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862E1" w14:textId="77777777" w:rsidR="00523124" w:rsidRPr="00523124" w:rsidRDefault="00523124" w:rsidP="00B8421B">
      <w:pPr>
        <w:spacing w:after="0" w:line="240" w:lineRule="auto"/>
        <w:ind w:right="-143" w:hanging="284"/>
        <w:contextualSpacing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_Toc515484345"/>
      <w:r w:rsidRPr="00523124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</w:p>
    <w:p w14:paraId="5A0616E5" w14:textId="77777777" w:rsidR="00523124" w:rsidRPr="00523124" w:rsidRDefault="00523124" w:rsidP="00B8421B">
      <w:pPr>
        <w:spacing w:after="0" w:line="240" w:lineRule="auto"/>
        <w:ind w:left="283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14:paraId="36A94222" w14:textId="77777777" w:rsidR="00523124" w:rsidRPr="00523124" w:rsidRDefault="00523124" w:rsidP="00B8421B">
      <w:pPr>
        <w:spacing w:after="0" w:line="240" w:lineRule="auto"/>
        <w:ind w:left="283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высшего образования</w:t>
      </w:r>
    </w:p>
    <w:p w14:paraId="165ADE42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«Чеченский государственный университет имени </w:t>
      </w:r>
    </w:p>
    <w:p w14:paraId="370D3D87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Ахмата Абдулхамидовича Кадырова»</w:t>
      </w:r>
    </w:p>
    <w:p w14:paraId="11FE3CB0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616ADAD7" w14:textId="77777777" w:rsidR="00523124" w:rsidRPr="00523124" w:rsidRDefault="00523124" w:rsidP="00B8421B">
      <w:pPr>
        <w:spacing w:after="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математики, физики и информационных технологий</w:t>
      </w:r>
    </w:p>
    <w:p w14:paraId="5B5A5F11" w14:textId="77777777" w:rsidR="00523124" w:rsidRPr="00523124" w:rsidRDefault="00523124" w:rsidP="00B8421B">
      <w:pPr>
        <w:spacing w:after="0" w:line="240" w:lineRule="auto"/>
        <w:ind w:left="283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r w:rsidR="002C131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анализ, алгебра и геометрия</w:t>
      </w:r>
    </w:p>
    <w:p w14:paraId="34FDFDC5" w14:textId="77777777" w:rsidR="00523124" w:rsidRPr="00523124" w:rsidRDefault="00523124" w:rsidP="00B8421B">
      <w:pPr>
        <w:spacing w:after="0" w:line="240" w:lineRule="auto"/>
        <w:contextualSpacing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0EFD4C4E" w14:textId="77777777" w:rsidR="00523124" w:rsidRPr="00523124" w:rsidRDefault="00523124" w:rsidP="00B8421B">
      <w:pPr>
        <w:spacing w:after="0" w:line="240" w:lineRule="auto"/>
        <w:ind w:left="283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66508BB" w14:textId="77777777" w:rsidR="00523124" w:rsidRPr="00523124" w:rsidRDefault="00523124" w:rsidP="00B8421B">
      <w:pPr>
        <w:spacing w:after="0" w:line="240" w:lineRule="auto"/>
        <w:ind w:left="283"/>
        <w:contextualSpacing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0D0CB0D9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Отчет</w:t>
      </w:r>
    </w:p>
    <w:p w14:paraId="3AE9302D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прохождении </w:t>
      </w:r>
      <w:r w:rsidR="00AB5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преддипломной</w:t>
      </w:r>
      <w:r w:rsidR="002C13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практики</w:t>
      </w:r>
    </w:p>
    <w:p w14:paraId="1EEA02CB" w14:textId="77777777" w:rsidR="00523124" w:rsidRPr="00523124" w:rsidRDefault="00523124" w:rsidP="00B8421B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279F46D" w14:textId="77777777" w:rsidR="00523124" w:rsidRPr="00523124" w:rsidRDefault="00523124" w:rsidP="00B8421B">
      <w:pPr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BA2A26E" w14:textId="77777777" w:rsidR="00523124" w:rsidRPr="00523124" w:rsidRDefault="00523124" w:rsidP="00B8421B">
      <w:pPr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Исполнитель:</w:t>
      </w:r>
    </w:p>
    <w:p w14:paraId="593E55F0" w14:textId="77777777" w:rsidR="00523124" w:rsidRPr="00523124" w:rsidRDefault="00523124" w:rsidP="00B8421B">
      <w:pPr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57CD7E0" w14:textId="0E2F6C4B" w:rsidR="00146723" w:rsidRPr="000E60A8" w:rsidRDefault="00146723" w:rsidP="00146723">
      <w:pPr>
        <w:widowControl w:val="0"/>
        <w:tabs>
          <w:tab w:val="left" w:pos="499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</w:t>
      </w:r>
      <w:r w:rsidR="00523124"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</w:t>
      </w:r>
      <w:r w:rsidR="00581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146723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>Алиева Раяна Ибрагимова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14:paraId="4773BB51" w14:textId="11726E17" w:rsidR="00523124" w:rsidRPr="00CE30D9" w:rsidRDefault="00523124" w:rsidP="00B8421B">
      <w:pPr>
        <w:tabs>
          <w:tab w:val="left" w:leader="underscore" w:pos="3241"/>
        </w:tabs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E5F82E" w14:textId="77777777" w:rsidR="00523124" w:rsidRPr="00B8421B" w:rsidRDefault="00523124" w:rsidP="00B8421B">
      <w:pPr>
        <w:spacing w:after="0" w:line="240" w:lineRule="auto"/>
        <w:ind w:left="3686" w:firstLine="420"/>
        <w:contextualSpacing/>
        <w:jc w:val="center"/>
        <w:rPr>
          <w:rFonts w:ascii="Times New Roman" w:eastAsia="Times New Roman" w:hAnsi="Times New Roman" w:cs="Times New Roman"/>
          <w:szCs w:val="30"/>
          <w:vertAlign w:val="superscript"/>
          <w:lang w:eastAsia="ru-RU"/>
        </w:rPr>
      </w:pPr>
      <w:r w:rsidRPr="00B8421B">
        <w:rPr>
          <w:rFonts w:ascii="Times New Roman" w:eastAsia="Times New Roman" w:hAnsi="Times New Roman" w:cs="Times New Roman"/>
          <w:color w:val="000000"/>
          <w:szCs w:val="30"/>
          <w:vertAlign w:val="superscript"/>
          <w:lang w:eastAsia="ru-RU"/>
        </w:rPr>
        <w:t>(ФИО)</w:t>
      </w:r>
    </w:p>
    <w:p w14:paraId="3A6EC9D0" w14:textId="77777777" w:rsidR="00523124" w:rsidRPr="00523124" w:rsidRDefault="00523124" w:rsidP="00B8421B">
      <w:pPr>
        <w:tabs>
          <w:tab w:val="left" w:leader="underscore" w:pos="3241"/>
        </w:tabs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математики, физики и информационных технологий</w:t>
      </w:r>
    </w:p>
    <w:p w14:paraId="474106E1" w14:textId="77777777" w:rsidR="00523124" w:rsidRPr="00523124" w:rsidRDefault="00523124" w:rsidP="00B8421B">
      <w:pPr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Направление: </w:t>
      </w:r>
      <w:r w:rsidR="002C13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</w:t>
      </w:r>
    </w:p>
    <w:p w14:paraId="24B1C92C" w14:textId="77777777" w:rsidR="00523124" w:rsidRPr="00523124" w:rsidRDefault="00523124" w:rsidP="00B8421B">
      <w:pPr>
        <w:tabs>
          <w:tab w:val="left" w:leader="underscore" w:pos="3241"/>
        </w:tabs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Курс: </w:t>
      </w:r>
      <w:r w:rsidR="002C13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курс, О</w:t>
      </w:r>
      <w:r w:rsidR="000C2F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r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</w:t>
      </w:r>
      <w:r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537F51E2" w14:textId="77777777" w:rsidR="00523124" w:rsidRPr="00523124" w:rsidRDefault="000C2FFB" w:rsidP="00B8421B">
      <w:pPr>
        <w:tabs>
          <w:tab w:val="left" w:leader="underscore" w:pos="3241"/>
        </w:tabs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Группа: М</w:t>
      </w:r>
      <w:r w:rsidR="00523124" w:rsidRPr="005231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-1</w:t>
      </w:r>
      <w:r w:rsidR="002C13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</w:p>
    <w:p w14:paraId="56752E15" w14:textId="77777777" w:rsidR="00523124" w:rsidRPr="00523124" w:rsidRDefault="00523124" w:rsidP="00B8421B">
      <w:pPr>
        <w:tabs>
          <w:tab w:val="left" w:leader="underscore" w:pos="3241"/>
        </w:tabs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6875B371" w14:textId="77777777" w:rsidR="00523124" w:rsidRPr="00523124" w:rsidRDefault="00523124" w:rsidP="00B8421B">
      <w:pPr>
        <w:spacing w:after="0" w:line="240" w:lineRule="auto"/>
        <w:ind w:left="3686"/>
        <w:contextualSpacing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  <w:t xml:space="preserve">Руководитель практики: </w:t>
      </w:r>
    </w:p>
    <w:p w14:paraId="0671F1C3" w14:textId="584B3168" w:rsidR="00523124" w:rsidRPr="00523124" w:rsidRDefault="00B16209" w:rsidP="00B16209">
      <w:pPr>
        <w:spacing w:after="0" w:line="240" w:lineRule="auto"/>
        <w:ind w:left="2124" w:firstLine="708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30"/>
          <w:lang w:eastAsia="ru-RU"/>
        </w:rPr>
      </w:pPr>
      <w:bookmarkStart w:id="1" w:name="_Hlk105750707"/>
      <w:r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Т.А</w:t>
      </w:r>
      <w:r w:rsidR="00523124"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. </w:t>
      </w:r>
      <w:bookmarkEnd w:id="1"/>
      <w:r w:rsidR="002C1312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Хамидова, </w:t>
      </w:r>
      <w:proofErr w:type="spellStart"/>
      <w:r w:rsidR="002C1312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к.ф-</w:t>
      </w:r>
      <w:proofErr w:type="gramStart"/>
      <w:r w:rsidR="002C1312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м.</w:t>
      </w:r>
      <w:r w:rsidR="00523124"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н</w:t>
      </w:r>
      <w:proofErr w:type="spellEnd"/>
      <w:proofErr w:type="gramEnd"/>
      <w:r w:rsidR="00523124"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, доцент каф. </w:t>
      </w:r>
      <w:r w:rsidR="002C1312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МААГ</w:t>
      </w:r>
    </w:p>
    <w:p w14:paraId="5C54750B" w14:textId="77777777" w:rsidR="00523124" w:rsidRPr="00523124" w:rsidRDefault="00523124" w:rsidP="00B8421B">
      <w:pPr>
        <w:spacing w:after="0" w:line="240" w:lineRule="auto"/>
        <w:ind w:left="3686" w:firstLine="420"/>
        <w:contextualSpacing/>
        <w:rPr>
          <w:rFonts w:ascii="Times New Roman" w:eastAsia="Times New Roman" w:hAnsi="Times New Roman" w:cs="Times New Roman"/>
          <w:sz w:val="30"/>
          <w:szCs w:val="30"/>
          <w:vertAlign w:val="superscript"/>
          <w:lang w:eastAsia="ru-RU"/>
        </w:rPr>
      </w:pP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vertAlign w:val="superscript"/>
          <w:lang w:eastAsia="ru-RU"/>
        </w:rPr>
        <w:t xml:space="preserve">                      (ФИО, должность)</w:t>
      </w:r>
    </w:p>
    <w:p w14:paraId="2F1B1178" w14:textId="77777777" w:rsidR="00523124" w:rsidRPr="00523124" w:rsidRDefault="00523124" w:rsidP="00B455D1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30"/>
          <w:szCs w:val="30"/>
          <w:lang w:eastAsia="ru-RU"/>
        </w:rPr>
      </w:pPr>
    </w:p>
    <w:p w14:paraId="3C7A06B4" w14:textId="77777777" w:rsidR="00523124" w:rsidRPr="00523124" w:rsidRDefault="00523124" w:rsidP="00B455D1">
      <w:pPr>
        <w:spacing w:after="0" w:line="240" w:lineRule="auto"/>
        <w:ind w:left="2832" w:firstLine="708"/>
        <w:contextualSpacing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Дата </w:t>
      </w:r>
      <w:proofErr w:type="gramStart"/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сдачи:</w:t>
      </w:r>
      <w:r w:rsidR="00B455D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  </w:t>
      </w:r>
      <w:proofErr w:type="gramEnd"/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B455D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«</w:t>
      </w:r>
      <w:r w:rsidR="000C2FFB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25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      </w:t>
      </w:r>
      <w:r w:rsidR="00B455D1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мая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                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2023 г.</w:t>
      </w:r>
    </w:p>
    <w:p w14:paraId="306006A0" w14:textId="77777777" w:rsidR="00523124" w:rsidRPr="00523124" w:rsidRDefault="00523124" w:rsidP="00B455D1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6EEAFCCB" w14:textId="77777777" w:rsidR="00523124" w:rsidRPr="00523124" w:rsidRDefault="00523124" w:rsidP="00B455D1">
      <w:pPr>
        <w:spacing w:after="0" w:line="240" w:lineRule="auto"/>
        <w:ind w:firstLine="284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47F0DB53" w14:textId="3478D5CF" w:rsidR="00B455D1" w:rsidRPr="00523124" w:rsidRDefault="00523124" w:rsidP="00B455D1">
      <w:pPr>
        <w:spacing w:after="0" w:line="240" w:lineRule="auto"/>
        <w:ind w:left="2832" w:firstLine="429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Дата </w:t>
      </w:r>
      <w:proofErr w:type="gramStart"/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защиты: </w:t>
      </w:r>
      <w:r w:rsidR="00B455D1">
        <w:rPr>
          <w:rFonts w:ascii="Times New Roman" w:eastAsia="Times New Roman" w:hAnsi="Times New Roman" w:cs="Times New Roman"/>
          <w:sz w:val="30"/>
          <w:szCs w:val="30"/>
          <w:lang w:eastAsia="ru-RU"/>
        </w:rPr>
        <w:t xml:space="preserve"> 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«</w:t>
      </w:r>
      <w:proofErr w:type="gramEnd"/>
      <w:r w:rsidR="000C2FFB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2</w:t>
      </w:r>
      <w:r w:rsidR="0040560E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5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»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      </w:t>
      </w:r>
      <w:r w:rsidR="00B455D1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>мая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                 </w:t>
      </w:r>
      <w:r w:rsidR="00B455D1"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2023 г.</w:t>
      </w:r>
    </w:p>
    <w:p w14:paraId="7E1AE86C" w14:textId="77777777" w:rsidR="00523124" w:rsidRPr="00523124" w:rsidRDefault="00523124" w:rsidP="00B455D1">
      <w:pPr>
        <w:spacing w:after="0" w:line="240" w:lineRule="auto"/>
        <w:contextualSpacing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1B5C3BD5" w14:textId="77777777" w:rsidR="00B16209" w:rsidRDefault="00B16209" w:rsidP="00B455D1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69537F4D" w14:textId="23980DF5" w:rsidR="00523124" w:rsidRPr="00523124" w:rsidRDefault="00523124" w:rsidP="00B455D1">
      <w:pPr>
        <w:spacing w:after="0" w:line="240" w:lineRule="auto"/>
        <w:ind w:firstLine="284"/>
        <w:contextualSpacing/>
        <w:jc w:val="right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Оценка: ___________</w:t>
      </w:r>
      <w:r w:rsidRPr="00523124">
        <w:rPr>
          <w:rFonts w:ascii="Times New Roman" w:eastAsia="Times New Roman" w:hAnsi="Times New Roman" w:cs="Times New Roman"/>
          <w:sz w:val="30"/>
          <w:szCs w:val="30"/>
          <w:u w:val="single"/>
          <w:lang w:eastAsia="ru-RU"/>
        </w:rPr>
        <w:t xml:space="preserve">                      </w:t>
      </w:r>
    </w:p>
    <w:p w14:paraId="4347A7C8" w14:textId="77777777" w:rsidR="00523124" w:rsidRDefault="00523124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EFC7255" w14:textId="77777777" w:rsidR="00B8421B" w:rsidRDefault="00B8421B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5BAF614" w14:textId="77777777" w:rsidR="00B8421B" w:rsidRDefault="00B8421B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107F36E2" w14:textId="77777777" w:rsidR="00B8421B" w:rsidRDefault="00B8421B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B6938DD" w14:textId="77777777" w:rsidR="00B455D1" w:rsidRDefault="00B455D1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311276AC" w14:textId="77777777" w:rsidR="00B8421B" w:rsidRPr="00523124" w:rsidRDefault="00B8421B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C5F6260" w14:textId="77777777" w:rsidR="00523124" w:rsidRPr="00523124" w:rsidRDefault="00523124" w:rsidP="00B455D1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Грозный – 2023 г.</w:t>
      </w:r>
    </w:p>
    <w:p w14:paraId="624DD810" w14:textId="77777777" w:rsidR="00523124" w:rsidRPr="00523124" w:rsidRDefault="00523124" w:rsidP="00B455D1">
      <w:pPr>
        <w:spacing w:after="0" w:line="276" w:lineRule="auto"/>
        <w:ind w:right="-143" w:hanging="284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br w:type="page"/>
      </w:r>
      <w:r w:rsidRPr="0052312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МИНИСТЕРСТВО НАУКИ И ВЫСШЕГО ОБРАЗОВАНИЯ РОССИЙСКОЙ ФЕДЕРАЦИИ</w:t>
      </w:r>
    </w:p>
    <w:p w14:paraId="5F66B9D3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14:paraId="02F3AF98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высшего образования</w:t>
      </w:r>
    </w:p>
    <w:p w14:paraId="59A408D3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«Чеченский государственный университет имени </w:t>
      </w:r>
    </w:p>
    <w:p w14:paraId="04F35FC0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Ахмата Абдулхамидовича Кадырова»</w:t>
      </w:r>
    </w:p>
    <w:p w14:paraId="07ACEBBF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FDCAB32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математики, физики и информационных технологий</w:t>
      </w:r>
    </w:p>
    <w:p w14:paraId="1FA06878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r w:rsidR="000027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анализ, алгебра и геометрия</w:t>
      </w:r>
    </w:p>
    <w:p w14:paraId="67D48C1F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Направление подготовки «</w:t>
      </w:r>
      <w:r w:rsidR="000027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Математика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60107ADE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Профиль «</w:t>
      </w:r>
      <w:r w:rsidR="000027D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3468F48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</w:p>
    <w:p w14:paraId="74F3A7ED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7E2928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FDB952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BB7E2B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E4095F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ИНДИВИДУАЛЬНОЕ ЗАДАНИЕ 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A483B81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</w:t>
      </w:r>
      <w:r w:rsidR="00AB5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преддипломной</w:t>
      </w:r>
      <w:r w:rsidR="000027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практику</w:t>
      </w:r>
    </w:p>
    <w:p w14:paraId="201FB455" w14:textId="77777777" w:rsidR="00523124" w:rsidRPr="00523124" w:rsidRDefault="00523124" w:rsidP="00B455D1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8F7119" w14:textId="77777777" w:rsidR="00146723" w:rsidRPr="000E60A8" w:rsidRDefault="00523124" w:rsidP="00146723">
      <w:pPr>
        <w:widowControl w:val="0"/>
        <w:tabs>
          <w:tab w:val="left" w:pos="499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Обучающийся: </w:t>
      </w:r>
      <w:r w:rsidR="00146723" w:rsidRPr="00146723">
        <w:rPr>
          <w:rFonts w:ascii="Times New Roman" w:eastAsia="Times New Roman" w:hAnsi="Times New Roman" w:cs="Times New Roman"/>
          <w:bCs/>
          <w:sz w:val="26"/>
          <w:szCs w:val="26"/>
          <w:u w:val="single"/>
          <w:lang w:eastAsia="ru-RU"/>
        </w:rPr>
        <w:t>Алиева Раяна Ибрагимова</w:t>
      </w:r>
      <w:r w:rsidR="0014672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14:paraId="2A722E2F" w14:textId="0EEFBAC3" w:rsidR="00523124" w:rsidRPr="00523124" w:rsidRDefault="00523124" w:rsidP="00CA7F88">
      <w:pPr>
        <w:spacing w:after="0" w:line="36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</w:t>
      </w:r>
    </w:p>
    <w:p w14:paraId="79628D6C" w14:textId="77777777" w:rsidR="00523124" w:rsidRPr="00523124" w:rsidRDefault="00523124" w:rsidP="00CA7F88">
      <w:pPr>
        <w:spacing w:after="0" w:line="36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Группа: </w:t>
      </w:r>
      <w:r w:rsidR="000C2F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-1</w:t>
      </w:r>
      <w:r w:rsidR="000027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2</w:t>
      </w:r>
      <w:r w:rsidRPr="00523124">
        <w:rPr>
          <w:rFonts w:ascii="Segoe UI" w:eastAsia="Times New Roman" w:hAnsi="Segoe UI" w:cs="Segoe UI"/>
          <w:sz w:val="18"/>
          <w:szCs w:val="18"/>
          <w:lang w:eastAsia="ru-RU"/>
        </w:rPr>
        <w:t xml:space="preserve"> </w:t>
      </w:r>
    </w:p>
    <w:p w14:paraId="54D86BF5" w14:textId="77777777" w:rsidR="00523124" w:rsidRPr="00523124" w:rsidRDefault="00523124" w:rsidP="00CA7F88">
      <w:pPr>
        <w:spacing w:after="0" w:line="360" w:lineRule="auto"/>
        <w:textAlignment w:val="baseline"/>
        <w:rPr>
          <w:rFonts w:ascii="Segoe UI" w:eastAsia="Times New Roman" w:hAnsi="Segoe UI" w:cs="Segoe UI"/>
          <w:color w:val="FFFFFF" w:themeColor="background1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прохождения практики: </w:t>
      </w:r>
      <w:r w:rsidR="000027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9B4B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0027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.2023г.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 2</w:t>
      </w:r>
      <w:r w:rsidR="009B4B5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0027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.2023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</w:p>
    <w:p w14:paraId="0DB27C6F" w14:textId="77777777" w:rsidR="00523124" w:rsidRPr="00C06FC1" w:rsidRDefault="00523124" w:rsidP="00CA7F8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</w:t>
      </w:r>
      <w:r w:rsidR="00C06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одитель </w:t>
      </w:r>
      <w:proofErr w:type="gramStart"/>
      <w:r w:rsidR="00C06F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практики: 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 </w:t>
      </w:r>
      <w:bookmarkStart w:id="2" w:name="_Hlk105751061"/>
      <w:proofErr w:type="spellStart"/>
      <w:r w:rsidR="000027DA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к.ф</w:t>
      </w:r>
      <w:proofErr w:type="gramEnd"/>
      <w:r w:rsidR="000027DA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-м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.н</w:t>
      </w:r>
      <w:proofErr w:type="spellEnd"/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,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доцент каф. </w:t>
      </w:r>
      <w:r w:rsidR="000027D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МААГ</w:t>
      </w:r>
      <w:r w:rsidR="000C2F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="000027DA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Т.А. Хамидова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0C2F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.Т</w:t>
      </w:r>
      <w:bookmarkEnd w:id="2"/>
      <w:proofErr w:type="gramEnd"/>
    </w:p>
    <w:p w14:paraId="135C6D6B" w14:textId="77777777" w:rsidR="00523124" w:rsidRPr="00523124" w:rsidRDefault="00523124" w:rsidP="00CA7F8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BDE5319" w14:textId="77777777" w:rsidR="00523124" w:rsidRPr="00523124" w:rsidRDefault="00523124" w:rsidP="00B455D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26CCE1" w14:textId="77777777" w:rsid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8EDC09" w14:textId="77777777" w:rsidR="00B8421B" w:rsidRPr="00523124" w:rsidRDefault="00B8421B" w:rsidP="00B455D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59C0854" w14:textId="77777777" w:rsidR="00523124" w:rsidRDefault="00523124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DF86E28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3EA6E73F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4023953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045DEC0A" w14:textId="77777777" w:rsidR="00B455D1" w:rsidRDefault="00B455D1" w:rsidP="00B455D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234E8AB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62CEA1F7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C286343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474D5B6" w14:textId="77777777" w:rsidR="00B455D1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31376ED3" w14:textId="77777777" w:rsidR="00B455D1" w:rsidRPr="00523124" w:rsidRDefault="00B455D1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36A367F9" w14:textId="77777777" w:rsidR="00B455D1" w:rsidRDefault="00523124" w:rsidP="00B455D1">
      <w:pPr>
        <w:spacing w:after="0" w:line="240" w:lineRule="auto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523124">
        <w:rPr>
          <w:rFonts w:ascii="Times New Roman" w:eastAsia="Times New Roman" w:hAnsi="Times New Roman" w:cs="Times New Roman"/>
          <w:sz w:val="30"/>
          <w:szCs w:val="30"/>
          <w:lang w:eastAsia="ru-RU"/>
        </w:rPr>
        <w:t>Грозный – 2023 г.</w:t>
      </w:r>
    </w:p>
    <w:p w14:paraId="35D894B3" w14:textId="77777777" w:rsidR="000C2FFB" w:rsidRDefault="000C2FFB" w:rsidP="000C2FFB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 w:type="page"/>
      </w:r>
    </w:p>
    <w:p w14:paraId="50CD5751" w14:textId="77777777" w:rsidR="00523124" w:rsidRPr="00523124" w:rsidRDefault="00523124" w:rsidP="00B455D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ИНДИВИДУАЛЬНОЕ ЗАДАНИЕ  </w:t>
      </w:r>
    </w:p>
    <w:p w14:paraId="709B926B" w14:textId="77777777" w:rsidR="00523124" w:rsidRPr="00523124" w:rsidRDefault="00523124" w:rsidP="00B455D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AB53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преддипломной</w:t>
      </w: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практику</w:t>
      </w:r>
    </w:p>
    <w:p w14:paraId="1B4D0477" w14:textId="77777777" w:rsidR="00523124" w:rsidRPr="00523124" w:rsidRDefault="00523124" w:rsidP="00B455D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4B10ACA" w14:textId="77777777" w:rsidR="00523124" w:rsidRPr="00523124" w:rsidRDefault="00523124" w:rsidP="00B455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Содержание практики (вопросы, подлежащие изучению): </w:t>
      </w:r>
    </w:p>
    <w:p w14:paraId="46F7E51D" w14:textId="77777777" w:rsidR="00523124" w:rsidRPr="00CA7F88" w:rsidRDefault="00523124" w:rsidP="00CA7F88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02870D5B" w14:textId="210186A9" w:rsidR="00777595" w:rsidRPr="00777595" w:rsidRDefault="00777595" w:rsidP="00CA7F88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плана работы.</w:t>
      </w:r>
    </w:p>
    <w:p w14:paraId="01DD4069" w14:textId="77777777" w:rsidR="00777595" w:rsidRPr="00777595" w:rsidRDefault="00777595" w:rsidP="00B16209">
      <w:pPr>
        <w:pStyle w:val="a3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7759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введения по заданной теме.</w:t>
      </w:r>
    </w:p>
    <w:p w14:paraId="5E24E7B7" w14:textId="4807BF03" w:rsidR="00777595" w:rsidRPr="00777595" w:rsidRDefault="00C76246" w:rsidP="00B16209">
      <w:pPr>
        <w:pStyle w:val="a3"/>
        <w:numPr>
          <w:ilvl w:val="0"/>
          <w:numId w:val="42"/>
        </w:num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и методы теории чисел </w:t>
      </w:r>
    </w:p>
    <w:p w14:paraId="76552071" w14:textId="05B3A589" w:rsidR="00777595" w:rsidRPr="00777595" w:rsidRDefault="00C76246" w:rsidP="00777595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История возникновения теории чисел</w:t>
      </w:r>
    </w:p>
    <w:p w14:paraId="5A5A7402" w14:textId="3ACB413C" w:rsidR="00777595" w:rsidRDefault="00C76246" w:rsidP="00777595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Ряды Дирихле</w:t>
      </w:r>
    </w:p>
    <w:p w14:paraId="64A8E461" w14:textId="2539CEE9" w:rsidR="00C76246" w:rsidRPr="00777595" w:rsidRDefault="00C76246" w:rsidP="00777595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Распредиление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простых чисел в натуральном ряде и некоторых других последовательностях</w:t>
      </w:r>
    </w:p>
    <w:p w14:paraId="1A2005E7" w14:textId="02859965" w:rsidR="00016697" w:rsidRPr="00777595" w:rsidRDefault="00016697" w:rsidP="00777595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5">
        <w:rPr>
          <w:rFonts w:ascii="Times New Roman" w:eastAsia="Times New Roman" w:hAnsi="Times New Roman" w:cs="Times New Roman"/>
          <w:sz w:val="28"/>
          <w:szCs w:val="28"/>
          <w:lang w:eastAsia="ru-RU"/>
        </w:rPr>
        <w:t>Сформулировать заключение.</w:t>
      </w:r>
    </w:p>
    <w:p w14:paraId="598F3C65" w14:textId="0C6688FE" w:rsidR="00016697" w:rsidRPr="00777595" w:rsidRDefault="00016697" w:rsidP="00016697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5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список используемой литературы.</w:t>
      </w:r>
    </w:p>
    <w:p w14:paraId="3AD1D1F1" w14:textId="460A415D" w:rsidR="00016697" w:rsidRPr="00777595" w:rsidRDefault="00016697" w:rsidP="00016697">
      <w:pPr>
        <w:pStyle w:val="a3"/>
        <w:numPr>
          <w:ilvl w:val="0"/>
          <w:numId w:val="42"/>
        </w:numPr>
        <w:spacing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75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Подготовить и предоставить отчет о прохождении практики.</w:t>
      </w:r>
    </w:p>
    <w:p w14:paraId="46E1AC8F" w14:textId="71B8A707" w:rsidR="00523124" w:rsidRPr="00523124" w:rsidRDefault="00777595" w:rsidP="00B455D1">
      <w:pPr>
        <w:spacing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>
        <w:rPr>
          <w:rFonts w:ascii="Times New Roman" w:eastAsia="Times New Roman" w:hAnsi="Times New Roman" w:cs="Times New Roman"/>
          <w:sz w:val="30"/>
          <w:szCs w:val="30"/>
          <w:lang w:eastAsia="ru-RU"/>
        </w:rPr>
        <w:t>______________________________________________________________</w:t>
      </w:r>
    </w:p>
    <w:p w14:paraId="5AA5B447" w14:textId="77777777" w:rsidR="00523124" w:rsidRPr="00523124" w:rsidRDefault="00523124" w:rsidP="00B455D1">
      <w:pPr>
        <w:spacing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2201E8D4" w14:textId="77777777" w:rsidR="00523124" w:rsidRPr="00523124" w:rsidRDefault="00523124" w:rsidP="00B455D1">
      <w:pPr>
        <w:spacing w:line="240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11B628D5" w14:textId="77777777" w:rsidR="0088403D" w:rsidRPr="0088403D" w:rsidRDefault="0088403D" w:rsidP="0088403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Научный руководитель (руководитель по практике) </w:t>
      </w:r>
    </w:p>
    <w:p w14:paraId="49290493" w14:textId="77777777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A1473B" w14:textId="77777777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 /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</w:t>
      </w:r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Хамидова Т.А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                                   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</w:p>
    <w:p w14:paraId="57367561" w14:textId="77777777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F41E6FF" w14:textId="77777777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Задание принято к исполнению </w:t>
      </w:r>
      <w:proofErr w:type="gramStart"/>
      <w:r w:rsidRPr="00E82A3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E82A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="00C06F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proofErr w:type="gramEnd"/>
      <w:r w:rsidRPr="00E82A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E82A3D">
        <w:rPr>
          <w:rFonts w:ascii="Times New Roman" w:eastAsia="Times New Roman" w:hAnsi="Times New Roman" w:cs="Times New Roman"/>
          <w:sz w:val="28"/>
          <w:szCs w:val="28"/>
          <w:lang w:eastAsia="ru-RU"/>
        </w:rPr>
        <w:t>» ____</w:t>
      </w:r>
      <w:r w:rsidRPr="00E82A3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0</w:t>
      </w:r>
      <w:r w:rsidR="00C06F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</w:t>
      </w:r>
      <w:r w:rsidRPr="00E82A3D">
        <w:rPr>
          <w:rFonts w:ascii="Times New Roman" w:eastAsia="Times New Roman" w:hAnsi="Times New Roman" w:cs="Times New Roman"/>
          <w:sz w:val="28"/>
          <w:szCs w:val="28"/>
          <w:lang w:eastAsia="ru-RU"/>
        </w:rPr>
        <w:t>___ 2023_ г.</w:t>
      </w:r>
    </w:p>
    <w:p w14:paraId="7E47BFE4" w14:textId="77777777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998651" w14:textId="363D5802" w:rsidR="00523124" w:rsidRPr="00523124" w:rsidRDefault="00523124" w:rsidP="00B455D1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Обучающийся ___________________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</w:t>
      </w:r>
      <w:proofErr w:type="spellStart"/>
      <w:r w:rsidR="001467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Иброгимова</w:t>
      </w:r>
      <w:proofErr w:type="spellEnd"/>
      <w:r w:rsidR="00CE30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1467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</w:t>
      </w:r>
      <w:r w:rsidR="00CE30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="0014672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</w:t>
      </w:r>
      <w:r w:rsidR="00CE30D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</w:p>
    <w:p w14:paraId="19C287E7" w14:textId="77777777" w:rsidR="00523124" w:rsidRPr="00B455D1" w:rsidRDefault="00523124" w:rsidP="00B455D1">
      <w:pPr>
        <w:spacing w:line="240" w:lineRule="auto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br w:type="page"/>
      </w:r>
    </w:p>
    <w:p w14:paraId="56E45E6A" w14:textId="77777777" w:rsidR="00523124" w:rsidRPr="00523124" w:rsidRDefault="00523124" w:rsidP="00B455D1">
      <w:pPr>
        <w:spacing w:after="0" w:line="276" w:lineRule="auto"/>
        <w:ind w:right="-143" w:hanging="284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3124">
        <w:rPr>
          <w:rFonts w:ascii="Times New Roman" w:eastAsiaTheme="minorEastAsia" w:hAnsi="Times New Roman" w:cs="Times New Roman"/>
          <w:sz w:val="24"/>
          <w:szCs w:val="24"/>
          <w:lang w:eastAsia="ru-RU"/>
        </w:rPr>
        <w:lastRenderedPageBreak/>
        <w:t>МИНИСТЕРСТВО НАУКИ И ВЫСШЕГО ОБРАЗОВАНИЯ РОССИЙСКОЙ ФЕДЕРАЦИИ</w:t>
      </w:r>
    </w:p>
    <w:p w14:paraId="1206FCE0" w14:textId="77777777" w:rsidR="00523124" w:rsidRPr="00523124" w:rsidRDefault="00523124" w:rsidP="00B455D1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11FD439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Федеральное государственное бюджетное образовательное учреждение</w:t>
      </w:r>
    </w:p>
    <w:p w14:paraId="2D1D670D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высшего образования</w:t>
      </w:r>
    </w:p>
    <w:p w14:paraId="5C07171E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«Чеченский государственный университет имени </w:t>
      </w:r>
    </w:p>
    <w:p w14:paraId="170EB8FC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Ахмата Абдулхамидовича Кадырова»</w:t>
      </w:r>
    </w:p>
    <w:p w14:paraId="2ADB6248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3D56299E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математики, физики и информационных технологий</w:t>
      </w:r>
    </w:p>
    <w:p w14:paraId="2D87547D" w14:textId="77777777" w:rsidR="00523124" w:rsidRPr="00523124" w:rsidRDefault="00523124" w:rsidP="00B455D1">
      <w:pPr>
        <w:spacing w:after="0" w:line="276" w:lineRule="auto"/>
        <w:ind w:left="28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Кафедра </w:t>
      </w:r>
      <w:r w:rsidR="00AB536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математический анализ, алгебра и геометрия</w:t>
      </w:r>
    </w:p>
    <w:p w14:paraId="3BC0FAD4" w14:textId="77777777" w:rsidR="00523124" w:rsidRPr="00523124" w:rsidRDefault="00523124" w:rsidP="00B455D1">
      <w:pPr>
        <w:spacing w:line="276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563726D" w14:textId="77777777" w:rsidR="00523124" w:rsidRPr="00523124" w:rsidRDefault="00523124" w:rsidP="00B455D1">
      <w:pPr>
        <w:spacing w:line="276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0329B085" w14:textId="77777777" w:rsidR="00523124" w:rsidRPr="00523124" w:rsidRDefault="00523124" w:rsidP="00B455D1">
      <w:pPr>
        <w:spacing w:line="276" w:lineRule="auto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</w:p>
    <w:p w14:paraId="71658799" w14:textId="77777777" w:rsidR="00523124" w:rsidRPr="00523124" w:rsidRDefault="00523124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ДНЕВНИК ОБУЧАЮЩЕГОСЯ  </w:t>
      </w:r>
    </w:p>
    <w:p w14:paraId="5F0FFC02" w14:textId="77777777" w:rsidR="00523124" w:rsidRPr="00523124" w:rsidRDefault="00AB536B" w:rsidP="00B455D1">
      <w:pPr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РЕДДИПЛОМНОЙ ПРАКТИКЕ</w:t>
      </w:r>
    </w:p>
    <w:p w14:paraId="0343BA36" w14:textId="77777777" w:rsidR="00523124" w:rsidRPr="00523124" w:rsidRDefault="00523124" w:rsidP="00B455D1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</w:p>
    <w:p w14:paraId="584B6928" w14:textId="77777777" w:rsidR="00523124" w:rsidRPr="00523124" w:rsidRDefault="00523124" w:rsidP="00B455D1">
      <w:pPr>
        <w:spacing w:after="0" w:line="276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DFE92" w14:textId="7859FBD9" w:rsidR="00523124" w:rsidRPr="00523124" w:rsidRDefault="00523124" w:rsidP="00CA7F88">
      <w:pPr>
        <w:spacing w:after="0" w:line="36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</w:t>
      </w:r>
      <w:r w:rsidR="00D928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Алиева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   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16E5986" w14:textId="4D175FDC" w:rsidR="00B16209" w:rsidRDefault="00523124" w:rsidP="00CA7F8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Имя, отчество: </w:t>
      </w:r>
      <w:r w:rsidR="00D928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Раяна </w:t>
      </w:r>
      <w:proofErr w:type="spellStart"/>
      <w:r w:rsidR="00D928C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Ибрагимовна</w:t>
      </w:r>
      <w:proofErr w:type="spellEnd"/>
      <w:r w:rsidR="00B16209" w:rsidRPr="00B16209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</w:t>
      </w:r>
      <w:r w:rsidRP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</w:p>
    <w:p w14:paraId="6199B602" w14:textId="77777777" w:rsidR="00523124" w:rsidRPr="00523124" w:rsidRDefault="00523124" w:rsidP="00CA7F88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Институт математики, физики   и   информационных технологий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</w:p>
    <w:p w14:paraId="60E86622" w14:textId="77777777" w:rsidR="00523124" w:rsidRPr="00523124" w:rsidRDefault="00523124" w:rsidP="00CA7F8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Курс: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</w:t>
      </w:r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Группа </w:t>
      </w:r>
      <w:r w:rsidR="000C2F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 w:rsidR="00581A8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-1</w:t>
      </w:r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8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.2</w:t>
      </w:r>
    </w:p>
    <w:p w14:paraId="4EA30669" w14:textId="77777777" w:rsidR="00523124" w:rsidRPr="00523124" w:rsidRDefault="00523124" w:rsidP="00CA7F8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обучения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очно-заочная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5F39BEBD" w14:textId="77777777" w:rsidR="00523124" w:rsidRPr="00523124" w:rsidRDefault="00523124" w:rsidP="00CA7F8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Место прохождения практики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ФГБОУ ВО «Чеченский государственный университет имени А.А. Кадырова» 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Кафедра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«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Математический анализ, алгебра и </w:t>
      </w:r>
      <w:proofErr w:type="gramStart"/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геометрия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»   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а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45573546" w14:textId="77777777" w:rsidR="00523124" w:rsidRPr="00523124" w:rsidRDefault="00523124" w:rsidP="00CA7F88">
      <w:pPr>
        <w:spacing w:after="0" w:line="360" w:lineRule="auto"/>
        <w:textAlignment w:val="baseline"/>
        <w:rPr>
          <w:rFonts w:ascii="Segoe UI" w:eastAsia="Times New Roman" w:hAnsi="Segoe UI" w:cs="Segoe UI"/>
          <w:sz w:val="18"/>
          <w:szCs w:val="1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 практики </w:t>
      </w:r>
      <w:r w:rsidR="00AB536B" w:rsidRP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Преддипломная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я</w:t>
      </w:r>
    </w:p>
    <w:p w14:paraId="3DA38563" w14:textId="77777777" w:rsidR="00523124" w:rsidRPr="00523124" w:rsidRDefault="00523124" w:rsidP="00CA7F88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практики: </w:t>
      </w:r>
      <w:proofErr w:type="spell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к.</w:t>
      </w:r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ф-</w:t>
      </w:r>
      <w:proofErr w:type="gramStart"/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.н</w:t>
      </w:r>
      <w:proofErr w:type="spellEnd"/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доцент каф. </w:t>
      </w:r>
      <w:r w:rsidR="00AB536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МААГ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 </w:t>
      </w:r>
      <w:r w:rsidR="00AB536B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>Хамидова Т.А.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   </w:t>
      </w:r>
      <w:proofErr w:type="gramStart"/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30"/>
          <w:szCs w:val="30"/>
          <w:u w:val="single"/>
          <w:lang w:eastAsia="ru-RU"/>
        </w:rPr>
        <w:t>.</w:t>
      </w:r>
      <w:proofErr w:type="gramEnd"/>
      <w:r w:rsidRPr="00523124">
        <w:rPr>
          <w:rFonts w:ascii="Times New Roman" w:eastAsia="Times New Roman" w:hAnsi="Times New Roman" w:cs="Times New Roman"/>
          <w:color w:val="FFFFFF" w:themeColor="background1"/>
          <w:sz w:val="30"/>
          <w:szCs w:val="30"/>
          <w:u w:val="single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</w:t>
      </w:r>
    </w:p>
    <w:p w14:paraId="45410154" w14:textId="77777777" w:rsidR="00523124" w:rsidRPr="00523124" w:rsidRDefault="00523124" w:rsidP="00CA7F88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практики по учебному плану: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877C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25.04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.2023г.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-  2</w:t>
      </w:r>
      <w:r w:rsidR="00877C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.0</w:t>
      </w:r>
      <w:r w:rsidR="00877CA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.2023г.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>.</w:t>
      </w:r>
    </w:p>
    <w:p w14:paraId="69DCCF9A" w14:textId="77777777" w:rsidR="00523124" w:rsidRPr="00523124" w:rsidRDefault="00523124" w:rsidP="00B8421B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1529D9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61F3610B" w14:textId="77777777" w:rsid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9F28AC5" w14:textId="77777777" w:rsidR="00B8421B" w:rsidRDefault="00B8421B" w:rsidP="00016697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38C25E91" w14:textId="77777777" w:rsidR="00B8421B" w:rsidRPr="00523124" w:rsidRDefault="00B8421B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13B2A098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1"/>
        <w:gridCol w:w="1953"/>
        <w:gridCol w:w="2366"/>
        <w:gridCol w:w="2456"/>
        <w:gridCol w:w="1980"/>
      </w:tblGrid>
      <w:tr w:rsidR="00523124" w:rsidRPr="00523124" w14:paraId="12688A22" w14:textId="77777777" w:rsidTr="00C76246">
        <w:trPr>
          <w:trHeight w:val="1347"/>
          <w:jc w:val="center"/>
        </w:trPr>
        <w:tc>
          <w:tcPr>
            <w:tcW w:w="591" w:type="dxa"/>
          </w:tcPr>
          <w:p w14:paraId="46C7985F" w14:textId="77777777" w:rsidR="00523124" w:rsidRPr="00523124" w:rsidRDefault="00523124" w:rsidP="00B8421B">
            <w:pPr>
              <w:spacing w:after="120" w:line="240" w:lineRule="auto"/>
              <w:ind w:left="-3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 w:type="page"/>
            </w:r>
          </w:p>
          <w:p w14:paraId="722D5458" w14:textId="77777777" w:rsidR="00523124" w:rsidRPr="00523124" w:rsidRDefault="00523124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50099A05" w14:textId="77777777" w:rsidR="00523124" w:rsidRPr="00523124" w:rsidRDefault="00523124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953" w:type="dxa"/>
          </w:tcPr>
          <w:p w14:paraId="1B669AF1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(продолжительность)  работ</w:t>
            </w:r>
          </w:p>
        </w:tc>
        <w:tc>
          <w:tcPr>
            <w:tcW w:w="2366" w:type="dxa"/>
          </w:tcPr>
          <w:p w14:paraId="4A52E352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Цех, отдел, лаборатория, рабочее место обучающегося</w:t>
            </w:r>
          </w:p>
        </w:tc>
        <w:tc>
          <w:tcPr>
            <w:tcW w:w="2456" w:type="dxa"/>
          </w:tcPr>
          <w:p w14:paraId="68E79D79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работы обучающегося</w:t>
            </w:r>
          </w:p>
        </w:tc>
        <w:tc>
          <w:tcPr>
            <w:tcW w:w="1980" w:type="dxa"/>
          </w:tcPr>
          <w:p w14:paraId="18911F40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Отчетность по выполненной работы (подпись руководителя)</w:t>
            </w:r>
          </w:p>
        </w:tc>
      </w:tr>
      <w:tr w:rsidR="00523124" w:rsidRPr="00523124" w14:paraId="30EDF826" w14:textId="77777777" w:rsidTr="00C76246">
        <w:trPr>
          <w:trHeight w:val="387"/>
          <w:jc w:val="center"/>
        </w:trPr>
        <w:tc>
          <w:tcPr>
            <w:tcW w:w="591" w:type="dxa"/>
          </w:tcPr>
          <w:p w14:paraId="4F87F073" w14:textId="6D261363" w:rsidR="00523124" w:rsidRPr="00523124" w:rsidRDefault="00CE30D9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3" w:type="dxa"/>
          </w:tcPr>
          <w:p w14:paraId="2D204B2A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66" w:type="dxa"/>
          </w:tcPr>
          <w:p w14:paraId="4AF04680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56" w:type="dxa"/>
          </w:tcPr>
          <w:p w14:paraId="7ECD77D6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80" w:type="dxa"/>
          </w:tcPr>
          <w:p w14:paraId="2B7B36B1" w14:textId="77777777" w:rsidR="00523124" w:rsidRPr="00523124" w:rsidRDefault="00523124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F5303" w:rsidRPr="00523124" w14:paraId="451291D9" w14:textId="77777777" w:rsidTr="00C76246">
        <w:trPr>
          <w:trHeight w:val="1221"/>
          <w:jc w:val="center"/>
        </w:trPr>
        <w:tc>
          <w:tcPr>
            <w:tcW w:w="591" w:type="dxa"/>
          </w:tcPr>
          <w:p w14:paraId="34558719" w14:textId="68C2A530" w:rsidR="007F5303" w:rsidRPr="00523124" w:rsidRDefault="007F5303" w:rsidP="007F53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53" w:type="dxa"/>
            <w:vAlign w:val="center"/>
          </w:tcPr>
          <w:p w14:paraId="502C93E3" w14:textId="77777777" w:rsidR="007F5303" w:rsidRPr="00324ADA" w:rsidRDefault="007F5303" w:rsidP="007F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324A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25.04.2023</w:t>
            </w:r>
          </w:p>
        </w:tc>
        <w:tc>
          <w:tcPr>
            <w:tcW w:w="2366" w:type="dxa"/>
            <w:vMerge w:val="restart"/>
            <w:vAlign w:val="center"/>
          </w:tcPr>
          <w:p w14:paraId="59324215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81DF891" w14:textId="77777777" w:rsidR="007F5303" w:rsidRPr="00523124" w:rsidRDefault="007F5303" w:rsidP="007F53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ФГБОУ ВО «Чеченский государственный университет имени А.А. Кадырова»</w:t>
            </w:r>
          </w:p>
          <w:p w14:paraId="30D5C3D2" w14:textId="77777777" w:rsidR="007F5303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Кафедра </w:t>
            </w:r>
          </w:p>
          <w:p w14:paraId="13C60D8F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«Математический анализ, алгебра и геометрия»</w:t>
            </w:r>
          </w:p>
          <w:p w14:paraId="3002D841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</w:tcPr>
          <w:p w14:paraId="782EFD04" w14:textId="1E1909BE" w:rsidR="007F5303" w:rsidRPr="00523124" w:rsidRDefault="007F5303" w:rsidP="007F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Организационное собрание. Ознакомление с программой практики.</w:t>
            </w:r>
          </w:p>
        </w:tc>
        <w:tc>
          <w:tcPr>
            <w:tcW w:w="1980" w:type="dxa"/>
            <w:vAlign w:val="center"/>
          </w:tcPr>
          <w:p w14:paraId="3DAD86A1" w14:textId="77777777" w:rsidR="007F5303" w:rsidRPr="00523124" w:rsidRDefault="007F5303" w:rsidP="007F530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3E08DA51" w14:textId="77777777" w:rsidTr="00C76246">
        <w:trPr>
          <w:trHeight w:val="922"/>
          <w:jc w:val="center"/>
        </w:trPr>
        <w:tc>
          <w:tcPr>
            <w:tcW w:w="591" w:type="dxa"/>
          </w:tcPr>
          <w:p w14:paraId="747216FB" w14:textId="0E4815C1" w:rsidR="007F5303" w:rsidRPr="00523124" w:rsidRDefault="007F5303" w:rsidP="007F53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53" w:type="dxa"/>
            <w:vAlign w:val="center"/>
          </w:tcPr>
          <w:p w14:paraId="57E8A3A0" w14:textId="77777777" w:rsidR="007F5303" w:rsidRPr="00324ADA" w:rsidRDefault="007F5303" w:rsidP="007F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26.04.2023</w:t>
            </w:r>
          </w:p>
        </w:tc>
        <w:tc>
          <w:tcPr>
            <w:tcW w:w="2366" w:type="dxa"/>
            <w:vMerge/>
            <w:vAlign w:val="center"/>
          </w:tcPr>
          <w:p w14:paraId="12DA287D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</w:tcPr>
          <w:p w14:paraId="56500472" w14:textId="419781E9" w:rsidR="007F5303" w:rsidRPr="00476D9D" w:rsidRDefault="007F5303" w:rsidP="007F53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3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литературой и электронными источниками. Поиск материала по теме.</w:t>
            </w:r>
          </w:p>
        </w:tc>
        <w:tc>
          <w:tcPr>
            <w:tcW w:w="1980" w:type="dxa"/>
            <w:vAlign w:val="center"/>
          </w:tcPr>
          <w:p w14:paraId="56C77CBA" w14:textId="77777777" w:rsidR="007F5303" w:rsidRPr="00523124" w:rsidRDefault="007F5303" w:rsidP="007F530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3A3E0A98" w14:textId="77777777" w:rsidTr="00C76246">
        <w:trPr>
          <w:trHeight w:val="270"/>
          <w:jc w:val="center"/>
        </w:trPr>
        <w:tc>
          <w:tcPr>
            <w:tcW w:w="591" w:type="dxa"/>
          </w:tcPr>
          <w:p w14:paraId="74AC1ABB" w14:textId="7E77557E" w:rsidR="007F5303" w:rsidRPr="00523124" w:rsidRDefault="007F5303" w:rsidP="007F53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3" w:type="dxa"/>
            <w:vAlign w:val="center"/>
          </w:tcPr>
          <w:p w14:paraId="098A78D0" w14:textId="77777777" w:rsidR="007F5303" w:rsidRDefault="007F5303" w:rsidP="007F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27.04.2023</w:t>
            </w:r>
          </w:p>
        </w:tc>
        <w:tc>
          <w:tcPr>
            <w:tcW w:w="2366" w:type="dxa"/>
            <w:vMerge/>
            <w:vAlign w:val="center"/>
          </w:tcPr>
          <w:p w14:paraId="2049873A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</w:tcPr>
          <w:p w14:paraId="2944C06E" w14:textId="77777777" w:rsidR="007F5303" w:rsidRPr="00243B28" w:rsidRDefault="007F5303" w:rsidP="007F53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Консультация с руководителем: составление плана работы. Руководитель практики</w:t>
            </w:r>
          </w:p>
          <w:p w14:paraId="3FD5705F" w14:textId="4D970F81" w:rsidR="007F5303" w:rsidRPr="00476D9D" w:rsidRDefault="007F5303" w:rsidP="007F530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243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дал индивидуальное задание на практику.</w:t>
            </w:r>
          </w:p>
        </w:tc>
        <w:tc>
          <w:tcPr>
            <w:tcW w:w="1980" w:type="dxa"/>
            <w:vAlign w:val="center"/>
          </w:tcPr>
          <w:p w14:paraId="7A44BE1B" w14:textId="77777777" w:rsidR="007F5303" w:rsidRPr="00523124" w:rsidRDefault="007F5303" w:rsidP="007F530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4B486401" w14:textId="77777777" w:rsidTr="00C76246">
        <w:trPr>
          <w:trHeight w:val="532"/>
          <w:jc w:val="center"/>
        </w:trPr>
        <w:tc>
          <w:tcPr>
            <w:tcW w:w="591" w:type="dxa"/>
          </w:tcPr>
          <w:p w14:paraId="79293B90" w14:textId="4317AE72" w:rsidR="007F5303" w:rsidRPr="00523124" w:rsidRDefault="007F5303" w:rsidP="007F5303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53" w:type="dxa"/>
            <w:vAlign w:val="center"/>
          </w:tcPr>
          <w:p w14:paraId="3DDEF50E" w14:textId="77777777" w:rsidR="007F5303" w:rsidRDefault="007F5303" w:rsidP="007F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28.04.2023</w:t>
            </w:r>
          </w:p>
          <w:p w14:paraId="2D6BE9BC" w14:textId="44D035CB" w:rsidR="007F5303" w:rsidRPr="00523124" w:rsidRDefault="007F5303" w:rsidP="007F53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66" w:type="dxa"/>
            <w:vMerge/>
            <w:vAlign w:val="center"/>
          </w:tcPr>
          <w:p w14:paraId="1FF2AE5C" w14:textId="77777777" w:rsidR="007F5303" w:rsidRPr="00523124" w:rsidRDefault="007F5303" w:rsidP="007F5303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</w:tcPr>
          <w:p w14:paraId="3C17C9D4" w14:textId="62654503" w:rsidR="007F5303" w:rsidRPr="00523124" w:rsidRDefault="007F5303" w:rsidP="007F53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43B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Формирование введения.</w:t>
            </w:r>
          </w:p>
        </w:tc>
        <w:tc>
          <w:tcPr>
            <w:tcW w:w="1980" w:type="dxa"/>
            <w:vAlign w:val="center"/>
          </w:tcPr>
          <w:p w14:paraId="77A68BA6" w14:textId="77777777" w:rsidR="007F5303" w:rsidRPr="00523124" w:rsidRDefault="007F5303" w:rsidP="007F5303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021A689D" w14:textId="77777777" w:rsidTr="00C76246">
        <w:trPr>
          <w:trHeight w:val="253"/>
          <w:jc w:val="center"/>
        </w:trPr>
        <w:tc>
          <w:tcPr>
            <w:tcW w:w="591" w:type="dxa"/>
          </w:tcPr>
          <w:p w14:paraId="33314837" w14:textId="7E8C2600" w:rsidR="007F5303" w:rsidRPr="00523124" w:rsidRDefault="007F5303" w:rsidP="00CE30D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_Hlk135830044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3" w:type="dxa"/>
            <w:vAlign w:val="center"/>
          </w:tcPr>
          <w:p w14:paraId="244CBB44" w14:textId="77777777" w:rsidR="00016697" w:rsidRDefault="00016697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02.05.2023</w:t>
            </w:r>
          </w:p>
          <w:p w14:paraId="04AC3542" w14:textId="2EB8F3C6" w:rsidR="007F5303" w:rsidRDefault="00016697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0</w:t>
            </w:r>
            <w:r w:rsidR="007F530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3.05.2023</w:t>
            </w:r>
          </w:p>
          <w:p w14:paraId="5D83DF32" w14:textId="77777777" w:rsidR="007F5303" w:rsidRPr="00523124" w:rsidRDefault="007F5303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10.05.2023</w:t>
            </w:r>
          </w:p>
        </w:tc>
        <w:tc>
          <w:tcPr>
            <w:tcW w:w="2366" w:type="dxa"/>
            <w:vMerge/>
            <w:vAlign w:val="center"/>
          </w:tcPr>
          <w:p w14:paraId="2716602D" w14:textId="77777777" w:rsidR="007F5303" w:rsidRPr="00523124" w:rsidRDefault="007F5303" w:rsidP="00B8421B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20745E1D" w14:textId="670AB9A8" w:rsidR="007F5303" w:rsidRPr="00523124" w:rsidRDefault="00C76246" w:rsidP="00B84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Задачи и методы теории чисел </w:t>
            </w:r>
          </w:p>
        </w:tc>
        <w:tc>
          <w:tcPr>
            <w:tcW w:w="1980" w:type="dxa"/>
            <w:vAlign w:val="center"/>
          </w:tcPr>
          <w:p w14:paraId="2B4B481E" w14:textId="77777777" w:rsidR="007F5303" w:rsidRPr="00523124" w:rsidRDefault="007F5303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6FD92467" w14:textId="77777777" w:rsidTr="00C76246">
        <w:trPr>
          <w:trHeight w:val="805"/>
          <w:jc w:val="center"/>
        </w:trPr>
        <w:tc>
          <w:tcPr>
            <w:tcW w:w="591" w:type="dxa"/>
          </w:tcPr>
          <w:p w14:paraId="4A2C0DFA" w14:textId="619ABEFD" w:rsidR="007F5303" w:rsidRPr="00523124" w:rsidRDefault="007F5303" w:rsidP="00CE30D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3" w:type="dxa"/>
            <w:vAlign w:val="center"/>
          </w:tcPr>
          <w:p w14:paraId="1720F97B" w14:textId="77777777" w:rsidR="007F5303" w:rsidRDefault="007F5303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11.05.2023</w:t>
            </w:r>
          </w:p>
          <w:p w14:paraId="670F9D00" w14:textId="77777777" w:rsidR="007F5303" w:rsidRDefault="007F5303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16.05.2023</w:t>
            </w:r>
          </w:p>
          <w:p w14:paraId="5D07077A" w14:textId="77777777" w:rsidR="007F5303" w:rsidRPr="00523124" w:rsidRDefault="007F5303" w:rsidP="00B8421B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366" w:type="dxa"/>
            <w:vMerge/>
            <w:vAlign w:val="center"/>
          </w:tcPr>
          <w:p w14:paraId="71B6C489" w14:textId="77777777" w:rsidR="007F5303" w:rsidRPr="00523124" w:rsidRDefault="007F5303" w:rsidP="00B8421B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0B9EA738" w14:textId="68B75221" w:rsidR="007F5303" w:rsidRPr="00311C73" w:rsidRDefault="00C76246" w:rsidP="00B84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История возникновения теории чисел </w:t>
            </w:r>
          </w:p>
        </w:tc>
        <w:tc>
          <w:tcPr>
            <w:tcW w:w="1980" w:type="dxa"/>
            <w:vAlign w:val="center"/>
          </w:tcPr>
          <w:p w14:paraId="6081D51A" w14:textId="77777777" w:rsidR="007F5303" w:rsidRPr="00523124" w:rsidRDefault="007F5303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08A70C5B" w14:textId="77777777" w:rsidTr="00C76246">
        <w:trPr>
          <w:trHeight w:val="136"/>
          <w:jc w:val="center"/>
        </w:trPr>
        <w:tc>
          <w:tcPr>
            <w:tcW w:w="591" w:type="dxa"/>
          </w:tcPr>
          <w:p w14:paraId="78567B13" w14:textId="089DECD2" w:rsidR="007F5303" w:rsidRPr="00523124" w:rsidRDefault="007F5303" w:rsidP="00CE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953" w:type="dxa"/>
            <w:vAlign w:val="center"/>
          </w:tcPr>
          <w:p w14:paraId="28BC8B41" w14:textId="77777777" w:rsidR="007F5303" w:rsidRDefault="007F5303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17.05.2023</w:t>
            </w:r>
          </w:p>
          <w:p w14:paraId="6437001F" w14:textId="77777777" w:rsidR="007F5303" w:rsidRPr="00523124" w:rsidRDefault="007F5303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20.05.2023</w:t>
            </w:r>
          </w:p>
        </w:tc>
        <w:tc>
          <w:tcPr>
            <w:tcW w:w="2366" w:type="dxa"/>
            <w:vMerge/>
            <w:vAlign w:val="center"/>
          </w:tcPr>
          <w:p w14:paraId="2D0C985A" w14:textId="77777777" w:rsidR="007F5303" w:rsidRPr="00523124" w:rsidRDefault="007F5303" w:rsidP="00B8421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573D8E89" w14:textId="3AFFC5C8" w:rsidR="007F5303" w:rsidRPr="00311C73" w:rsidRDefault="00C76246" w:rsidP="00B84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Ряды Дирихле</w:t>
            </w:r>
          </w:p>
        </w:tc>
        <w:tc>
          <w:tcPr>
            <w:tcW w:w="1980" w:type="dxa"/>
            <w:vAlign w:val="center"/>
          </w:tcPr>
          <w:p w14:paraId="6F91EF70" w14:textId="77777777" w:rsidR="007F5303" w:rsidRPr="00523124" w:rsidRDefault="007F5303" w:rsidP="00B84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C9B9B71" w14:textId="77777777" w:rsidR="007F5303" w:rsidRPr="00523124" w:rsidRDefault="007F5303" w:rsidP="00B84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16697" w:rsidRPr="00523124" w14:paraId="2EFD67C9" w14:textId="77777777" w:rsidTr="00C76246">
        <w:trPr>
          <w:trHeight w:val="136"/>
          <w:jc w:val="center"/>
        </w:trPr>
        <w:tc>
          <w:tcPr>
            <w:tcW w:w="591" w:type="dxa"/>
          </w:tcPr>
          <w:p w14:paraId="662BF122" w14:textId="3464639D" w:rsidR="00016697" w:rsidRPr="00016697" w:rsidRDefault="00016697" w:rsidP="00CE3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1953" w:type="dxa"/>
            <w:vAlign w:val="center"/>
          </w:tcPr>
          <w:p w14:paraId="3ECE90E0" w14:textId="7271EE0C" w:rsidR="00016697" w:rsidRDefault="00016697" w:rsidP="00B842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21.05.2023</w:t>
            </w:r>
          </w:p>
        </w:tc>
        <w:tc>
          <w:tcPr>
            <w:tcW w:w="2366" w:type="dxa"/>
            <w:vMerge/>
            <w:vAlign w:val="center"/>
          </w:tcPr>
          <w:p w14:paraId="1598ADF4" w14:textId="77777777" w:rsidR="00016697" w:rsidRPr="00523124" w:rsidRDefault="00016697" w:rsidP="00B8421B">
            <w:pPr>
              <w:spacing w:after="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65D68CB7" w14:textId="1EBDF619" w:rsidR="00016697" w:rsidRDefault="00C76246" w:rsidP="00B84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Распридиление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простых чисел в натуральном ряде и некоторых других последовательностях</w:t>
            </w:r>
          </w:p>
          <w:p w14:paraId="1D56358C" w14:textId="77F5BB6C" w:rsidR="00C76246" w:rsidRPr="00016697" w:rsidRDefault="00C76246" w:rsidP="00B842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Align w:val="center"/>
          </w:tcPr>
          <w:p w14:paraId="0F50EF6A" w14:textId="77777777" w:rsidR="00016697" w:rsidRPr="00523124" w:rsidRDefault="00016697" w:rsidP="00B842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bookmarkEnd w:id="3"/>
      <w:tr w:rsidR="007F5303" w:rsidRPr="00523124" w14:paraId="3315B961" w14:textId="77777777" w:rsidTr="00C76246">
        <w:trPr>
          <w:trHeight w:val="307"/>
          <w:jc w:val="center"/>
        </w:trPr>
        <w:tc>
          <w:tcPr>
            <w:tcW w:w="591" w:type="dxa"/>
          </w:tcPr>
          <w:p w14:paraId="0B91AB6B" w14:textId="18DDA71C" w:rsidR="007F5303" w:rsidRPr="00016697" w:rsidRDefault="00016697" w:rsidP="00CE30D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953" w:type="dxa"/>
            <w:vAlign w:val="center"/>
          </w:tcPr>
          <w:p w14:paraId="6E69EFBA" w14:textId="59914080" w:rsidR="007F5303" w:rsidRPr="00523124" w:rsidRDefault="00016697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2366" w:type="dxa"/>
            <w:vMerge/>
            <w:vAlign w:val="center"/>
          </w:tcPr>
          <w:p w14:paraId="711E93D3" w14:textId="77777777" w:rsidR="007F5303" w:rsidRPr="00523124" w:rsidRDefault="007F5303" w:rsidP="00B8421B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3D19FD2A" w14:textId="77777777" w:rsidR="007F5303" w:rsidRPr="00311C73" w:rsidRDefault="007F5303" w:rsidP="00B8421B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1C73">
              <w:rPr>
                <w:rFonts w:ascii="Times New Roman" w:eastAsia="Calibri" w:hAnsi="Times New Roman" w:cs="Times New Roman"/>
                <w:sz w:val="24"/>
                <w:szCs w:val="24"/>
              </w:rPr>
              <w:t>Заключение</w:t>
            </w:r>
          </w:p>
        </w:tc>
        <w:tc>
          <w:tcPr>
            <w:tcW w:w="1980" w:type="dxa"/>
            <w:vAlign w:val="center"/>
          </w:tcPr>
          <w:p w14:paraId="2912034F" w14:textId="77777777" w:rsidR="007F5303" w:rsidRPr="00523124" w:rsidRDefault="007F5303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37BA7743" w14:textId="77777777" w:rsidTr="00C76246">
        <w:trPr>
          <w:trHeight w:val="564"/>
          <w:jc w:val="center"/>
        </w:trPr>
        <w:tc>
          <w:tcPr>
            <w:tcW w:w="591" w:type="dxa"/>
          </w:tcPr>
          <w:p w14:paraId="6375833F" w14:textId="36DBF37E" w:rsidR="007F5303" w:rsidRPr="00016697" w:rsidRDefault="007F5303" w:rsidP="00CE30D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166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953" w:type="dxa"/>
            <w:vAlign w:val="center"/>
          </w:tcPr>
          <w:p w14:paraId="58E4BAF9" w14:textId="5BC49B43" w:rsidR="007F5303" w:rsidRPr="00523124" w:rsidRDefault="007F5303" w:rsidP="004056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24.0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2366" w:type="dxa"/>
            <w:vMerge/>
            <w:vAlign w:val="center"/>
          </w:tcPr>
          <w:p w14:paraId="59E5BB9F" w14:textId="77777777" w:rsidR="007F5303" w:rsidRPr="00523124" w:rsidRDefault="007F5303" w:rsidP="00B8421B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5D5BA272" w14:textId="77777777" w:rsidR="007F5303" w:rsidRPr="00523124" w:rsidRDefault="007F5303" w:rsidP="00B8421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Подготовка и сдача отчета к защите</w:t>
            </w:r>
          </w:p>
        </w:tc>
        <w:tc>
          <w:tcPr>
            <w:tcW w:w="1980" w:type="dxa"/>
            <w:vAlign w:val="center"/>
          </w:tcPr>
          <w:p w14:paraId="1F73C788" w14:textId="77777777" w:rsidR="007F5303" w:rsidRPr="00523124" w:rsidRDefault="007F5303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F5303" w:rsidRPr="00523124" w14:paraId="74A23581" w14:textId="77777777" w:rsidTr="00C76246">
        <w:trPr>
          <w:trHeight w:val="643"/>
          <w:jc w:val="center"/>
        </w:trPr>
        <w:tc>
          <w:tcPr>
            <w:tcW w:w="591" w:type="dxa"/>
          </w:tcPr>
          <w:p w14:paraId="077E0A6D" w14:textId="6D46D58D" w:rsidR="007F5303" w:rsidRPr="00016697" w:rsidRDefault="007F5303" w:rsidP="00CE30D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01669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953" w:type="dxa"/>
            <w:vAlign w:val="center"/>
          </w:tcPr>
          <w:p w14:paraId="0962BD36" w14:textId="77777777" w:rsidR="007F5303" w:rsidRPr="00523124" w:rsidRDefault="007F5303" w:rsidP="00B8421B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25.0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</w:t>
            </w:r>
            <w:r w:rsidRPr="0052312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.2023</w:t>
            </w:r>
          </w:p>
        </w:tc>
        <w:tc>
          <w:tcPr>
            <w:tcW w:w="2366" w:type="dxa"/>
            <w:vMerge/>
            <w:vAlign w:val="center"/>
          </w:tcPr>
          <w:p w14:paraId="2C016A47" w14:textId="77777777" w:rsidR="007F5303" w:rsidRPr="00523124" w:rsidRDefault="007F5303" w:rsidP="00B8421B">
            <w:pPr>
              <w:spacing w:after="120" w:line="240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56" w:type="dxa"/>
            <w:vAlign w:val="center"/>
          </w:tcPr>
          <w:p w14:paraId="4D56FF55" w14:textId="77777777" w:rsidR="007F5303" w:rsidRPr="00523124" w:rsidRDefault="007F5303" w:rsidP="00B8421B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31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Защита отчета по преддипломной практике</w:t>
            </w:r>
          </w:p>
        </w:tc>
        <w:tc>
          <w:tcPr>
            <w:tcW w:w="1980" w:type="dxa"/>
            <w:vAlign w:val="center"/>
          </w:tcPr>
          <w:p w14:paraId="1D8E3C0B" w14:textId="77777777" w:rsidR="007F5303" w:rsidRPr="00523124" w:rsidRDefault="007F5303" w:rsidP="00B8421B">
            <w:pPr>
              <w:spacing w:after="12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B248A5C" w14:textId="0F5BFE18" w:rsidR="00523124" w:rsidRPr="00523124" w:rsidRDefault="00523124" w:rsidP="00B8421B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практиканта                                           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</w:t>
      </w:r>
      <w:bookmarkStart w:id="4" w:name="_Hlk105755523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</w:t>
      </w:r>
      <w:r w:rsidR="0040560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8403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г. </w:t>
      </w:r>
      <w:bookmarkEnd w:id="4"/>
    </w:p>
    <w:p w14:paraId="1550A21E" w14:textId="3C78EBB8" w:rsidR="00523124" w:rsidRPr="0088403D" w:rsidRDefault="00523124" w:rsidP="0088403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руководителя практики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840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88403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г. </w:t>
      </w:r>
    </w:p>
    <w:p w14:paraId="516824E0" w14:textId="77777777" w:rsidR="00523124" w:rsidRPr="00523124" w:rsidRDefault="00523124" w:rsidP="00B8421B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Отзыв</w:t>
      </w:r>
    </w:p>
    <w:p w14:paraId="235B8642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руководителя практики о прохождении студентом</w:t>
      </w:r>
    </w:p>
    <w:p w14:paraId="093A6680" w14:textId="77777777" w:rsidR="00523124" w:rsidRPr="00523124" w:rsidRDefault="006E08D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преддипломной</w:t>
      </w:r>
      <w:r w:rsidR="00523124"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практики</w:t>
      </w:r>
    </w:p>
    <w:p w14:paraId="207AEBC8" w14:textId="34D5CF85" w:rsidR="00523124" w:rsidRPr="00523124" w:rsidRDefault="00D928CB" w:rsidP="00B8421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Алиева Раяна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Ибрагимовна</w:t>
      </w:r>
      <w:proofErr w:type="spellEnd"/>
      <w:r w:rsidR="00523124" w:rsidRPr="00523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E08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CA7F8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курс М</w:t>
      </w:r>
      <w:r w:rsidR="00523124" w:rsidRPr="005231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-1</w:t>
      </w:r>
      <w:r w:rsidR="006E08D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</w:p>
    <w:p w14:paraId="26B422BC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</w:pPr>
      <w:r w:rsidRPr="00523124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(Фамилия, Имя, Отчество, курс, группа)</w:t>
      </w:r>
    </w:p>
    <w:p w14:paraId="67A56049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Институт математики, физики и информационных технологий</w:t>
      </w:r>
      <w:r w:rsidRPr="0052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ФГБОУ ВО «Чеченский Государственный Университет им. А.А. Кадырова»</w:t>
      </w:r>
    </w:p>
    <w:p w14:paraId="4E6BB021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50B323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Работа, выполненная студентом (этапы работы):</w:t>
      </w:r>
    </w:p>
    <w:p w14:paraId="76F514B0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A9D795" w14:textId="77777777" w:rsidR="007F5303" w:rsidRPr="00243B28" w:rsidRDefault="007F5303" w:rsidP="007F53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3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 Организационное собрание </w:t>
      </w:r>
    </w:p>
    <w:p w14:paraId="4EC055A1" w14:textId="77777777" w:rsidR="007F5303" w:rsidRPr="00243B28" w:rsidRDefault="007F5303" w:rsidP="007F53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3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Выполнение индивидуального задания</w:t>
      </w:r>
    </w:p>
    <w:p w14:paraId="43A1EDE9" w14:textId="77777777" w:rsidR="007F5303" w:rsidRPr="00243B28" w:rsidRDefault="007F5303" w:rsidP="007F53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3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 Консультации</w:t>
      </w:r>
    </w:p>
    <w:p w14:paraId="3630D71E" w14:textId="77777777" w:rsidR="007F5303" w:rsidRPr="00243B28" w:rsidRDefault="007F5303" w:rsidP="007F53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43B2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 Подготовка и предоставление отчета о прохождении практики</w:t>
      </w:r>
    </w:p>
    <w:p w14:paraId="0AB95AB7" w14:textId="77777777" w:rsidR="007F5303" w:rsidRPr="00243B28" w:rsidRDefault="007F5303" w:rsidP="007F530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78945100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6CF45466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Соответствие выполненной работы программе практики:</w:t>
      </w:r>
    </w:p>
    <w:p w14:paraId="7456C05E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1EC4F8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Соответствует предъявленным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требованиям.   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 xml:space="preserve">.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</w:t>
      </w:r>
    </w:p>
    <w:p w14:paraId="1A772A73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A434C6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Замечания:</w:t>
      </w:r>
    </w:p>
    <w:p w14:paraId="7E897634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88A6C4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Критических замечаний  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                                                                        </w:t>
      </w: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u w:val="single"/>
          <w:lang w:eastAsia="ru-RU"/>
        </w:rPr>
        <w:t xml:space="preserve"> .</w:t>
      </w:r>
      <w:proofErr w:type="gramEnd"/>
      <w:r w:rsidRPr="00523124"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  <w:t xml:space="preserve"> </w:t>
      </w:r>
    </w:p>
    <w:p w14:paraId="6772B366" w14:textId="77777777" w:rsidR="00523124" w:rsidRPr="00523124" w:rsidRDefault="00523124" w:rsidP="00B8421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312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3659362F" w14:textId="77777777" w:rsidR="00523124" w:rsidRPr="00523124" w:rsidRDefault="00523124" w:rsidP="00B8421B">
      <w:pPr>
        <w:tabs>
          <w:tab w:val="right" w:leader="underscore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Рекомендуемая оценка практики (по пятибалльной системе оценивания): _________</w:t>
      </w:r>
    </w:p>
    <w:p w14:paraId="178072A8" w14:textId="77777777" w:rsidR="00523124" w:rsidRPr="00523124" w:rsidRDefault="00523124" w:rsidP="00B8421B">
      <w:pPr>
        <w:pBdr>
          <w:bottom w:val="single" w:sz="4" w:space="1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14:paraId="35BB58BF" w14:textId="77777777" w:rsidR="00523124" w:rsidRPr="00523124" w:rsidRDefault="00523124" w:rsidP="00B8421B">
      <w:pPr>
        <w:pBdr>
          <w:bottom w:val="single" w:sz="4" w:space="1" w:color="auto"/>
        </w:pBd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Руководитель практики: </w:t>
      </w:r>
      <w:proofErr w:type="spell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к.</w:t>
      </w:r>
      <w:r w:rsidR="006E08D4">
        <w:rPr>
          <w:rFonts w:ascii="Times New Roman" w:eastAsia="Times New Roman" w:hAnsi="Times New Roman" w:cs="Times New Roman"/>
          <w:sz w:val="28"/>
          <w:szCs w:val="28"/>
          <w:lang w:eastAsia="ru-RU"/>
        </w:rPr>
        <w:t>ф-</w:t>
      </w:r>
      <w:proofErr w:type="gramStart"/>
      <w:r w:rsidR="006E08D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spellEnd"/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доцент каф. </w:t>
      </w:r>
      <w:r w:rsidR="006E08D4">
        <w:rPr>
          <w:rFonts w:ascii="Times New Roman" w:eastAsia="Times New Roman" w:hAnsi="Times New Roman" w:cs="Times New Roman"/>
          <w:sz w:val="28"/>
          <w:szCs w:val="28"/>
          <w:lang w:eastAsia="ru-RU"/>
        </w:rPr>
        <w:t>МААГ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</w:t>
      </w:r>
      <w:r w:rsidR="006E08D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Т.А. Хамидова</w:t>
      </w:r>
      <w:r w:rsidRPr="00523124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       </w:t>
      </w:r>
    </w:p>
    <w:p w14:paraId="6F485653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(ученая степень, ученое звание, должность, </w:t>
      </w:r>
      <w:proofErr w:type="spellStart"/>
      <w:r w:rsidRPr="005231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фио</w:t>
      </w:r>
      <w:proofErr w:type="spellEnd"/>
      <w:r w:rsidRPr="005231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, подпись) </w:t>
      </w:r>
    </w:p>
    <w:p w14:paraId="45249E2C" w14:textId="77777777" w:rsidR="00523124" w:rsidRPr="00523124" w:rsidRDefault="00523124" w:rsidP="00B842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14:paraId="28D4C6BE" w14:textId="77777777" w:rsidR="00540F18" w:rsidRDefault="00523124" w:rsidP="00B8421B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_______________________/ </w:t>
      </w:r>
      <w:r w:rsidR="00540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40F18" w:rsidRPr="00540F1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Т.А. Хамидова </w:t>
      </w:r>
    </w:p>
    <w:p w14:paraId="05D928D0" w14:textId="77777777" w:rsidR="00523124" w:rsidRPr="00523124" w:rsidRDefault="00523124" w:rsidP="00B8421B">
      <w:pPr>
        <w:tabs>
          <w:tab w:val="left" w:pos="581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2312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</w:t>
      </w:r>
    </w:p>
    <w:p w14:paraId="76FF7978" w14:textId="77777777" w:rsidR="00523124" w:rsidRPr="00523124" w:rsidRDefault="00523124" w:rsidP="00B8421B">
      <w:pPr>
        <w:spacing w:after="0" w:line="240" w:lineRule="auto"/>
        <w:ind w:left="538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22</w:t>
      </w:r>
      <w:proofErr w:type="gramEnd"/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  </w:t>
      </w:r>
      <w:r w:rsidR="006E08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52312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  </w:t>
      </w:r>
      <w:r w:rsidRPr="00523124">
        <w:rPr>
          <w:rFonts w:ascii="Times New Roman" w:eastAsia="Times New Roman" w:hAnsi="Times New Roman" w:cs="Times New Roman"/>
          <w:sz w:val="28"/>
          <w:szCs w:val="28"/>
          <w:lang w:eastAsia="ru-RU"/>
        </w:rPr>
        <w:t>2023г.</w:t>
      </w:r>
    </w:p>
    <w:p w14:paraId="41E3DC7E" w14:textId="77777777" w:rsidR="00523124" w:rsidRPr="00523124" w:rsidRDefault="00523124" w:rsidP="009D642A">
      <w:pPr>
        <w:spacing w:after="0" w:line="360" w:lineRule="auto"/>
        <w:ind w:left="538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8E96D4" w14:textId="77777777" w:rsidR="00523124" w:rsidRPr="00523124" w:rsidRDefault="00523124" w:rsidP="009D642A">
      <w:pPr>
        <w:spacing w:after="0" w:line="360" w:lineRule="auto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D20AD" w14:textId="77777777" w:rsidR="007B47B6" w:rsidRDefault="007B47B6" w:rsidP="006E7CA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bookmarkStart w:id="5" w:name="_Toc131493599"/>
    </w:p>
    <w:p w14:paraId="3E1B68A3" w14:textId="77777777" w:rsidR="006E7CAF" w:rsidRDefault="006E7CA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  <w:br w:type="page"/>
      </w:r>
    </w:p>
    <w:p w14:paraId="3C89FC3F" w14:textId="77777777" w:rsidR="006E7CAF" w:rsidRPr="007B47B6" w:rsidRDefault="006E7CAF" w:rsidP="006E7CAF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x-none" w:eastAsia="x-none"/>
        </w:rPr>
      </w:pP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491333569"/>
        <w:docPartObj>
          <w:docPartGallery w:val="Table of Contents"/>
          <w:docPartUnique/>
        </w:docPartObj>
      </w:sdtPr>
      <w:sdtEndPr>
        <w:rPr>
          <w:rFonts w:asciiTheme="majorHAnsi" w:hAnsiTheme="majorHAnsi" w:cstheme="majorHAnsi"/>
          <w:sz w:val="24"/>
          <w:szCs w:val="24"/>
        </w:rPr>
      </w:sdtEndPr>
      <w:sdtContent>
        <w:p w14:paraId="2DBFE250" w14:textId="03E14467" w:rsidR="00F82F63" w:rsidRPr="00406BF3" w:rsidRDefault="007B47B6" w:rsidP="00406BF3">
          <w:pPr>
            <w:pStyle w:val="af1"/>
            <w:spacing w:before="0"/>
            <w:jc w:val="center"/>
            <w:rPr>
              <w:rFonts w:ascii="Times New Roman" w:hAnsi="Times New Roman" w:cs="Times New Roman"/>
              <w:bCs w:val="0"/>
              <w:color w:val="000000" w:themeColor="text1"/>
            </w:rPr>
          </w:pPr>
          <w:r w:rsidRPr="00016697">
            <w:rPr>
              <w:rFonts w:ascii="Times New Roman" w:hAnsi="Times New Roman" w:cs="Times New Roman"/>
              <w:bCs w:val="0"/>
              <w:color w:val="000000" w:themeColor="text1"/>
            </w:rPr>
            <w:t>СОДЕРЖАНИЕ</w:t>
          </w:r>
        </w:p>
        <w:p w14:paraId="3D528125" w14:textId="77777777" w:rsidR="00147CC7" w:rsidRPr="00C76246" w:rsidRDefault="00016697" w:rsidP="0088403D">
          <w:pPr>
            <w:pStyle w:val="1"/>
            <w:numPr>
              <w:ilvl w:val="0"/>
              <w:numId w:val="0"/>
            </w:numPr>
            <w:jc w:val="left"/>
            <w:rPr>
              <w:rFonts w:asciiTheme="majorHAnsi" w:hAnsiTheme="majorHAnsi" w:cstheme="majorHAnsi"/>
              <w:sz w:val="24"/>
              <w:szCs w:val="24"/>
            </w:rPr>
          </w:pPr>
          <w:r w:rsidRPr="00146723">
            <w:rPr>
              <w:b w:val="0"/>
            </w:rPr>
            <w:t xml:space="preserve">   </w:t>
          </w:r>
          <w:r w:rsidR="007B47B6" w:rsidRPr="00C76246">
            <w:rPr>
              <w:rFonts w:asciiTheme="majorHAnsi" w:hAnsiTheme="majorHAnsi" w:cstheme="majorHAnsi"/>
              <w:b w:val="0"/>
              <w:sz w:val="24"/>
              <w:szCs w:val="24"/>
            </w:rPr>
            <w:fldChar w:fldCharType="begin"/>
          </w:r>
          <w:r w:rsidR="007B47B6" w:rsidRPr="00C76246">
            <w:rPr>
              <w:rFonts w:asciiTheme="majorHAnsi" w:hAnsiTheme="majorHAnsi" w:cstheme="majorHAnsi"/>
              <w:b w:val="0"/>
              <w:sz w:val="24"/>
              <w:szCs w:val="24"/>
            </w:rPr>
            <w:instrText xml:space="preserve"> TOC \o "1-3" \h \z \u </w:instrText>
          </w:r>
          <w:r w:rsidR="007B47B6" w:rsidRPr="00C76246">
            <w:rPr>
              <w:rFonts w:asciiTheme="majorHAnsi" w:hAnsiTheme="majorHAnsi" w:cstheme="majorHAnsi"/>
              <w:b w:val="0"/>
              <w:sz w:val="24"/>
              <w:szCs w:val="24"/>
            </w:rPr>
            <w:fldChar w:fldCharType="separate"/>
          </w:r>
        </w:p>
        <w:p w14:paraId="213138B1" w14:textId="28FF8EB9" w:rsidR="00147CC7" w:rsidRPr="00C76246" w:rsidRDefault="00147CC7">
          <w:pPr>
            <w:pStyle w:val="1"/>
            <w:rPr>
              <w:rFonts w:asciiTheme="majorHAnsi" w:eastAsiaTheme="minorEastAsia" w:hAnsiTheme="majorHAnsi" w:cstheme="majorHAnsi"/>
              <w:b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136119443" w:history="1">
            <w:r w:rsidRPr="00C76246">
              <w:rPr>
                <w:rStyle w:val="a8"/>
                <w:rFonts w:asciiTheme="majorHAnsi" w:hAnsiTheme="majorHAnsi" w:cstheme="majorHAnsi"/>
                <w:sz w:val="24"/>
                <w:szCs w:val="24"/>
              </w:rPr>
              <w:t>Введение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_Toc136119443 \h </w:instrTex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>8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7858A661" w14:textId="0F2EEFF7" w:rsidR="00147CC7" w:rsidRPr="00C76246" w:rsidRDefault="00147CC7">
          <w:pPr>
            <w:pStyle w:val="2"/>
            <w:rPr>
              <w:rFonts w:asciiTheme="majorHAnsi" w:eastAsiaTheme="minorEastAsia" w:hAnsiTheme="majorHAnsi" w:cstheme="majorHAns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36119444" w:history="1">
            <w:r w:rsidRPr="00C76246">
              <w:rPr>
                <w:rStyle w:val="a8"/>
                <w:rFonts w:asciiTheme="majorHAnsi" w:hAnsiTheme="majorHAnsi" w:cstheme="majorHAnsi"/>
                <w:b/>
                <w:bCs/>
                <w:noProof/>
                <w:sz w:val="24"/>
                <w:szCs w:val="24"/>
              </w:rPr>
              <w:t>Задачи и методы теории чисел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instrText xml:space="preserve"> PAGEREF _Toc136119444 \h </w:instrTex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>9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BF3CD66" w14:textId="425D2FDA" w:rsidR="00147CC7" w:rsidRPr="00C76246" w:rsidRDefault="00147CC7">
          <w:pPr>
            <w:pStyle w:val="1"/>
            <w:rPr>
              <w:rFonts w:asciiTheme="majorHAnsi" w:eastAsiaTheme="minorEastAsia" w:hAnsiTheme="majorHAnsi" w:cstheme="majorHAnsi"/>
              <w:b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136119445" w:history="1">
            <w:r w:rsidRPr="00C76246">
              <w:rPr>
                <w:rStyle w:val="a8"/>
                <w:rFonts w:asciiTheme="majorHAnsi" w:hAnsiTheme="majorHAnsi" w:cstheme="majorHAnsi"/>
                <w:bCs/>
                <w:sz w:val="24"/>
                <w:szCs w:val="24"/>
              </w:rPr>
              <w:t>История возникновения теории чисел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_Toc136119445 \h </w:instrTex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>12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31BAD20" w14:textId="294C9C8B" w:rsidR="00147CC7" w:rsidRPr="00C76246" w:rsidRDefault="00147CC7">
          <w:pPr>
            <w:pStyle w:val="1"/>
            <w:rPr>
              <w:rFonts w:asciiTheme="majorHAnsi" w:eastAsiaTheme="minorEastAsia" w:hAnsiTheme="majorHAnsi" w:cstheme="majorHAnsi"/>
              <w:b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136119446" w:history="1">
            <w:r w:rsidRPr="00C76246">
              <w:rPr>
                <w:rStyle w:val="a8"/>
                <w:rFonts w:asciiTheme="majorHAnsi" w:hAnsiTheme="majorHAnsi" w:cstheme="majorHAnsi"/>
                <w:bCs/>
                <w:sz w:val="24"/>
                <w:szCs w:val="24"/>
              </w:rPr>
              <w:t>Ряды Дирихле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_Toc136119446 \h </w:instrTex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>14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67CD9431" w14:textId="31858561" w:rsidR="00147CC7" w:rsidRPr="00C76246" w:rsidRDefault="00147CC7">
          <w:pPr>
            <w:pStyle w:val="1"/>
            <w:rPr>
              <w:rFonts w:asciiTheme="majorHAnsi" w:eastAsiaTheme="minorEastAsia" w:hAnsiTheme="majorHAnsi" w:cstheme="majorHAnsi"/>
              <w:b w:val="0"/>
              <w:kern w:val="2"/>
              <w:sz w:val="24"/>
              <w:szCs w:val="24"/>
              <w:lang w:val="en-US" w:eastAsia="en-US"/>
              <w14:ligatures w14:val="standardContextual"/>
            </w:rPr>
          </w:pPr>
          <w:hyperlink w:anchor="_Toc136119447" w:history="1">
            <w:r w:rsidRPr="00C76246">
              <w:rPr>
                <w:rStyle w:val="a8"/>
                <w:rFonts w:asciiTheme="majorHAnsi" w:hAnsiTheme="majorHAnsi" w:cstheme="majorHAnsi"/>
                <w:bCs/>
                <w:sz w:val="24"/>
                <w:szCs w:val="24"/>
              </w:rPr>
              <w:t>распределение простых чисел в натуральном ряде и некоторых других последовательностях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instrText xml:space="preserve"> PAGEREF _Toc136119447 \h </w:instrTex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t>21</w:t>
            </w:r>
            <w:r w:rsidRPr="00C76246">
              <w:rPr>
                <w:rFonts w:asciiTheme="majorHAnsi" w:hAnsiTheme="majorHAnsi" w:cstheme="majorHAnsi"/>
                <w:webHidden/>
                <w:sz w:val="24"/>
                <w:szCs w:val="24"/>
              </w:rPr>
              <w:fldChar w:fldCharType="end"/>
            </w:r>
          </w:hyperlink>
        </w:p>
        <w:p w14:paraId="54BB0766" w14:textId="0B0A2AA2" w:rsidR="00147CC7" w:rsidRPr="00C76246" w:rsidRDefault="00147CC7">
          <w:pPr>
            <w:pStyle w:val="2"/>
            <w:rPr>
              <w:rFonts w:asciiTheme="majorHAnsi" w:eastAsiaTheme="minorEastAsia" w:hAnsiTheme="majorHAnsi" w:cstheme="majorHAns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36119448" w:history="1">
            <w:r w:rsidRPr="00C76246">
              <w:rPr>
                <w:rStyle w:val="a8"/>
                <w:rFonts w:asciiTheme="majorHAnsi" w:eastAsia="Times New Roman" w:hAnsiTheme="majorHAnsi" w:cstheme="majorHAnsi"/>
                <w:b/>
                <w:bCs/>
                <w:noProof/>
                <w:sz w:val="24"/>
                <w:szCs w:val="24"/>
              </w:rPr>
              <w:t>Заключение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instrText xml:space="preserve"> PAGEREF _Toc136119448 \h </w:instrTex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>28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617A79A" w14:textId="09CE8F6C" w:rsidR="00147CC7" w:rsidRPr="00C76246" w:rsidRDefault="00147CC7">
          <w:pPr>
            <w:pStyle w:val="2"/>
            <w:rPr>
              <w:rFonts w:asciiTheme="majorHAnsi" w:eastAsiaTheme="minorEastAsia" w:hAnsiTheme="majorHAnsi" w:cstheme="majorHAnsi"/>
              <w:noProof/>
              <w:kern w:val="2"/>
              <w:sz w:val="24"/>
              <w:szCs w:val="24"/>
              <w:lang w:val="en-US"/>
              <w14:ligatures w14:val="standardContextual"/>
            </w:rPr>
          </w:pPr>
          <w:hyperlink w:anchor="_Toc136119449" w:history="1">
            <w:r w:rsidRPr="00C76246">
              <w:rPr>
                <w:rStyle w:val="a8"/>
                <w:rFonts w:asciiTheme="majorHAnsi" w:eastAsia="Times New Roman" w:hAnsiTheme="majorHAnsi" w:cstheme="majorHAnsi"/>
                <w:b/>
                <w:bCs/>
                <w:noProof/>
                <w:sz w:val="24"/>
                <w:szCs w:val="24"/>
              </w:rPr>
              <w:t>Список использованной литературы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ab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begin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instrText xml:space="preserve"> PAGEREF _Toc136119449 \h </w:instrTex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separate"/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t>31</w:t>
            </w:r>
            <w:r w:rsidRPr="00C76246">
              <w:rPr>
                <w:rFonts w:asciiTheme="majorHAnsi" w:hAnsiTheme="majorHAnsi" w:cstheme="maj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C108330" w14:textId="62654CA9" w:rsidR="007B47B6" w:rsidRPr="00C76246" w:rsidRDefault="007B47B6" w:rsidP="00C06FC1">
          <w:pPr>
            <w:rPr>
              <w:rFonts w:asciiTheme="majorHAnsi" w:hAnsiTheme="majorHAnsi" w:cstheme="majorHAnsi"/>
              <w:sz w:val="24"/>
              <w:szCs w:val="24"/>
            </w:rPr>
          </w:pPr>
          <w:r w:rsidRPr="00C76246">
            <w:rPr>
              <w:rFonts w:asciiTheme="majorHAnsi" w:hAnsiTheme="majorHAnsi" w:cstheme="majorHAnsi"/>
              <w:sz w:val="24"/>
              <w:szCs w:val="24"/>
            </w:rPr>
            <w:fldChar w:fldCharType="end"/>
          </w:r>
        </w:p>
      </w:sdtContent>
    </w:sdt>
    <w:p w14:paraId="40857D0A" w14:textId="77777777" w:rsidR="007B47B6" w:rsidRDefault="007B47B6" w:rsidP="007B47B6">
      <w:pPr>
        <w:rPr>
          <w:rFonts w:eastAsiaTheme="majorEastAsia"/>
        </w:rPr>
      </w:pPr>
    </w:p>
    <w:p w14:paraId="5C1AAFBD" w14:textId="77777777" w:rsidR="007B47B6" w:rsidRDefault="007B47B6">
      <w:pPr>
        <w:rPr>
          <w:rFonts w:ascii="Times New Roman" w:eastAsiaTheme="majorEastAsia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6D4CDF7" w14:textId="03C684BF" w:rsidR="00290606" w:rsidRDefault="00F82F63" w:rsidP="007B47B6">
      <w:pPr>
        <w:pStyle w:val="11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6" w:name="_Toc136119443"/>
      <w:r w:rsidRPr="007B47B6">
        <w:rPr>
          <w:rFonts w:ascii="Times New Roman" w:hAnsi="Times New Roman" w:cs="Times New Roman"/>
          <w:b/>
          <w:color w:val="auto"/>
          <w:sz w:val="28"/>
          <w:szCs w:val="28"/>
        </w:rPr>
        <w:lastRenderedPageBreak/>
        <w:t>В</w:t>
      </w:r>
      <w:r w:rsidR="00016697" w:rsidRPr="007B47B6">
        <w:rPr>
          <w:rFonts w:ascii="Times New Roman" w:hAnsi="Times New Roman" w:cs="Times New Roman"/>
          <w:b/>
          <w:color w:val="auto"/>
          <w:sz w:val="28"/>
          <w:szCs w:val="28"/>
        </w:rPr>
        <w:t>ведени</w:t>
      </w:r>
      <w:bookmarkEnd w:id="5"/>
      <w:r w:rsidR="00016697" w:rsidRPr="007B47B6">
        <w:rPr>
          <w:rFonts w:ascii="Times New Roman" w:hAnsi="Times New Roman" w:cs="Times New Roman"/>
          <w:b/>
          <w:color w:val="auto"/>
          <w:sz w:val="28"/>
          <w:szCs w:val="28"/>
        </w:rPr>
        <w:t>е</w:t>
      </w:r>
      <w:bookmarkEnd w:id="6"/>
    </w:p>
    <w:p w14:paraId="2CEE2A37" w14:textId="77777777" w:rsidR="007B47B6" w:rsidRPr="007B47B6" w:rsidRDefault="007B47B6" w:rsidP="007B47B6"/>
    <w:p w14:paraId="47D63D46" w14:textId="2593DF8C" w:rsidR="001045F8" w:rsidRPr="001045F8" w:rsidRDefault="001045F8" w:rsidP="001045F8">
      <w:pPr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45F8">
        <w:rPr>
          <w:rFonts w:ascii="Times New Roman" w:hAnsi="Times New Roman" w:cs="Times New Roman"/>
          <w:color w:val="000000" w:themeColor="text1"/>
          <w:sz w:val="28"/>
          <w:szCs w:val="28"/>
        </w:rPr>
        <w:t>Преддипломная практика является составной частью образовательной программы 01.03.01 «</w:t>
      </w:r>
      <w:r w:rsidR="00777595">
        <w:rPr>
          <w:rFonts w:ascii="Times New Roman" w:hAnsi="Times New Roman" w:cs="Times New Roman"/>
          <w:color w:val="000000" w:themeColor="text1"/>
          <w:sz w:val="28"/>
          <w:szCs w:val="28"/>
        </w:rPr>
        <w:t>Математика</w:t>
      </w:r>
      <w:r w:rsidRPr="001045F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77759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29051543" w14:textId="77777777" w:rsidR="007F5303" w:rsidRDefault="001045F8" w:rsidP="007F5303">
      <w:pPr>
        <w:spacing w:line="36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045F8">
        <w:rPr>
          <w:rFonts w:ascii="Times New Roman" w:hAnsi="Times New Roman" w:cs="Times New Roman"/>
          <w:color w:val="000000" w:themeColor="text1"/>
          <w:sz w:val="28"/>
          <w:szCs w:val="28"/>
        </w:rPr>
        <w:t>Преддипломная практика проводится после освоения студентами программы теоретического и практического обучения и выбора темы выпускной квалификационной работы на 5 курсе с целью сбора, анализа и обобщения материала для выполнения выпускной квалификационной работы (ВКР), приобретения выпускниками профессионального опыта, совершенствования компетенций, полученных в процессе обучения.</w:t>
      </w:r>
      <w:r w:rsidR="007F530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1CCB324D" w14:textId="77777777" w:rsidR="00B16209" w:rsidRPr="00B16209" w:rsidRDefault="00B16209" w:rsidP="00B1620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Основной задачей преддипломной практики являются сбор и обработка фактического материала для написания ВКР, в том числе:</w:t>
      </w:r>
    </w:p>
    <w:p w14:paraId="3A557935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и закрепление практических навыков выполнения анализа предметной области; </w:t>
      </w:r>
    </w:p>
    <w:p w14:paraId="7C17B9CC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проверка актуальности темы выпускной квалификационной работы; </w:t>
      </w:r>
    </w:p>
    <w:p w14:paraId="353FB541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сбор и обработка аналитических данных по теме ВКР; </w:t>
      </w:r>
    </w:p>
    <w:p w14:paraId="6819590D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практическая реализация методов решения проблемы ВКР; </w:t>
      </w:r>
    </w:p>
    <w:p w14:paraId="2F7A2AC7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развитие практических навыков оформления отчетов о проделанной работе; </w:t>
      </w:r>
    </w:p>
    <w:p w14:paraId="7CC7F313" w14:textId="77777777" w:rsidR="00B16209" w:rsidRPr="00B16209" w:rsidRDefault="00B16209" w:rsidP="00B16209">
      <w:pPr>
        <w:numPr>
          <w:ilvl w:val="0"/>
          <w:numId w:val="48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1620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развитие интереса к научно-исследовательской деятельности.</w:t>
      </w:r>
    </w:p>
    <w:p w14:paraId="374E6095" w14:textId="77777777" w:rsidR="00D928CB" w:rsidRDefault="00B16209" w:rsidP="00D928CB">
      <w:pPr>
        <w:shd w:val="clear" w:color="auto" w:fill="FFFFFF"/>
        <w:spacing w:after="21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_Hlk135831534"/>
      <w:r w:rsidRPr="00B162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Целью данной работы</w:t>
      </w:r>
      <w:r w:rsidRPr="00B162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7"/>
      <w:r w:rsidR="00D928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изучить проблематику задач и методов аналитической теории чисел </w:t>
      </w:r>
    </w:p>
    <w:p w14:paraId="788FBDDE" w14:textId="77777777" w:rsidR="00D928CB" w:rsidRDefault="00D928CB" w:rsidP="00D928CB">
      <w:pPr>
        <w:shd w:val="clear" w:color="auto" w:fill="FFFFFF"/>
        <w:spacing w:after="21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D24FF">
        <w:rPr>
          <w:rFonts w:ascii="Times New Roman" w:eastAsia="Times New Roman" w:hAnsi="Times New Roman" w:cs="Times New Roman"/>
          <w:color w:val="000000"/>
          <w:sz w:val="28"/>
          <w:szCs w:val="28"/>
        </w:rPr>
        <w:t>В отдельный раздел теории чисел могут выделяться задачи, предметом которых являются диофантовы приближения (алгебраических и трансцендентных чисел рациональными числами), теорию трансцендентных чисел, геометрическую теорию чисел.</w:t>
      </w:r>
    </w:p>
    <w:p w14:paraId="2785CBA4" w14:textId="77777777" w:rsidR="0040560E" w:rsidRPr="007F5303" w:rsidRDefault="0040560E" w:rsidP="007F5303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F50B7D" w14:textId="1A950CFA" w:rsidR="007F5303" w:rsidRDefault="007F5303" w:rsidP="007F5303">
      <w:pPr>
        <w:pStyle w:val="20"/>
        <w:jc w:val="center"/>
        <w:rPr>
          <w:b/>
          <w:bCs/>
          <w:color w:val="000000" w:themeColor="text1"/>
        </w:rPr>
      </w:pPr>
      <w:bookmarkStart w:id="8" w:name="_Toc70674717"/>
      <w:bookmarkStart w:id="9" w:name="_Toc136119444"/>
      <w:r w:rsidRPr="007F5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1. </w:t>
      </w:r>
      <w:bookmarkEnd w:id="8"/>
      <w:r w:rsidR="00147CC7" w:rsidRPr="00086D5F">
        <w:rPr>
          <w:b/>
          <w:bCs/>
          <w:color w:val="000000" w:themeColor="text1"/>
        </w:rPr>
        <w:t>Задачи и методы теории чисел</w:t>
      </w:r>
      <w:bookmarkEnd w:id="9"/>
    </w:p>
    <w:p w14:paraId="36FB5C57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>
        <m:r>
          <m:rPr>
            <m:scr m:val="double-struck"/>
          </m:rPr>
          <w:rPr>
            <w:rFonts w:ascii="Cambria Math" w:hAnsi="Cambria Math" w:cs="Times New Roman"/>
            <w:sz w:val="28"/>
            <w:szCs w:val="28"/>
          </w:rPr>
          <m:t>N</m:t>
        </m:r>
      </m:oMath>
      <w:r w:rsidRPr="00A47BE6">
        <w:rPr>
          <w:rFonts w:ascii="Times New Roman" w:hAnsi="Times New Roman" w:cs="Times New Roman"/>
          <w:sz w:val="28"/>
          <w:szCs w:val="28"/>
        </w:rPr>
        <w:t xml:space="preserve"> будет обозначать натуральные числа. Арифметическая функция f — это</w:t>
      </w:r>
    </w:p>
    <w:p w14:paraId="64124D1F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 xml:space="preserve">комплекснозначная функция, определенная на натуральных числах </w:t>
      </w:r>
      <m:oMath>
        <m:r>
          <m:rPr>
            <m:scr m:val="double-struck"/>
          </m:rPr>
          <w:rPr>
            <w:rFonts w:ascii="Cambria Math" w:hAnsi="Cambria Math" w:cs="Times New Roman"/>
            <w:sz w:val="28"/>
            <w:szCs w:val="28"/>
          </w:rPr>
          <m:t>N</m:t>
        </m:r>
      </m:oMath>
      <w:r w:rsidRPr="00A47BE6">
        <w:rPr>
          <w:rFonts w:ascii="Times New Roman" w:hAnsi="Times New Roman" w:cs="Times New Roman"/>
          <w:sz w:val="28"/>
          <w:szCs w:val="28"/>
        </w:rPr>
        <w:t>. Такая</w:t>
      </w:r>
    </w:p>
    <w:p w14:paraId="2D257E19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функция f называется аддитивной функцией, если</w:t>
      </w:r>
    </w:p>
    <w:p w14:paraId="126344C6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f (mn) = f (m) + f(n) 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A47BE6">
        <w:rPr>
          <w:rFonts w:ascii="Times New Roman" w:hAnsi="Times New Roman" w:cs="Times New Roman"/>
          <w:sz w:val="28"/>
          <w:szCs w:val="28"/>
        </w:rPr>
        <w:t>(1.1)</w:t>
      </w:r>
    </w:p>
    <w:p w14:paraId="0552228B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всякий раз, когда m и n взаимно просты. Если (1.1) справедливо для всех m, n, то f</w:t>
      </w:r>
      <w:r>
        <w:rPr>
          <w:rFonts w:ascii="Times New Roman" w:hAnsi="Times New Roman" w:cs="Times New Roman"/>
          <w:sz w:val="28"/>
          <w:szCs w:val="28"/>
        </w:rPr>
        <w:t xml:space="preserve"> называется</w:t>
      </w:r>
      <w:r w:rsidRPr="00A47BE6">
        <w:rPr>
          <w:rFonts w:ascii="Times New Roman" w:hAnsi="Times New Roman" w:cs="Times New Roman"/>
          <w:sz w:val="28"/>
          <w:szCs w:val="28"/>
        </w:rPr>
        <w:t xml:space="preserve"> </w:t>
      </w:r>
      <w:r w:rsidRPr="00AB5E81">
        <w:rPr>
          <w:rFonts w:ascii="Times New Roman" w:hAnsi="Times New Roman" w:cs="Times New Roman"/>
          <w:b/>
          <w:bCs/>
          <w:sz w:val="28"/>
          <w:szCs w:val="28"/>
        </w:rPr>
        <w:t>полностью аддитивным</w:t>
      </w:r>
      <w:r w:rsidRPr="00A47BE6">
        <w:rPr>
          <w:rFonts w:ascii="Times New Roman" w:hAnsi="Times New Roman" w:cs="Times New Roman"/>
          <w:sz w:val="28"/>
          <w:szCs w:val="28"/>
        </w:rPr>
        <w:t xml:space="preserve">. </w:t>
      </w:r>
      <w:r w:rsidRPr="00AB5E81">
        <w:rPr>
          <w:rFonts w:ascii="Times New Roman" w:hAnsi="Times New Roman" w:cs="Times New Roman"/>
          <w:b/>
          <w:bCs/>
          <w:sz w:val="28"/>
          <w:szCs w:val="28"/>
        </w:rPr>
        <w:t xml:space="preserve">Мультипликативная </w:t>
      </w:r>
      <w:r w:rsidRPr="00A47BE6">
        <w:rPr>
          <w:rFonts w:ascii="Times New Roman" w:hAnsi="Times New Roman" w:cs="Times New Roman"/>
          <w:sz w:val="28"/>
          <w:szCs w:val="28"/>
        </w:rPr>
        <w:t>функция — это арифметическая функция f, удовлетворяющая f (1) = 1 и</w:t>
      </w:r>
    </w:p>
    <w:p w14:paraId="3B03F454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mn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 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m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</m:d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 xml:space="preserve">                                                    (1.2)</m:t>
        </m:r>
      </m:oMath>
      <w:r w:rsidRPr="00A47B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14:paraId="21C11F72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всякий раз, когда m и n взаимно просты. Если (1.2) справедливо для всех m, n, то f</w:t>
      </w:r>
    </w:p>
    <w:p w14:paraId="08E02598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 xml:space="preserve">называется полностью </w:t>
      </w:r>
      <w:proofErr w:type="spellStart"/>
      <w:r w:rsidRPr="00A47BE6">
        <w:rPr>
          <w:rFonts w:ascii="Times New Roman" w:hAnsi="Times New Roman" w:cs="Times New Roman"/>
          <w:sz w:val="28"/>
          <w:szCs w:val="28"/>
        </w:rPr>
        <w:t>мультипликативнымОбозначение</w:t>
      </w:r>
      <w:proofErr w:type="spellEnd"/>
      <w:r w:rsidRPr="00A47BE6">
        <w:rPr>
          <w:rFonts w:ascii="Times New Roman" w:hAnsi="Times New Roman" w:cs="Times New Roman"/>
          <w:sz w:val="28"/>
          <w:szCs w:val="28"/>
        </w:rPr>
        <w:t xml:space="preserve"> (m, n) будет часто использоваться для обозначения наибольшего общего делителя m и n.</w:t>
      </w:r>
    </w:p>
    <w:p w14:paraId="1A0EEF25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Таким образом, (m, n) =1 тогда и только тогда, когда m и n взаимно просты.</w:t>
      </w:r>
    </w:p>
    <w:p w14:paraId="49F91763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Пусть ν(n) обозначает число различных простых делителей числа n. Пусть</w:t>
      </w:r>
    </w:p>
    <w:p w14:paraId="74030C99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Ω(n) - число простых делителей числа n, подсчитанное с кратностью. Тогда ν и Ω являются примерами аддитивных функций. Более того, Ω</w:t>
      </w:r>
    </w:p>
    <w:p w14:paraId="34074F68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полностью аддитивен, тогда как ν - нет.</w:t>
      </w:r>
    </w:p>
    <w:p w14:paraId="177E0C25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 xml:space="preserve">Пусть s </w:t>
      </w:r>
      <w:r w:rsidRPr="00A47BE6">
        <w:rPr>
          <w:rFonts w:ascii="Cambria Math" w:hAnsi="Cambria Math" w:cs="Cambria Math"/>
          <w:sz w:val="28"/>
          <w:szCs w:val="28"/>
        </w:rPr>
        <w:t>∈</w:t>
      </w:r>
      <w:r w:rsidRPr="00A47BE6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m:rPr>
            <m:scr m:val="double-struck"/>
          </m:rPr>
          <w:rPr>
            <w:rFonts w:ascii="Cambria Math" w:hAnsi="Cambria Math" w:cs="Times New Roman"/>
            <w:sz w:val="28"/>
            <w:szCs w:val="28"/>
          </w:rPr>
          <m:t>C</m:t>
        </m:r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BE6">
        <w:rPr>
          <w:rFonts w:ascii="Times New Roman" w:hAnsi="Times New Roman" w:cs="Times New Roman"/>
          <w:sz w:val="28"/>
          <w:szCs w:val="28"/>
        </w:rPr>
        <w:t>рассмотрим функции-делители</w:t>
      </w:r>
    </w:p>
    <w:p w14:paraId="59A4A63B" w14:textId="77777777" w:rsidR="00147CC7" w:rsidRPr="00A47BE6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47BE6">
        <w:rPr>
          <w:rFonts w:ascii="Times New Roman" w:hAnsi="Times New Roman" w:cs="Times New Roman"/>
          <w:sz w:val="28"/>
          <w:szCs w:val="28"/>
        </w:rPr>
        <w:t>1. Арифметические функции</w:t>
      </w:r>
    </w:p>
    <w:p w14:paraId="1C8A0784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64F23DF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s</m:t>
              </m:r>
            </m:sub>
          </m:sSub>
          <m:r>
            <w:rPr>
              <w:rFonts w:ascii="Cambria Math" w:hAnsi="Cambria Math" w:cs="Times New Roman"/>
              <w:sz w:val="28"/>
              <w:szCs w:val="28"/>
            </w:rPr>
            <m:t>(n)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dn</m:t>
              </m:r>
            </m:sub>
            <m:sup/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</m:t>
                  </m:r>
                </m:sup>
              </m:sSup>
            </m:e>
          </m:nary>
        </m:oMath>
      </m:oMathPara>
    </w:p>
    <w:p w14:paraId="552028CF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DCA5E59" w14:textId="77777777" w:rsidR="00147CC7" w:rsidRPr="00AB5E81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B5E81">
        <w:rPr>
          <w:rFonts w:ascii="Times New Roman" w:hAnsi="Times New Roman" w:cs="Times New Roman"/>
          <w:sz w:val="28"/>
          <w:szCs w:val="28"/>
        </w:rPr>
        <w:t xml:space="preserve">где суммирование производится по степеням </w:t>
      </w:r>
      <w:proofErr w:type="spellStart"/>
      <w:r w:rsidRPr="00AB5E81">
        <w:rPr>
          <w:rFonts w:ascii="Times New Roman" w:hAnsi="Times New Roman" w:cs="Times New Roman"/>
          <w:sz w:val="28"/>
          <w:szCs w:val="28"/>
        </w:rPr>
        <w:t>sth</w:t>
      </w:r>
      <w:proofErr w:type="spellEnd"/>
      <w:r w:rsidRPr="00AB5E81">
        <w:rPr>
          <w:rFonts w:ascii="Times New Roman" w:hAnsi="Times New Roman" w:cs="Times New Roman"/>
          <w:sz w:val="28"/>
          <w:szCs w:val="28"/>
        </w:rPr>
        <w:t xml:space="preserve"> положительных делителей n. Частный случай s = 0 дает число делителей n,</w:t>
      </w:r>
    </w:p>
    <w:p w14:paraId="67924B4E" w14:textId="77777777" w:rsidR="00147CC7" w:rsidRPr="00AB5E81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AB5E81">
        <w:rPr>
          <w:rFonts w:ascii="Times New Roman" w:hAnsi="Times New Roman" w:cs="Times New Roman"/>
          <w:sz w:val="28"/>
          <w:szCs w:val="28"/>
        </w:rPr>
        <w:t xml:space="preserve">обычно обозначаемое d(n). Нетрудно увидеть, что для каждого s </w:t>
      </w:r>
      <w:r w:rsidRPr="00AB5E81">
        <w:rPr>
          <w:rFonts w:ascii="Cambria Math" w:hAnsi="Cambria Math" w:cs="Cambria Math"/>
          <w:sz w:val="28"/>
          <w:szCs w:val="28"/>
        </w:rPr>
        <w:t>∈</w:t>
      </w:r>
      <w:r w:rsidRPr="00AB5E81">
        <w:rPr>
          <w:rFonts w:ascii="Times New Roman" w:hAnsi="Times New Roman" w:cs="Times New Roman"/>
          <w:sz w:val="28"/>
          <w:szCs w:val="28"/>
        </w:rPr>
        <w:t xml:space="preserve"> C,</w:t>
      </w:r>
    </w:p>
    <w:p w14:paraId="725FDA68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(n)</m:t>
        </m:r>
      </m:oMath>
      <w:r w:rsidRPr="007731C2">
        <w:rPr>
          <w:rFonts w:ascii="Times New Roman" w:hAnsi="Times New Roman" w:cs="Times New Roman"/>
          <w:b/>
          <w:bCs/>
          <w:sz w:val="28"/>
          <w:szCs w:val="28"/>
        </w:rPr>
        <w:t xml:space="preserve"> - </w:t>
      </w:r>
      <w:r w:rsidRPr="00D53460">
        <w:rPr>
          <w:rFonts w:ascii="Times New Roman" w:hAnsi="Times New Roman" w:cs="Times New Roman"/>
          <w:sz w:val="28"/>
          <w:szCs w:val="28"/>
        </w:rPr>
        <w:t>мультипликативная функция, которая не является полностью мультипликативной. У нас также есть тенденция использовать букву p для обозначения простого числа.</w:t>
      </w:r>
    </w:p>
    <w:p w14:paraId="624AB746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 xml:space="preserve">Важной мультипликативной функцией является </w:t>
      </w:r>
      <w:r w:rsidRPr="00D53460">
        <w:rPr>
          <w:rFonts w:ascii="Times New Roman" w:hAnsi="Times New Roman" w:cs="Times New Roman"/>
          <w:b/>
          <w:bCs/>
          <w:sz w:val="28"/>
          <w:szCs w:val="28"/>
        </w:rPr>
        <w:t>функция Мебиуса</w:t>
      </w:r>
      <w:r w:rsidRPr="00D53460">
        <w:rPr>
          <w:rFonts w:ascii="Times New Roman" w:hAnsi="Times New Roman" w:cs="Times New Roman"/>
          <w:sz w:val="28"/>
          <w:szCs w:val="28"/>
        </w:rPr>
        <w:t>, определяемая</w:t>
      </w:r>
    </w:p>
    <w:p w14:paraId="6765DD0E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lastRenderedPageBreak/>
        <w:t xml:space="preserve">Как             </w:t>
      </w:r>
      <m:oMath>
        <m:r>
          <w:rPr>
            <w:rFonts w:ascii="Cambria Math" w:hAnsi="Cambria Math" w:cs="Times New Roman"/>
            <w:sz w:val="28"/>
            <w:szCs w:val="28"/>
          </w:rPr>
          <m:t>µ(n) 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v(n)</m:t>
                    </m:r>
                  </m:sup>
                </m:sSup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e>
            </m:eqArr>
          </m:e>
        </m:d>
      </m:oMath>
      <w:r w:rsidRPr="00D53460">
        <w:rPr>
          <w:rFonts w:ascii="Times New Roman" w:hAnsi="Times New Roman" w:cs="Times New Roman"/>
          <w:sz w:val="28"/>
          <w:szCs w:val="28"/>
        </w:rPr>
        <w:t xml:space="preserve">           если n не имеет квадрата,</w:t>
      </w:r>
    </w:p>
    <w:p w14:paraId="49DE601D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в противном случае 0.</w:t>
      </w:r>
    </w:p>
    <w:p w14:paraId="731A264D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 xml:space="preserve">Мы устанавливаем </w:t>
      </w:r>
      <m:oMath>
        <m:r>
          <w:rPr>
            <w:rFonts w:ascii="Cambria Math" w:hAnsi="Cambria Math" w:cs="Times New Roman"/>
            <w:sz w:val="28"/>
            <w:szCs w:val="28"/>
          </w:rPr>
          <m:t>µ(1) = 1</m:t>
        </m:r>
      </m:oMath>
      <w:r w:rsidRPr="00D53460">
        <w:rPr>
          <w:rFonts w:ascii="Times New Roman" w:hAnsi="Times New Roman" w:cs="Times New Roman"/>
          <w:sz w:val="28"/>
          <w:szCs w:val="28"/>
        </w:rPr>
        <w:t>.</w:t>
      </w:r>
    </w:p>
    <w:p w14:paraId="4D3C5C25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 xml:space="preserve">Конечная </w:t>
      </w:r>
      <w:r w:rsidRPr="00D53460">
        <w:rPr>
          <w:rFonts w:ascii="Times New Roman" w:hAnsi="Times New Roman" w:cs="Times New Roman"/>
          <w:b/>
          <w:bCs/>
          <w:sz w:val="28"/>
          <w:szCs w:val="28"/>
        </w:rPr>
        <w:t>функция Эйлера</w:t>
      </w:r>
      <w:r w:rsidRPr="00D53460">
        <w:rPr>
          <w:rFonts w:ascii="Times New Roman" w:hAnsi="Times New Roman" w:cs="Times New Roman"/>
          <w:sz w:val="28"/>
          <w:szCs w:val="28"/>
        </w:rPr>
        <w:t>, заданная</w:t>
      </w:r>
    </w:p>
    <w:p w14:paraId="1FA7E12B" w14:textId="77777777" w:rsidR="00147CC7" w:rsidRPr="00D53460" w:rsidRDefault="00147CC7" w:rsidP="00147CC7">
      <w:pPr>
        <w:jc w:val="both"/>
        <w:rPr>
          <w:rFonts w:ascii="Times New Roman" w:eastAsiaTheme="minorEastAsia" w:hAnsi="Times New Roman" w:cs="Times New Roman"/>
          <w:i/>
          <w:iCs/>
          <w:sz w:val="28"/>
          <w:szCs w:val="28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φ</m:t>
          </m:r>
          <m:d>
            <m:dPr>
              <m:ctrlPr>
                <w:rPr>
                  <w:rFonts w:ascii="Cambria Math" w:hAnsi="Cambria Math" w:cs="Times New Roman"/>
                  <w:iCs/>
                  <w:sz w:val="28"/>
                  <w:szCs w:val="28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e>
          </m:d>
          <m:r>
            <m:rPr>
              <m:sty m:val="p"/>
            </m:rPr>
            <w:rPr>
              <w:rFonts w:ascii="Cambria Math" w:hAnsi="Cambria Math" w:cs="Times New Roman"/>
              <w:sz w:val="28"/>
              <w:szCs w:val="28"/>
            </w:rPr>
            <m:t>=n×</m:t>
          </m:r>
          <m:nary>
            <m:naryPr>
              <m:chr m:val="∏"/>
              <m:limLoc m:val="undOvr"/>
              <m:supHide m:val="1"/>
              <m:ctrlPr>
                <w:rPr>
                  <w:rFonts w:ascii="Cambria Math" w:hAnsi="Cambria Math" w:cs="Times New Roman"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p⃓n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(1-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p</m:t>
                  </m:r>
                </m:den>
              </m:f>
            </m:e>
          </m:nary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14:paraId="0675ED6A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это еще одна хорошо известная мультипликативная функция, которая перечисляет</w:t>
      </w:r>
    </w:p>
    <w:p w14:paraId="7521B739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количество классов взаимно простых вычетов (n).</w:t>
      </w:r>
    </w:p>
    <w:p w14:paraId="297EFCFF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C71702">
        <w:rPr>
          <w:rFonts w:ascii="Times New Roman" w:hAnsi="Times New Roman" w:cs="Times New Roman"/>
          <w:b/>
          <w:bCs/>
          <w:sz w:val="28"/>
          <w:szCs w:val="28"/>
        </w:rPr>
        <w:t>Функция фон Мангольдта</w:t>
      </w:r>
      <w:r w:rsidRPr="00D53460">
        <w:rPr>
          <w:rFonts w:ascii="Times New Roman" w:hAnsi="Times New Roman" w:cs="Times New Roman"/>
          <w:sz w:val="28"/>
          <w:szCs w:val="28"/>
        </w:rPr>
        <w:t xml:space="preserve">, определяемая </w:t>
      </w:r>
      <m:oMath>
        <m:r>
          <w:rPr>
            <w:rFonts w:ascii="Cambria Math" w:hAnsi="Cambria Math" w:cs="Times New Roman"/>
            <w:sz w:val="28"/>
            <w:szCs w:val="28"/>
          </w:rPr>
          <m:t>Λ(1) = 0</m:t>
        </m:r>
      </m:oMath>
      <w:r w:rsidRPr="00D53460">
        <w:rPr>
          <w:rFonts w:ascii="Times New Roman" w:hAnsi="Times New Roman" w:cs="Times New Roman"/>
          <w:sz w:val="28"/>
          <w:szCs w:val="28"/>
        </w:rPr>
        <w:t xml:space="preserve"> и</w:t>
      </w:r>
    </w:p>
    <w:p w14:paraId="07BC7CB6" w14:textId="77777777" w:rsidR="00147CC7" w:rsidRPr="00C71702" w:rsidRDefault="00147CC7" w:rsidP="00147CC7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C7170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C71702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hAnsi="Cambria Math" w:cs="Times New Roman"/>
            <w:sz w:val="28"/>
            <w:szCs w:val="28"/>
          </w:rPr>
          <m:t>Λ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d>
          <m:dPr>
            <m:begChr m:val="{"/>
            <m:endChr m:val="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 if=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α</m:t>
                        </m:r>
                      </m:sup>
                    </m:sSup>
                  </m:e>
                </m:func>
              </m: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</m:t>
                </m:r>
              </m:e>
            </m:eqArr>
          </m:e>
        </m:d>
      </m:oMath>
      <w:r w:rsidRPr="00C7170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D53460">
        <w:rPr>
          <w:rFonts w:ascii="Times New Roman" w:hAnsi="Times New Roman" w:cs="Times New Roman"/>
          <w:sz w:val="28"/>
          <w:szCs w:val="28"/>
        </w:rPr>
        <w:t>для некоторого α ≥ 1, а p простое число</w:t>
      </w:r>
    </w:p>
    <w:p w14:paraId="6508FCD3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0 в противном случае,</w:t>
      </w:r>
    </w:p>
    <w:p w14:paraId="24D81906" w14:textId="77777777" w:rsidR="00147CC7" w:rsidRPr="00D53460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не является ни аддитивным, ни мультипликативным. Тем не менее, он играет центральную роль в</w:t>
      </w:r>
      <w:r w:rsidRPr="00C71702">
        <w:rPr>
          <w:rFonts w:ascii="Times New Roman" w:hAnsi="Times New Roman" w:cs="Times New Roman"/>
          <w:sz w:val="28"/>
          <w:szCs w:val="28"/>
        </w:rPr>
        <w:t xml:space="preserve"> </w:t>
      </w:r>
      <w:r w:rsidRPr="00D53460">
        <w:rPr>
          <w:rFonts w:ascii="Times New Roman" w:hAnsi="Times New Roman" w:cs="Times New Roman"/>
          <w:sz w:val="28"/>
          <w:szCs w:val="28"/>
        </w:rPr>
        <w:t>изучении распределения простых чисел.</w:t>
      </w:r>
    </w:p>
    <w:p w14:paraId="1144C403" w14:textId="77777777" w:rsidR="00147CC7" w:rsidRPr="00C71702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D53460">
        <w:rPr>
          <w:rFonts w:ascii="Times New Roman" w:hAnsi="Times New Roman" w:cs="Times New Roman"/>
          <w:sz w:val="28"/>
          <w:szCs w:val="28"/>
        </w:rPr>
        <w:t>Формула инверсии Мебиуса</w:t>
      </w:r>
      <w:r w:rsidRPr="00C71702">
        <w:rPr>
          <w:rFonts w:ascii="Times New Roman" w:hAnsi="Times New Roman" w:cs="Times New Roman"/>
          <w:sz w:val="28"/>
          <w:szCs w:val="28"/>
        </w:rPr>
        <w:t xml:space="preserve"> и ее приложения</w:t>
      </w:r>
    </w:p>
    <w:p w14:paraId="16206FD9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C71702">
        <w:rPr>
          <w:rFonts w:ascii="Times New Roman" w:hAnsi="Times New Roman" w:cs="Times New Roman"/>
          <w:sz w:val="28"/>
          <w:szCs w:val="28"/>
        </w:rPr>
        <w:t>Упражнение 1.1.1 Докажите, что</w:t>
      </w:r>
    </w:p>
    <w:p w14:paraId="756F999E" w14:textId="77777777" w:rsidR="00147CC7" w:rsidRPr="00C71702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d⃓n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μ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 if n=1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0  </m:t>
                      </m:r>
                    </m:e>
                  </m:eqArr>
                </m:e>
              </m:d>
            </m:e>
          </m:nary>
        </m:oMath>
      </m:oMathPara>
    </w:p>
    <w:p w14:paraId="55652EAB" w14:textId="77777777" w:rsidR="00147CC7" w:rsidRPr="00B30DC5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B30DC5">
        <w:rPr>
          <w:rFonts w:ascii="Times New Roman" w:hAnsi="Times New Roman" w:cs="Times New Roman"/>
          <w:sz w:val="28"/>
          <w:szCs w:val="28"/>
        </w:rPr>
        <w:t>в противном случае 0.</w:t>
      </w:r>
    </w:p>
    <w:p w14:paraId="25BC4218" w14:textId="77777777" w:rsidR="00147CC7" w:rsidRDefault="00147CC7" w:rsidP="00147C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4062BE" w14:textId="77777777" w:rsidR="00147CC7" w:rsidRPr="00B30DC5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B30DC5">
        <w:rPr>
          <w:rFonts w:ascii="Times New Roman" w:hAnsi="Times New Roman" w:cs="Times New Roman"/>
          <w:sz w:val="28"/>
          <w:szCs w:val="28"/>
        </w:rPr>
        <w:t>1. Арифметические функции</w:t>
      </w:r>
    </w:p>
    <w:p w14:paraId="3B18EC90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Упражнение 1.1.7 показывает, что</w:t>
      </w:r>
    </w:p>
    <w:p w14:paraId="46382C79" w14:textId="77777777" w:rsidR="00147CC7" w:rsidRPr="00C71702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μ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 if n=1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0  </m:t>
                      </m:r>
                    </m:e>
                  </m:eqArr>
                </m:e>
              </m:d>
            </m:e>
          </m:nary>
        </m:oMath>
      </m:oMathPara>
    </w:p>
    <w:p w14:paraId="740F07D4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1, если n не имеет квадрата, в противном случае 0.</w:t>
      </w:r>
    </w:p>
    <w:p w14:paraId="7FAC431A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E973CA7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Упражнение 1.1.8 Показывает, что для любого натурального числа k,</w:t>
      </w:r>
    </w:p>
    <w:p w14:paraId="5AFE7E0D" w14:textId="77777777" w:rsidR="00147CC7" w:rsidRPr="00C71702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k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n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μ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 if n=1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0  </m:t>
                      </m:r>
                    </m:e>
                  </m:eqArr>
                </m:e>
              </m:d>
            </m:e>
          </m:nary>
        </m:oMath>
      </m:oMathPara>
    </w:p>
    <w:p w14:paraId="70369914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1, если n является k-м по мощности, в противном случае 0.</w:t>
      </w:r>
    </w:p>
    <w:p w14:paraId="799B84BB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3FEC7F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Упражнение 1.1.9, если для всех положительных x,</w:t>
      </w:r>
    </w:p>
    <w:p w14:paraId="5560B9FF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G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n≤x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F(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den>
              </m:f>
            </m:e>
          </m:nary>
          <m:r>
            <w:rPr>
              <w:rFonts w:ascii="Cambria Math" w:hAnsi="Cambria Math" w:cs="Times New Roman"/>
              <w:sz w:val="28"/>
              <w:szCs w:val="28"/>
            </w:rPr>
            <m:t>) ,</m:t>
          </m:r>
        </m:oMath>
      </m:oMathPara>
    </w:p>
    <w:p w14:paraId="7ACC611F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показать, что</w:t>
      </w:r>
    </w:p>
    <w:p w14:paraId="0DB6DB46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n≤x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μ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G(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den>
              </m:f>
            </m:e>
          </m:nary>
          <m:r>
            <w:rPr>
              <w:rFonts w:ascii="Cambria Math" w:hAnsi="Cambria Math" w:cs="Times New Roman"/>
              <w:sz w:val="28"/>
              <w:szCs w:val="28"/>
            </w:rPr>
            <m:t>)</m:t>
          </m:r>
        </m:oMath>
      </m:oMathPara>
    </w:p>
    <w:p w14:paraId="3B06CD65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0261AE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и наоборот.</w:t>
      </w:r>
    </w:p>
    <w:p w14:paraId="6969F659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Упражнение 1.1.10 Предположим, что</w:t>
      </w:r>
    </w:p>
    <w:p w14:paraId="211C9FA2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24C186" w14:textId="77777777" w:rsidR="00147CC7" w:rsidRPr="006537AC" w:rsidRDefault="00147CC7" w:rsidP="00147CC7">
      <w:pPr>
        <w:jc w:val="both"/>
        <w:rPr>
          <w:rFonts w:ascii="Times New Roman" w:hAnsi="Times New Roman" w:cs="Times New Roman"/>
          <w:i/>
          <w:sz w:val="28"/>
          <w:szCs w:val="28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k=1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∞</m:t>
              </m:r>
            </m:sup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e>
          </m:nary>
          <m:r>
            <w:rPr>
              <w:rFonts w:ascii="Cambria Math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k</m:t>
              </m:r>
            </m:e>
          </m:d>
          <m:d>
            <m:dPr>
              <m:begChr m:val="|"/>
              <m:endChr m:val="|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kx</m:t>
                  </m:r>
                </m:e>
              </m:d>
            </m:e>
          </m:d>
          <m:r>
            <w:rPr>
              <w:rFonts w:ascii="Cambria Math" w:hAnsi="Cambria Math" w:cs="Times New Roman"/>
              <w:sz w:val="28"/>
              <w:szCs w:val="28"/>
            </w:rPr>
            <m:t>&lt;∞,</m:t>
          </m:r>
        </m:oMath>
      </m:oMathPara>
    </w:p>
    <w:p w14:paraId="372109F2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98761B5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(k)</m:t>
        </m:r>
      </m:oMath>
      <w:r w:rsidRPr="006537AC">
        <w:rPr>
          <w:rFonts w:ascii="Times New Roman" w:hAnsi="Times New Roman" w:cs="Times New Roman"/>
          <w:sz w:val="28"/>
          <w:szCs w:val="28"/>
        </w:rPr>
        <w:t xml:space="preserve"> обозначает количество разложений k на множители как произведение трех</w:t>
      </w:r>
    </w:p>
    <w:p w14:paraId="29BC1999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чисел. Покажите, что если</w:t>
      </w:r>
    </w:p>
    <w:p w14:paraId="302EC8F1" w14:textId="77777777" w:rsidR="00147CC7" w:rsidRPr="00D224AB" w:rsidRDefault="00147CC7" w:rsidP="00147CC7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g=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m=1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∞</m:t>
              </m:r>
            </m:sup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mx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,</m:t>
              </m:r>
            </m:e>
          </m:nary>
        </m:oMath>
      </m:oMathPara>
    </w:p>
    <w:p w14:paraId="0DDF8E89" w14:textId="77777777" w:rsidR="00147CC7" w:rsidRDefault="00147CC7" w:rsidP="00147CC7">
      <w:pPr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546BCE19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n=1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∞</m:t>
              </m:r>
            </m:sup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μ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g(nx)</m:t>
              </m:r>
            </m:e>
          </m:nary>
        </m:oMath>
      </m:oMathPara>
    </w:p>
    <w:p w14:paraId="46CE74FD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и наоборот.</w:t>
      </w:r>
    </w:p>
    <w:p w14:paraId="796AFAED" w14:textId="77777777" w:rsidR="00147CC7" w:rsidRPr="00D224AB" w:rsidRDefault="00147CC7" w:rsidP="00147CC7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 xml:space="preserve">Упражнение 1.1.11 Пусть </w:t>
      </w:r>
      <m:oMath>
        <m:r>
          <w:rPr>
            <w:rFonts w:ascii="Cambria Math" w:hAnsi="Cambria Math" w:cs="Times New Roman"/>
            <w:sz w:val="28"/>
            <w:szCs w:val="28"/>
          </w:rPr>
          <m:t>λ(n)</m:t>
        </m:r>
      </m:oMath>
      <w:r w:rsidRPr="006537AC">
        <w:rPr>
          <w:rFonts w:ascii="Times New Roman" w:hAnsi="Times New Roman" w:cs="Times New Roman"/>
          <w:sz w:val="28"/>
          <w:szCs w:val="28"/>
        </w:rPr>
        <w:t xml:space="preserve"> обозначает функцию Лиувилля, заданную через </w:t>
      </w:r>
      <w:r w:rsidRPr="00D224AB">
        <w:rPr>
          <w:rFonts w:ascii="Times New Roman" w:hAnsi="Times New Roman" w:cs="Times New Roman"/>
          <w:sz w:val="28"/>
          <w:szCs w:val="28"/>
        </w:rPr>
        <w:t xml:space="preserve">        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                                                 λ(n) =(-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Ω(n)</m:t>
            </m:r>
          </m:sup>
        </m:sSup>
      </m:oMath>
      <w:r w:rsidRPr="00D224AB">
        <w:rPr>
          <w:rFonts w:ascii="Times New Roman" w:eastAsiaTheme="minorEastAsia" w:hAnsi="Times New Roman" w:cs="Times New Roman"/>
          <w:sz w:val="28"/>
          <w:szCs w:val="28"/>
        </w:rPr>
        <w:t xml:space="preserve">     </w:t>
      </w:r>
    </w:p>
    <w:p w14:paraId="18296151" w14:textId="77777777" w:rsidR="00147CC7" w:rsidRPr="006537AC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, где Ω(n) - общее число (считая кратность) простых</w:t>
      </w:r>
    </w:p>
    <w:p w14:paraId="068726CA" w14:textId="77777777" w:rsid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lastRenderedPageBreak/>
        <w:t>множителей n. Показывать, что</w:t>
      </w:r>
    </w:p>
    <w:p w14:paraId="09E7B601" w14:textId="77777777" w:rsidR="00147CC7" w:rsidRPr="00D224AB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dn</m:t>
              </m:r>
            </m:sub>
            <m:sup/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⋀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d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0</m:t>
                      </m:r>
                    </m:e>
                  </m:eqArr>
                </m:e>
              </m:d>
            </m:e>
          </m:nary>
        </m:oMath>
      </m:oMathPara>
    </w:p>
    <w:p w14:paraId="396F4C99" w14:textId="35F5481C" w:rsidR="00147CC7" w:rsidRPr="00147CC7" w:rsidRDefault="00147CC7" w:rsidP="00147CC7">
      <w:pPr>
        <w:jc w:val="both"/>
        <w:rPr>
          <w:rFonts w:ascii="Times New Roman" w:hAnsi="Times New Roman" w:cs="Times New Roman"/>
          <w:sz w:val="28"/>
          <w:szCs w:val="28"/>
        </w:rPr>
      </w:pPr>
      <w:r w:rsidRPr="006537AC">
        <w:rPr>
          <w:rFonts w:ascii="Times New Roman" w:hAnsi="Times New Roman" w:cs="Times New Roman"/>
          <w:sz w:val="28"/>
          <w:szCs w:val="28"/>
        </w:rPr>
        <w:t>1, если n - квадрат,</w:t>
      </w:r>
      <w:r w:rsidRPr="00D224AB">
        <w:rPr>
          <w:rFonts w:ascii="Times New Roman" w:hAnsi="Times New Roman" w:cs="Times New Roman"/>
          <w:sz w:val="28"/>
          <w:szCs w:val="28"/>
        </w:rPr>
        <w:t xml:space="preserve"> </w:t>
      </w:r>
      <w:r w:rsidRPr="006537AC">
        <w:rPr>
          <w:rFonts w:ascii="Times New Roman" w:hAnsi="Times New Roman" w:cs="Times New Roman"/>
          <w:sz w:val="28"/>
          <w:szCs w:val="28"/>
        </w:rPr>
        <w:t>в противном случае 0</w:t>
      </w:r>
    </w:p>
    <w:p w14:paraId="30353552" w14:textId="77777777" w:rsidR="00D928CB" w:rsidRPr="00D928CB" w:rsidRDefault="00D928CB" w:rsidP="00D928CB"/>
    <w:p w14:paraId="5FC6C3C1" w14:textId="77777777" w:rsidR="007F5303" w:rsidRPr="007F5303" w:rsidRDefault="007F5303" w:rsidP="007F5303">
      <w:pPr>
        <w:spacing w:after="200" w:line="276" w:lineRule="auto"/>
        <w:rPr>
          <w:rFonts w:ascii="Calibri" w:eastAsia="Calibri" w:hAnsi="Calibri" w:cs="Times New Roman"/>
        </w:rPr>
      </w:pPr>
    </w:p>
    <w:p w14:paraId="34ED5625" w14:textId="77777777" w:rsidR="00147CC7" w:rsidRPr="00086D5F" w:rsidRDefault="007F5303" w:rsidP="00147CC7">
      <w:pPr>
        <w:pStyle w:val="11"/>
        <w:rPr>
          <w:b/>
          <w:bCs/>
          <w:color w:val="000000" w:themeColor="text1"/>
        </w:rPr>
      </w:pPr>
      <w:bookmarkStart w:id="10" w:name="_Toc70674722"/>
      <w:bookmarkStart w:id="11" w:name="_Toc136119445"/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2. </w:t>
      </w:r>
      <w:r w:rsidRPr="007F5303">
        <w:rPr>
          <w:rFonts w:ascii="Times New Roman" w:eastAsia="MS Mincho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bookmarkEnd w:id="10"/>
      <w:r w:rsidR="00147CC7" w:rsidRPr="00086D5F">
        <w:rPr>
          <w:b/>
          <w:bCs/>
          <w:color w:val="000000" w:themeColor="text1"/>
        </w:rPr>
        <w:t>История возникновения теории чисел</w:t>
      </w:r>
      <w:bookmarkEnd w:id="11"/>
    </w:p>
    <w:p w14:paraId="20EB0F6D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Простые числа в арифметических прогрессиях</w:t>
      </w:r>
    </w:p>
    <w:p w14:paraId="74BB9A7E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В 1837 году Дирихле с помощью остроумного аналитического метода доказал, что существует</w:t>
      </w:r>
    </w:p>
    <w:p w14:paraId="5C22C211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бесконечно много простых чисел в арифметической прогрессии</w:t>
      </w:r>
    </w:p>
    <w:p w14:paraId="3C7BEE67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a, a + q, a + 2q, a + 3q, ...</w:t>
      </w:r>
    </w:p>
    <w:p w14:paraId="7975B24B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в котором a и q не имеют общего множителя, а q является простым числом. Общий</w:t>
      </w:r>
    </w:p>
    <w:p w14:paraId="3345CF06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случай для произвольного q был завершен им только позже, в 1840 году, когда</w:t>
      </w:r>
    </w:p>
    <w:p w14:paraId="1823E2B0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он закончил доказывать свою знаменитую формулу числа классов. На</w:t>
      </w:r>
    </w:p>
    <w:p w14:paraId="33BC34AF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самом деле, многие придерживаются мнения, что предмет аналитической теории чисел</w:t>
      </w:r>
    </w:p>
    <w:p w14:paraId="563DE0A2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начинается с этих двух статей. Также точно будет сказать, что</w:t>
      </w:r>
    </w:p>
    <w:p w14:paraId="1EDF967F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здесь начинается теория характеров конечных абелевых групп.</w:t>
      </w:r>
    </w:p>
    <w:p w14:paraId="029D5258" w14:textId="77777777" w:rsidR="00147CC7" w:rsidRPr="00183F35" w:rsidRDefault="00147CC7" w:rsidP="00147C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83F35">
        <w:rPr>
          <w:rFonts w:ascii="Times New Roman" w:hAnsi="Times New Roman" w:cs="Times New Roman"/>
          <w:sz w:val="28"/>
          <w:szCs w:val="28"/>
        </w:rPr>
        <w:t>В этой главе мы выведем теорему Дирихле, не совсем следуя его подходу, но, по крайней мере, изначально прослеживая его вдохновение.</w:t>
      </w:r>
    </w:p>
    <w:p w14:paraId="686CA307" w14:textId="77777777" w:rsidR="00147CC7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183F35">
        <w:rPr>
          <w:sz w:val="28"/>
          <w:szCs w:val="28"/>
        </w:rPr>
        <w:t xml:space="preserve">Математический анализ можно назвать математикой непрерывно изменяющихся величин; поэтому на первый взгляд может показаться странным, что при решении чисто теоретико-числовых задач такая математика может быть полезной. Первым, кто стал систематически использовать весьма </w:t>
      </w:r>
      <w:r w:rsidRPr="00183F35">
        <w:rPr>
          <w:sz w:val="28"/>
          <w:szCs w:val="28"/>
        </w:rPr>
        <w:lastRenderedPageBreak/>
        <w:t xml:space="preserve">мощные аналитические методы в арифметике, был </w:t>
      </w:r>
      <w:proofErr w:type="spellStart"/>
      <w:r w:rsidRPr="00183F35">
        <w:rPr>
          <w:sz w:val="28"/>
          <w:szCs w:val="28"/>
        </w:rPr>
        <w:t>П.Дирихле</w:t>
      </w:r>
      <w:proofErr w:type="spellEnd"/>
      <w:r w:rsidRPr="00183F35">
        <w:rPr>
          <w:sz w:val="28"/>
          <w:szCs w:val="28"/>
        </w:rPr>
        <w:t xml:space="preserve"> (1805–1859). Исходя из свойств «рядов Дирихле»</w:t>
      </w:r>
    </w:p>
    <w:p w14:paraId="2AB73211" w14:textId="77777777" w:rsidR="00147CC7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51087D95" w14:textId="77777777" w:rsidR="00147CC7" w:rsidRPr="00183F35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1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+∙∙∙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p>
              </m:sSup>
            </m:den>
          </m:f>
          <m:r>
            <w:rPr>
              <w:rFonts w:ascii="Cambria Math" w:hAnsi="Cambria Math"/>
              <w:sz w:val="28"/>
              <w:szCs w:val="28"/>
            </w:rPr>
            <m:t>+∙∙∙,</m:t>
          </m:r>
        </m:oMath>
      </m:oMathPara>
    </w:p>
    <w:p w14:paraId="4DC69AF0" w14:textId="77777777" w:rsidR="00147CC7" w:rsidRPr="00183F35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5732D2E9" w14:textId="77777777" w:rsidR="00147CC7" w:rsidRPr="00183F35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183F35">
        <w:rPr>
          <w:sz w:val="28"/>
          <w:szCs w:val="28"/>
        </w:rPr>
        <w:t>рассматриваемых как функции переменной </w:t>
      </w:r>
      <w:r w:rsidRPr="00183F35">
        <w:rPr>
          <w:i/>
          <w:iCs/>
          <w:sz w:val="28"/>
          <w:szCs w:val="28"/>
        </w:rPr>
        <w:t>s</w:t>
      </w:r>
      <w:r w:rsidRPr="00183F35">
        <w:rPr>
          <w:sz w:val="28"/>
          <w:szCs w:val="28"/>
        </w:rPr>
        <w:t xml:space="preserve">, он показал, что если НОД </w:t>
      </w:r>
      <m:oMath>
        <m:r>
          <w:rPr>
            <w:rFonts w:ascii="Cambria Math" w:hAnsi="Cambria Math"/>
            <w:sz w:val="28"/>
            <w:szCs w:val="28"/>
          </w:rPr>
          <m:t>(a,m) = 1,</m:t>
        </m:r>
      </m:oMath>
      <w:r w:rsidRPr="00183F35">
        <w:rPr>
          <w:sz w:val="28"/>
          <w:szCs w:val="28"/>
        </w:rPr>
        <w:t xml:space="preserve"> то существует бесконечно много простых чисел вида </w:t>
      </w:r>
      <w:r w:rsidRPr="00183F35">
        <w:rPr>
          <w:i/>
          <w:iCs/>
          <w:sz w:val="28"/>
          <w:szCs w:val="28"/>
        </w:rPr>
        <w:t>p</w:t>
      </w:r>
      <w:r w:rsidRPr="00183F35">
        <w:rPr>
          <w:sz w:val="28"/>
          <w:szCs w:val="28"/>
        </w:rPr>
        <w:t> </w:t>
      </w:r>
      <w:r w:rsidRPr="00183F35">
        <w:rPr>
          <w:sz w:val="28"/>
          <w:szCs w:val="28"/>
          <w:bdr w:val="none" w:sz="0" w:space="0" w:color="auto" w:frame="1"/>
        </w:rPr>
        <w:t>є</w:t>
      </w:r>
      <w:r w:rsidRPr="00183F35">
        <w:rPr>
          <w:sz w:val="28"/>
          <w:szCs w:val="28"/>
        </w:rPr>
        <w:t> </w:t>
      </w:r>
      <w:r w:rsidRPr="00183F35">
        <w:rPr>
          <w:i/>
          <w:iCs/>
          <w:sz w:val="28"/>
          <w:szCs w:val="28"/>
        </w:rPr>
        <w:t>a</w:t>
      </w:r>
      <w:r w:rsidRPr="00183F35">
        <w:rPr>
          <w:sz w:val="28"/>
          <w:szCs w:val="28"/>
        </w:rPr>
        <w:t> </w:t>
      </w:r>
      <w:r w:rsidRPr="004979B2">
        <w:rPr>
          <w:sz w:val="28"/>
          <w:szCs w:val="28"/>
        </w:rPr>
        <w:t>(</w:t>
      </w:r>
      <w:r w:rsidRPr="00183F35">
        <w:rPr>
          <w:sz w:val="28"/>
          <w:szCs w:val="28"/>
        </w:rPr>
        <w:t xml:space="preserve">m) (таким образом, существует бесконечно много простых чисел вида </w:t>
      </w:r>
      <m:oMath>
        <m:r>
          <w:rPr>
            <w:rFonts w:ascii="Cambria Math" w:hAnsi="Cambria Math"/>
            <w:sz w:val="28"/>
            <w:szCs w:val="28"/>
          </w:rPr>
          <m:t>4k + 1</m:t>
        </m:r>
      </m:oMath>
      <w:r w:rsidRPr="00183F35">
        <w:rPr>
          <w:sz w:val="28"/>
          <w:szCs w:val="28"/>
        </w:rPr>
        <w:t>, а также бесконечно много простых чисел вида 4</w:t>
      </w:r>
      <w:r w:rsidRPr="00183F35">
        <w:rPr>
          <w:i/>
          <w:iCs/>
          <w:sz w:val="28"/>
          <w:szCs w:val="28"/>
        </w:rPr>
        <w:t>k</w:t>
      </w:r>
      <w:r w:rsidRPr="00183F35">
        <w:rPr>
          <w:sz w:val="28"/>
          <w:szCs w:val="28"/>
        </w:rPr>
        <w:t xml:space="preserve"> + 3). Частный случай ряда Дирихле </w:t>
      </w:r>
      <w:r w:rsidRPr="004979B2">
        <w:rPr>
          <w:sz w:val="28"/>
          <w:szCs w:val="28"/>
        </w:rPr>
        <w:t>1 + 2</w:t>
      </w:r>
      <w:r w:rsidRPr="004979B2">
        <w:rPr>
          <w:sz w:val="28"/>
          <w:szCs w:val="28"/>
          <w:bdr w:val="none" w:sz="0" w:space="0" w:color="auto" w:frame="1"/>
          <w:vertAlign w:val="superscript"/>
        </w:rPr>
        <w:t>–</w:t>
      </w:r>
      <w:r w:rsidRPr="004979B2">
        <w:rPr>
          <w:iCs/>
          <w:sz w:val="28"/>
          <w:szCs w:val="28"/>
          <w:bdr w:val="none" w:sz="0" w:space="0" w:color="auto" w:frame="1"/>
          <w:vertAlign w:val="superscript"/>
        </w:rPr>
        <w:t>s</w:t>
      </w:r>
      <w:r w:rsidRPr="004979B2">
        <w:rPr>
          <w:sz w:val="28"/>
          <w:szCs w:val="28"/>
        </w:rPr>
        <w:t> + 3</w:t>
      </w:r>
      <w:r w:rsidRPr="004979B2">
        <w:rPr>
          <w:sz w:val="28"/>
          <w:szCs w:val="28"/>
          <w:bdr w:val="none" w:sz="0" w:space="0" w:color="auto" w:frame="1"/>
          <w:vertAlign w:val="superscript"/>
        </w:rPr>
        <w:t>–</w:t>
      </w:r>
      <w:r w:rsidRPr="004979B2">
        <w:rPr>
          <w:iCs/>
          <w:sz w:val="28"/>
          <w:szCs w:val="28"/>
          <w:bdr w:val="none" w:sz="0" w:space="0" w:color="auto" w:frame="1"/>
          <w:vertAlign w:val="superscript"/>
        </w:rPr>
        <w:t>s</w:t>
      </w:r>
      <w:r w:rsidRPr="004979B2">
        <w:rPr>
          <w:sz w:val="28"/>
          <w:szCs w:val="28"/>
        </w:rPr>
        <w:t xml:space="preserve"> +... </w:t>
      </w:r>
      <w:r w:rsidRPr="00183F35">
        <w:rPr>
          <w:sz w:val="28"/>
          <w:szCs w:val="28"/>
        </w:rPr>
        <w:t>получил название дзета-функция Римана </w:t>
      </w:r>
      <w:r w:rsidRPr="00183F35">
        <w:rPr>
          <w:i/>
          <w:iCs/>
          <w:sz w:val="28"/>
          <w:szCs w:val="28"/>
          <w:bdr w:val="none" w:sz="0" w:space="0" w:color="auto" w:frame="1"/>
        </w:rPr>
        <w:t>z</w:t>
      </w:r>
      <w:r w:rsidRPr="00183F35">
        <w:rPr>
          <w:sz w:val="28"/>
          <w:szCs w:val="28"/>
        </w:rPr>
        <w:t> (</w:t>
      </w:r>
      <w:r w:rsidRPr="00183F35">
        <w:rPr>
          <w:i/>
          <w:iCs/>
          <w:sz w:val="28"/>
          <w:szCs w:val="28"/>
        </w:rPr>
        <w:t>s</w:t>
      </w:r>
      <w:r w:rsidRPr="00183F35">
        <w:rPr>
          <w:sz w:val="28"/>
          <w:szCs w:val="28"/>
        </w:rPr>
        <w:t xml:space="preserve">) в честь </w:t>
      </w:r>
      <w:proofErr w:type="spellStart"/>
      <w:r w:rsidRPr="00183F35">
        <w:rPr>
          <w:sz w:val="28"/>
          <w:szCs w:val="28"/>
        </w:rPr>
        <w:t>Б.Римана</w:t>
      </w:r>
      <w:proofErr w:type="spellEnd"/>
      <w:r w:rsidRPr="00183F35">
        <w:rPr>
          <w:sz w:val="28"/>
          <w:szCs w:val="28"/>
        </w:rPr>
        <w:t xml:space="preserve"> (1826–1866), который исследовал ее свойства при комплексном </w:t>
      </w:r>
      <w:r w:rsidRPr="00183F35">
        <w:rPr>
          <w:i/>
          <w:iCs/>
          <w:sz w:val="28"/>
          <w:szCs w:val="28"/>
        </w:rPr>
        <w:t>s</w:t>
      </w:r>
      <w:r w:rsidRPr="00183F35">
        <w:rPr>
          <w:sz w:val="28"/>
          <w:szCs w:val="28"/>
        </w:rPr>
        <w:t>, чтобы проанализировать распределение простых чисел. Задача состоит в следующем: если </w:t>
      </w:r>
      <w:r w:rsidRPr="00183F35">
        <w:rPr>
          <w:i/>
          <w:iCs/>
          <w:sz w:val="28"/>
          <w:szCs w:val="28"/>
          <w:bdr w:val="none" w:sz="0" w:space="0" w:color="auto" w:frame="1"/>
        </w:rPr>
        <w:t>p</w:t>
      </w:r>
      <w:r w:rsidRPr="00183F35">
        <w:rPr>
          <w:sz w:val="28"/>
          <w:szCs w:val="28"/>
        </w:rPr>
        <w:t> (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) обозначает число простых чисел, не превышающих 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, то как велико значение </w:t>
      </w:r>
      <w:r w:rsidRPr="00183F35">
        <w:rPr>
          <w:i/>
          <w:iCs/>
          <w:sz w:val="28"/>
          <w:szCs w:val="28"/>
          <w:bdr w:val="none" w:sz="0" w:space="0" w:color="auto" w:frame="1"/>
        </w:rPr>
        <w:t>p</w:t>
      </w:r>
      <w:r w:rsidRPr="00183F35">
        <w:rPr>
          <w:sz w:val="28"/>
          <w:szCs w:val="28"/>
        </w:rPr>
        <w:t> (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) при больших значениях 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 xml:space="preserve">? В 1798 </w:t>
      </w:r>
      <w:proofErr w:type="spellStart"/>
      <w:r w:rsidRPr="00183F35">
        <w:rPr>
          <w:sz w:val="28"/>
          <w:szCs w:val="28"/>
        </w:rPr>
        <w:t>А.Лежандр</w:t>
      </w:r>
      <w:proofErr w:type="spellEnd"/>
      <w:r w:rsidRPr="00183F35">
        <w:rPr>
          <w:sz w:val="28"/>
          <w:szCs w:val="28"/>
        </w:rPr>
        <w:t xml:space="preserve"> высказал предположение, согласно которому отношение </w:t>
      </w:r>
      <w:r w:rsidRPr="00183F35">
        <w:rPr>
          <w:i/>
          <w:iCs/>
          <w:sz w:val="28"/>
          <w:szCs w:val="28"/>
          <w:bdr w:val="none" w:sz="0" w:space="0" w:color="auto" w:frame="1"/>
        </w:rPr>
        <w:t>p</w:t>
      </w:r>
      <w:r w:rsidRPr="00183F35">
        <w:rPr>
          <w:sz w:val="28"/>
          <w:szCs w:val="28"/>
        </w:rPr>
        <w:t>(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) к 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/</w:t>
      </w:r>
      <w:proofErr w:type="spellStart"/>
      <w:r w:rsidRPr="00183F35">
        <w:rPr>
          <w:sz w:val="28"/>
          <w:szCs w:val="28"/>
        </w:rPr>
        <w:t>log</w:t>
      </w:r>
      <w:proofErr w:type="spellEnd"/>
      <w:r w:rsidRPr="00183F35">
        <w:rPr>
          <w:sz w:val="28"/>
          <w:szCs w:val="28"/>
        </w:rPr>
        <w:t> 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 (где логарифм берется по основанию </w:t>
      </w:r>
      <w:r w:rsidRPr="00183F35">
        <w:rPr>
          <w:i/>
          <w:iCs/>
          <w:sz w:val="28"/>
          <w:szCs w:val="28"/>
        </w:rPr>
        <w:t>e</w:t>
      </w:r>
      <w:r w:rsidRPr="00183F35">
        <w:rPr>
          <w:sz w:val="28"/>
          <w:szCs w:val="28"/>
        </w:rPr>
        <w:t>) приближенно равно 1 и с возрастанием </w:t>
      </w:r>
      <w:r w:rsidRPr="00183F35">
        <w:rPr>
          <w:i/>
          <w:iCs/>
          <w:sz w:val="28"/>
          <w:szCs w:val="28"/>
        </w:rPr>
        <w:t>x</w:t>
      </w:r>
      <w:r w:rsidRPr="00183F35">
        <w:rPr>
          <w:sz w:val="28"/>
          <w:szCs w:val="28"/>
        </w:rPr>
        <w:t> стремится к 1. Частичный результат был получен в 1851 </w:t>
      </w:r>
      <w:proofErr w:type="spellStart"/>
      <w:r>
        <w:fldChar w:fldCharType="begin"/>
      </w:r>
      <w:r>
        <w:instrText>HYPERLINK</w:instrText>
      </w:r>
      <w:r w:rsidRPr="00697751">
        <w:instrText xml:space="preserve"> "</w:instrText>
      </w:r>
      <w:r>
        <w:instrText>https</w:instrText>
      </w:r>
      <w:r w:rsidRPr="00697751">
        <w:instrText>://</w:instrText>
      </w:r>
      <w:r>
        <w:instrText>www</w:instrText>
      </w:r>
      <w:r w:rsidRPr="00697751">
        <w:instrText>.</w:instrText>
      </w:r>
      <w:r>
        <w:instrText>krugosvet</w:instrText>
      </w:r>
      <w:r w:rsidRPr="00697751">
        <w:instrText>.</w:instrText>
      </w:r>
      <w:r>
        <w:instrText>ru</w:instrText>
      </w:r>
      <w:r w:rsidRPr="00697751">
        <w:instrText>/</w:instrText>
      </w:r>
      <w:r>
        <w:instrText>enc</w:instrText>
      </w:r>
      <w:r w:rsidRPr="00697751">
        <w:instrText>/</w:instrText>
      </w:r>
      <w:r>
        <w:instrText>nauka</w:instrText>
      </w:r>
      <w:r w:rsidRPr="00697751">
        <w:instrText>_</w:instrText>
      </w:r>
      <w:r>
        <w:instrText>i</w:instrText>
      </w:r>
      <w:r w:rsidRPr="00697751">
        <w:instrText>_</w:instrText>
      </w:r>
      <w:r>
        <w:instrText>tehnika</w:instrText>
      </w:r>
      <w:r w:rsidRPr="00697751">
        <w:instrText>/</w:instrText>
      </w:r>
      <w:r>
        <w:instrText>matematika</w:instrText>
      </w:r>
      <w:r w:rsidRPr="00697751">
        <w:instrText>/</w:instrText>
      </w:r>
      <w:r>
        <w:instrText>CHEBISHEV</w:instrText>
      </w:r>
      <w:r w:rsidRPr="00697751">
        <w:instrText>_</w:instrText>
      </w:r>
      <w:r>
        <w:instrText>PAFNUTI</w:instrText>
      </w:r>
      <w:r w:rsidRPr="00697751">
        <w:instrText>_</w:instrText>
      </w:r>
      <w:r>
        <w:instrText>LVOVICH</w:instrText>
      </w:r>
      <w:r w:rsidRPr="00697751">
        <w:instrText>.</w:instrText>
      </w:r>
      <w:r>
        <w:instrText>html</w:instrText>
      </w:r>
      <w:r w:rsidRPr="00697751">
        <w:instrText>"</w:instrText>
      </w:r>
      <w:r>
        <w:fldChar w:fldCharType="separate"/>
      </w:r>
      <w:r w:rsidRPr="00183F35">
        <w:rPr>
          <w:rStyle w:val="a8"/>
          <w:color w:val="auto"/>
          <w:sz w:val="28"/>
          <w:szCs w:val="28"/>
          <w:bdr w:val="none" w:sz="0" w:space="0" w:color="auto" w:frame="1"/>
        </w:rPr>
        <w:t>П.Л.Чебышёвым</w:t>
      </w:r>
      <w:proofErr w:type="spellEnd"/>
      <w:r>
        <w:rPr>
          <w:rStyle w:val="a8"/>
          <w:color w:val="auto"/>
          <w:sz w:val="28"/>
          <w:szCs w:val="28"/>
          <w:bdr w:val="none" w:sz="0" w:space="0" w:color="auto" w:frame="1"/>
        </w:rPr>
        <w:fldChar w:fldCharType="end"/>
      </w:r>
      <w:r w:rsidRPr="00183F35">
        <w:rPr>
          <w:sz w:val="28"/>
          <w:szCs w:val="28"/>
        </w:rPr>
        <w:t xml:space="preserve"> (1821–1894), но полностью гипотеза Лежандра, т.н. «теорема о простых числах», была доказана лишь в 1896 с помощью методов, основанных на работе Римана (независимо </w:t>
      </w:r>
      <w:proofErr w:type="spellStart"/>
      <w:r w:rsidRPr="00183F35">
        <w:rPr>
          <w:sz w:val="28"/>
          <w:szCs w:val="28"/>
        </w:rPr>
        <w:t>Ж.Адамаром</w:t>
      </w:r>
      <w:proofErr w:type="spellEnd"/>
      <w:r w:rsidRPr="00183F35">
        <w:rPr>
          <w:sz w:val="28"/>
          <w:szCs w:val="28"/>
        </w:rPr>
        <w:t xml:space="preserve"> и Ш. де ла Валле Пуссеном). В 20 в. в области аналитической теории чисел было сделано немало, однако многие, казалось бы, легкие вопросы относительно простых чисел по-прежнему остаются без ответа. Например, поныне неизвестно, существует ли бесконечно много «пар простых чисел», т.е. пар последовательных простых чисел, таких, как 101 и 103. Существует еще одна до сих пор недоказанная гипотеза Римана, она касается комплексных чисел, являющихся нулями дзета-функции, и занимает настолько важное место во всей теории, что многие доказанные и опубликованные теоремы содержат слова «Если гипотеза Римана верна, то...».</w:t>
      </w:r>
    </w:p>
    <w:p w14:paraId="6BA0EA27" w14:textId="3036B86D" w:rsidR="007F5303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183F35">
        <w:rPr>
          <w:sz w:val="28"/>
          <w:szCs w:val="28"/>
        </w:rPr>
        <w:lastRenderedPageBreak/>
        <w:t>Аналитические методы широко применяются и в аддитивной теории чисел, занимающейся представлениями чисел в виде сумм определенного вида. Аналитические методы были существенно использованы Гильбертом в его решении проблемы Варинга, о которой упоминалось выше. Попытки придать теореме Гильберта количественный характер с помощью оценки числа </w:t>
      </w:r>
      <w:r w:rsidRPr="00183F35">
        <w:rPr>
          <w:i/>
          <w:iCs/>
          <w:sz w:val="28"/>
          <w:szCs w:val="28"/>
        </w:rPr>
        <w:t>k</w:t>
      </w:r>
      <w:r w:rsidRPr="00183F35">
        <w:rPr>
          <w:sz w:val="28"/>
          <w:szCs w:val="28"/>
        </w:rPr>
        <w:t xml:space="preserve">-х степеней, необходимых для представления всех целых чисел, привели в 1920-х и 1930-х годах </w:t>
      </w:r>
      <w:proofErr w:type="spellStart"/>
      <w:r w:rsidRPr="00183F35">
        <w:rPr>
          <w:sz w:val="28"/>
          <w:szCs w:val="28"/>
        </w:rPr>
        <w:t>Г.Харди</w:t>
      </w:r>
      <w:proofErr w:type="spellEnd"/>
      <w:r w:rsidRPr="00183F35">
        <w:rPr>
          <w:sz w:val="28"/>
          <w:szCs w:val="28"/>
        </w:rPr>
        <w:t xml:space="preserve"> и </w:t>
      </w:r>
      <w:proofErr w:type="spellStart"/>
      <w:r w:rsidRPr="00183F35">
        <w:rPr>
          <w:sz w:val="28"/>
          <w:szCs w:val="28"/>
        </w:rPr>
        <w:t>Дж.Литлвуда</w:t>
      </w:r>
      <w:proofErr w:type="spellEnd"/>
      <w:r w:rsidRPr="00183F35">
        <w:rPr>
          <w:sz w:val="28"/>
          <w:szCs w:val="28"/>
        </w:rPr>
        <w:t xml:space="preserve"> к созданию </w:t>
      </w:r>
      <w:r w:rsidRPr="00183F35">
        <w:rPr>
          <w:i/>
          <w:iCs/>
          <w:sz w:val="28"/>
          <w:szCs w:val="28"/>
        </w:rPr>
        <w:t>кругового метода</w:t>
      </w:r>
      <w:r w:rsidRPr="00183F35">
        <w:rPr>
          <w:sz w:val="28"/>
          <w:szCs w:val="28"/>
        </w:rPr>
        <w:t xml:space="preserve">, усовершенствованного далее </w:t>
      </w:r>
      <w:proofErr w:type="spellStart"/>
      <w:r w:rsidRPr="00183F35">
        <w:rPr>
          <w:sz w:val="28"/>
          <w:szCs w:val="28"/>
        </w:rPr>
        <w:t>И.М.Виноградовым</w:t>
      </w:r>
      <w:proofErr w:type="spellEnd"/>
      <w:r w:rsidRPr="00183F35">
        <w:rPr>
          <w:sz w:val="28"/>
          <w:szCs w:val="28"/>
        </w:rPr>
        <w:t xml:space="preserve"> (1891–1983). Эти методы нашли применение в аддитивной теории простых чисел, например, при доказательстве теоремы Виноградова о том, что каждое достаточно большое нечетное число</w:t>
      </w:r>
      <w:r>
        <w:rPr>
          <w:sz w:val="28"/>
          <w:szCs w:val="28"/>
        </w:rPr>
        <w:t>.</w:t>
      </w:r>
    </w:p>
    <w:p w14:paraId="7A5A7B77" w14:textId="77777777" w:rsidR="00147CC7" w:rsidRPr="00902CC0" w:rsidRDefault="00147CC7" w:rsidP="00147CC7">
      <w:pPr>
        <w:pStyle w:val="ae"/>
        <w:spacing w:before="0" w:beforeAutospacing="0" w:after="150" w:afterAutospacing="0" w:line="360" w:lineRule="auto"/>
        <w:jc w:val="both"/>
        <w:rPr>
          <w:color w:val="111111"/>
          <w:sz w:val="28"/>
          <w:szCs w:val="28"/>
        </w:rPr>
      </w:pPr>
      <w:r w:rsidRPr="00902CC0">
        <w:rPr>
          <w:color w:val="111111"/>
          <w:sz w:val="28"/>
          <w:szCs w:val="28"/>
        </w:rPr>
        <w:t>В 1918–1920 гг. Иван Матвеевич работает в Перми сначала доцентом, а потом профессором Пермского государственного университета. В конце 1920 года возвращается в Петроград и становится профессором Политехнического института, а несколько позднее — профессором Петроградского государственного университета.</w:t>
      </w:r>
    </w:p>
    <w:p w14:paraId="7C3F8388" w14:textId="77777777" w:rsidR="00147CC7" w:rsidRPr="00902CC0" w:rsidRDefault="00147CC7" w:rsidP="00147CC7">
      <w:pPr>
        <w:pStyle w:val="ae"/>
        <w:spacing w:before="0" w:beforeAutospacing="0" w:after="150" w:afterAutospacing="0" w:line="360" w:lineRule="auto"/>
        <w:jc w:val="both"/>
        <w:rPr>
          <w:color w:val="111111"/>
          <w:sz w:val="28"/>
          <w:szCs w:val="28"/>
        </w:rPr>
      </w:pPr>
      <w:r w:rsidRPr="00902CC0">
        <w:rPr>
          <w:color w:val="111111"/>
          <w:sz w:val="28"/>
          <w:szCs w:val="28"/>
        </w:rPr>
        <w:t>В Политехническом институте Виноградов читает оригинально построенный курс высшей математики, а в университете — курс теории чисел, на базе которого возник известный его </w:t>
      </w:r>
      <w:r w:rsidRPr="00902CC0">
        <w:rPr>
          <w:rStyle w:val="ac"/>
          <w:color w:val="111111"/>
          <w:sz w:val="28"/>
          <w:szCs w:val="28"/>
        </w:rPr>
        <w:t>учебник «Основы теории чисел».</w:t>
      </w:r>
      <w:r w:rsidRPr="00902CC0">
        <w:rPr>
          <w:color w:val="111111"/>
          <w:sz w:val="28"/>
          <w:szCs w:val="28"/>
        </w:rPr>
        <w:t> При очень небольшом объеме он не только знакомит читателя с элементами теории чисел, начиная с основ — с определения делимости целого числа на другое, но и содержит задачи (с указанными путями решения), которые вплотную подводят к сложным вопросам современной науки.</w:t>
      </w:r>
    </w:p>
    <w:p w14:paraId="2BA5E9A0" w14:textId="77777777" w:rsidR="00147CC7" w:rsidRPr="00902CC0" w:rsidRDefault="00147CC7" w:rsidP="00147CC7">
      <w:pPr>
        <w:pStyle w:val="ae"/>
        <w:spacing w:line="360" w:lineRule="auto"/>
        <w:jc w:val="both"/>
        <w:rPr>
          <w:color w:val="000000"/>
          <w:sz w:val="28"/>
          <w:szCs w:val="28"/>
        </w:rPr>
      </w:pPr>
      <w:r w:rsidRPr="00902CC0">
        <w:rPr>
          <w:color w:val="000000"/>
          <w:sz w:val="28"/>
          <w:szCs w:val="28"/>
        </w:rPr>
        <w:t>Научная деятельность И. М. Виноградова сосредоточена главным образом на аналитической теории чисел, в которую он ввел совершенно новые методы исследований, позволившие этой отрасли математики получить в дальнейшем очень широ</w:t>
      </w:r>
      <w:r w:rsidRPr="00902CC0">
        <w:rPr>
          <w:color w:val="000000"/>
          <w:sz w:val="28"/>
          <w:szCs w:val="28"/>
        </w:rPr>
        <w:softHyphen/>
        <w:t>кое развитие. Его книга «Новый метод в аналитической тео</w:t>
      </w:r>
      <w:r w:rsidRPr="00902CC0">
        <w:rPr>
          <w:color w:val="000000"/>
          <w:sz w:val="28"/>
          <w:szCs w:val="28"/>
        </w:rPr>
        <w:softHyphen/>
        <w:t>рии чисел» удостоена Государственной премии первой степени. В методе, развиваемом Виноградовым в этой книге, исполь</w:t>
      </w:r>
      <w:r w:rsidRPr="00902CC0">
        <w:rPr>
          <w:color w:val="000000"/>
          <w:sz w:val="28"/>
          <w:szCs w:val="28"/>
        </w:rPr>
        <w:softHyphen/>
        <w:t xml:space="preserve">зуются </w:t>
      </w:r>
      <w:r w:rsidRPr="00902CC0">
        <w:rPr>
          <w:color w:val="000000"/>
          <w:sz w:val="28"/>
          <w:szCs w:val="28"/>
        </w:rPr>
        <w:lastRenderedPageBreak/>
        <w:t>весьма деликатные математические понятия, и он труд</w:t>
      </w:r>
      <w:r w:rsidRPr="00902CC0">
        <w:rPr>
          <w:color w:val="000000"/>
          <w:sz w:val="28"/>
          <w:szCs w:val="28"/>
        </w:rPr>
        <w:softHyphen/>
        <w:t>нодоступен для лиц, не обладающих специальными знаниями, но результаты применения этого метода представляют интерес даже для школьников.</w:t>
      </w:r>
    </w:p>
    <w:p w14:paraId="17006449" w14:textId="77777777" w:rsidR="00147CC7" w:rsidRPr="000C0AF8" w:rsidRDefault="00147CC7" w:rsidP="00147CC7">
      <w:pPr>
        <w:pStyle w:val="ae"/>
        <w:spacing w:line="360" w:lineRule="auto"/>
        <w:jc w:val="both"/>
        <w:rPr>
          <w:color w:val="000000"/>
          <w:sz w:val="28"/>
          <w:szCs w:val="28"/>
        </w:rPr>
      </w:pPr>
      <w:r w:rsidRPr="00902CC0">
        <w:rPr>
          <w:color w:val="000000"/>
          <w:sz w:val="28"/>
          <w:szCs w:val="28"/>
        </w:rPr>
        <w:t>Виноградов применил свой метод к решению двух истори</w:t>
      </w:r>
      <w:r w:rsidRPr="00902CC0">
        <w:rPr>
          <w:color w:val="000000"/>
          <w:sz w:val="28"/>
          <w:szCs w:val="28"/>
        </w:rPr>
        <w:softHyphen/>
        <w:t>ческих проблем, одна из которых носит название «проблемы Варинга», а другая — «проблемы Гольдбаха», над решением которых безуспешно трудились уже около двух столетий са</w:t>
      </w:r>
      <w:r w:rsidRPr="00902CC0">
        <w:rPr>
          <w:color w:val="000000"/>
          <w:sz w:val="28"/>
          <w:szCs w:val="28"/>
        </w:rPr>
        <w:softHyphen/>
        <w:t xml:space="preserve">мые крупные математики. </w:t>
      </w:r>
      <w:r w:rsidRPr="000C0AF8">
        <w:rPr>
          <w:color w:val="000000"/>
          <w:sz w:val="28"/>
          <w:szCs w:val="28"/>
        </w:rPr>
        <w:t>Метод Виноградова дал блестящие результаты.</w:t>
      </w:r>
    </w:p>
    <w:p w14:paraId="4E38F6A2" w14:textId="77777777" w:rsidR="00147CC7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6653CD4A" w14:textId="77777777" w:rsidR="00147CC7" w:rsidRPr="00147CC7" w:rsidRDefault="00147CC7" w:rsidP="00147CC7">
      <w:pPr>
        <w:pStyle w:val="ae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</w:p>
    <w:p w14:paraId="1325A2C3" w14:textId="77777777" w:rsidR="00147CC7" w:rsidRDefault="00016697" w:rsidP="00147CC7">
      <w:pPr>
        <w:pStyle w:val="11"/>
        <w:rPr>
          <w:b/>
          <w:bCs/>
          <w:color w:val="auto"/>
        </w:rPr>
      </w:pPr>
      <w:bookmarkStart w:id="12" w:name="_Toc68376023"/>
      <w:bookmarkStart w:id="13" w:name="_Toc70674725"/>
      <w:bookmarkStart w:id="14" w:name="_Toc136119446"/>
      <w:r w:rsidRPr="00016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3. </w:t>
      </w:r>
      <w:bookmarkEnd w:id="12"/>
      <w:bookmarkEnd w:id="13"/>
      <w:r w:rsidR="00147CC7" w:rsidRPr="00694EBB">
        <w:rPr>
          <w:b/>
          <w:bCs/>
          <w:color w:val="auto"/>
        </w:rPr>
        <w:t>Ряды Дирихле</w:t>
      </w:r>
      <w:bookmarkEnd w:id="14"/>
    </w:p>
    <w:p w14:paraId="5CE3E027" w14:textId="77777777" w:rsidR="00147CC7" w:rsidRPr="00523012" w:rsidRDefault="00147CC7" w:rsidP="00147CC7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Определение 1.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Ряды вида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где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S=σ+it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комплексное переменное,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некоторые числовые коэффициенты, зависящие только от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, называются рядами Дирихле.</w:t>
      </w:r>
    </w:p>
    <w:p w14:paraId="2D1B0D5D" w14:textId="77777777" w:rsidR="00147CC7" w:rsidRPr="00523012" w:rsidRDefault="00147CC7" w:rsidP="00147CC7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Примеры.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01DC706C" w14:textId="77777777" w:rsidR="00147CC7" w:rsidRPr="00523012" w:rsidRDefault="00147CC7" w:rsidP="00147CC7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1) </w:t>
      </w:r>
      <w:bookmarkStart w:id="15" w:name="_Hlk104411457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Простейшим рядом Дирихле является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функция Римана.</w:t>
      </w:r>
    </w:p>
    <w:p w14:paraId="00D1853A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</w:p>
    <w:p w14:paraId="00F0B91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2)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α(n)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.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α(n)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- число натуральныхделителей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, этот ряд</w:t>
      </w:r>
    </w:p>
    <w:p w14:paraId="2DF8BE74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сходится при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σ</m:t>
        </m:r>
        <m:r>
          <w:rPr>
            <w:rFonts w:ascii="Cambria Math" w:eastAsiaTheme="minorEastAsia" w:hAnsi="Cambria Math" w:cs="Times New Roman"/>
            <w:sz w:val="28"/>
            <w:szCs w:val="28"/>
          </w:rPr>
          <m:t>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(см. задачу №16 в конце этой главы);</w:t>
      </w:r>
    </w:p>
    <w:p w14:paraId="3AAF2377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3)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μ(n)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, где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μ(n)</m:t>
        </m:r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-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функция Мебиуса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>:</w:t>
      </w:r>
    </w:p>
    <w:p w14:paraId="6BF0688A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μ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1, n=1</m:t>
                  </m:r>
                </m:e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(-1)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k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, n=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,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…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 xml:space="preserve">k  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 xml:space="preserve">    (</m:t>
                  </m:r>
                  <m:f>
                    <m:fPr>
                      <m:type m:val="skw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p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</m:den>
                  </m:f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)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0,  n /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eqArr>
            </m:e>
          </m:d>
        </m:oMath>
      </m:oMathPara>
    </w:p>
    <w:p w14:paraId="00E76DF3" w14:textId="77777777" w:rsidR="00147CC7" w:rsidRPr="00523012" w:rsidRDefault="00147CC7" w:rsidP="00147CC7">
      <w:pPr>
        <w:spacing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>Числа вида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…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k , 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где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–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различные простые числа, называются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бесквадратными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4971A179" w14:textId="77777777" w:rsidR="00147CC7" w:rsidRPr="00523012" w:rsidRDefault="00147CC7" w:rsidP="00147CC7">
      <w:pPr>
        <w:spacing w:line="36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Напр.,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μ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274C808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Данный ряд также сходится при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3CEB19E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4)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(-1)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p>
            </m:sSup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sup>
            </m:sSup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; ряд сходится при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224E6800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5) </w:t>
      </w:r>
      <w:r>
        <w:rPr>
          <w:rFonts w:ascii="Times New Roman" w:eastAsiaTheme="minorEastAsia" w:hAnsi="Times New Roman" w:cs="Times New Roman"/>
          <w:sz w:val="28"/>
          <w:szCs w:val="28"/>
        </w:rPr>
        <w:t>L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функции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Дирихле,   </w:t>
      </w:r>
      <w:proofErr w:type="gramEnd"/>
      <m:oMath>
        <m:r>
          <w:rPr>
            <w:rFonts w:ascii="Cambria Math" w:eastAsiaTheme="minorEastAsia" w:hAnsi="Cambria Math" w:cs="Times New Roman"/>
            <w:sz w:val="28"/>
            <w:szCs w:val="28"/>
          </w:rPr>
          <m:t>L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s,χ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χ(n)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bookmarkEnd w:id="15"/>
    <w:p w14:paraId="34F885BE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Теория рядов Дирихле имеет весьма важное значение в аналитической теории чисел. Ниже приводятся некоторые сведения из этой теории.</w:t>
      </w:r>
    </w:p>
    <w:p w14:paraId="3D2F974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Прежде всего мы выясним вопрос об области сходимости таких рядов; во всех приведенных примерах областью сходимости являлась полуплоскость. Оказывается, это не случайно, как показывает следующая теорема.</w:t>
      </w:r>
    </w:p>
    <w:p w14:paraId="65CB3CAF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Теорема 1. Пусть ряд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сходится. Тогда и ряд 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сходится равномернов каждой замкнутой области, целиком леж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ащей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области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arg⁡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(S-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&lt;</m:t>
        </m:r>
        <m:f>
          <m:f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-δ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δ&gt;0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постоянное;</w:t>
      </w:r>
    </w:p>
    <w:p w14:paraId="40E3E0C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2) функция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аналитична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S=σ+it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</w:p>
    <w:p w14:paraId="013274DB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Доказательство проводится на основе общего принципа Коши равномерной сходимости ряда: для данного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ε&gt;0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докажем существование такого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(ε)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что если М,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то 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nary>
              <m:naryPr>
                <m:chr m:val="∑"/>
                <m:limLoc m:val="undOvr"/>
                <m:sup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naryPr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M≤n≤N</m:t>
                </m:r>
              </m:sub>
              <m:sup/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n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n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nary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&lt;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(где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вместе с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ε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как угодно малое положительное число) для всех </w:t>
      </w:r>
      <w:r>
        <w:rPr>
          <w:rFonts w:ascii="Times New Roman" w:eastAsiaTheme="minorEastAsia" w:hAnsi="Times New Roman" w:cs="Times New Roman"/>
          <w:sz w:val="28"/>
          <w:szCs w:val="28"/>
        </w:rPr>
        <w:t>S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из области 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arg⁡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(S-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)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≤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-δ</m:t>
        </m:r>
      </m:oMath>
    </w:p>
    <w:p w14:paraId="07B9AB23" w14:textId="77777777" w:rsidR="00147CC7" w:rsidRDefault="00147CC7" w:rsidP="00147CC7">
      <w:pPr>
        <w:pStyle w:val="a3"/>
        <w:numPr>
          <w:ilvl w:val="0"/>
          <w:numId w:val="55"/>
        </w:num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Пусть </w:t>
      </w:r>
      <w:r>
        <w:rPr>
          <w:rFonts w:ascii="Times New Roman" w:eastAsiaTheme="minorEastAsia" w:hAnsi="Times New Roman" w:cs="Times New Roman"/>
          <w:sz w:val="28"/>
          <w:szCs w:val="28"/>
        </w:rPr>
        <w:t>M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пока неопределенные натуральные числа. </w:t>
      </w:r>
      <w:r>
        <w:rPr>
          <w:rFonts w:ascii="Times New Roman" w:eastAsiaTheme="minorEastAsia" w:hAnsi="Times New Roman" w:cs="Times New Roman"/>
          <w:sz w:val="28"/>
          <w:szCs w:val="28"/>
        </w:rPr>
        <w:t>Имеем:</w:t>
      </w:r>
    </w:p>
    <w:p w14:paraId="78E70C51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M≤n≤N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sup>
                  </m:sSup>
                </m:den>
              </m:f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M≤n≤N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s-s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</m:e>
          </m:nary>
        </m:oMath>
      </m:oMathPara>
    </w:p>
    <w:p w14:paraId="52D08A6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>Применяем лемму 1 из предыдущего параграфа, полагая</w:t>
      </w:r>
    </w:p>
    <w:p w14:paraId="255992B7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g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s-s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sup>
            </m:sSup>
          </m:den>
        </m:f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=M</m:t>
        </m:r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=M+1, …,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λ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=x=N</m:t>
        </m:r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и заменяя числа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на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-s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sup>
        </m:sSup>
      </m:oMath>
    </w:p>
    <w:p w14:paraId="785E4A66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M≤n≤N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sup>
                  </m:sSup>
                </m:den>
              </m:f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M≤n≤N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p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-s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sup>
              </m:s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s-s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+(S-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)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(</m:t>
              </m:r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M≤n≤N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)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dt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t</m:t>
                          </m:r>
                        </m:e>
                        <m:sup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s-s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+1</m:t>
                          </m:r>
                        </m:sup>
                      </m:sSup>
                    </m:den>
                  </m:f>
                </m:e>
              </m:nary>
            </m:e>
          </m:nary>
        </m:oMath>
      </m:oMathPara>
    </w:p>
    <w:p w14:paraId="545915A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 силу сходимости ряда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sup>
            </m:sSup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для данного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ε&gt;0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существует такое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(ε)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что при любых М,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выполняется неравенство</w:t>
      </w:r>
    </w:p>
    <w:p w14:paraId="78A179F7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M≤n≤N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e>
              </m:nary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&lt;ε</m:t>
          </m:r>
        </m:oMath>
      </m:oMathPara>
    </w:p>
    <w:p w14:paraId="65D0FD0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Следовательно, при М,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имеем </w:t>
      </w:r>
    </w:p>
    <w:p w14:paraId="1D88D389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M≤n≤N</m:t>
                  </m:r>
                </m:sub>
                <m:sup/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</m:t>
                          </m:r>
                        </m:sup>
                      </m:sSup>
                    </m:den>
                  </m:f>
                </m:e>
              </m:nary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≤ε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σ-σ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S-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e>
              </m:d>
              <m:nary>
                <m:naryPr>
                  <m:limLoc m:val="undOvr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</m:t>
                  </m:r>
                </m:sub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p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dt</m:t>
                      </m:r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t</m:t>
                          </m:r>
                        </m:e>
                        <m:sup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σ-σ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+1</m:t>
                          </m:r>
                        </m:sup>
                      </m:sSup>
                    </m:den>
                  </m:f>
                </m:e>
              </m:nary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=ε</m:t>
          </m:r>
          <m:d>
            <m:dPr>
              <m:begChr m:val="{"/>
              <m:endChr m:val="}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σ-σ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σ-σ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(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σ-σ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M</m:t>
                      </m:r>
                    </m:e>
                    <m:sup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σ-σ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sup>
                  </m:sSup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)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&lt;ε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d>
                    <m:dPr>
                      <m:begChr m:val="|"/>
                      <m:endChr m:val="|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0</m:t>
                          </m:r>
                        </m:sub>
                      </m:sSub>
                    </m:e>
                  </m:d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σ-σ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den>
              </m:f>
            </m:e>
          </m:d>
        </m:oMath>
      </m:oMathPara>
    </w:p>
    <w:p w14:paraId="2527F34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т.к.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σ-σ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Поскольку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σ-σ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≤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δ</m:t>
                </m:r>
              </m:e>
            </m:func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, то отсюда получаем:</w:t>
      </w:r>
    </w:p>
    <w:p w14:paraId="08ABDF35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M≤n≤N</m:t>
                  </m:r>
                </m:sub>
                <m:sup/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sub>
                      </m:sSub>
                    </m:num>
                    <m:den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n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</m:t>
                          </m:r>
                        </m:sup>
                      </m:sSup>
                    </m:den>
                  </m:f>
                </m:e>
              </m:nary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&lt;ε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num>
                <m:den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sin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δ</m:t>
                      </m:r>
                    </m:e>
                  </m:func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ε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</m:oMath>
      </m:oMathPara>
    </w:p>
    <w:p w14:paraId="449E9885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для всех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S∈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</m:acc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arg⁡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(S-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)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≤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-δ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 </w:t>
      </w:r>
    </w:p>
    <w:p w14:paraId="134DFCD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</w:p>
    <w:p w14:paraId="31EA55E5" w14:textId="77777777" w:rsidR="00147CC7" w:rsidRPr="00523012" w:rsidRDefault="00147CC7" w:rsidP="00147CC7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Т.к.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фиксированное число, то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ε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вместе с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ε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может быть сделано </w:t>
      </w:r>
    </w:p>
    <w:p w14:paraId="05EE0118" w14:textId="77777777" w:rsidR="00147CC7" w:rsidRPr="00523012" w:rsidRDefault="00147CC7" w:rsidP="00147CC7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как угодно малым; отсюда вытекает равномерная сходимость ряда.</w:t>
      </w:r>
    </w:p>
    <w:p w14:paraId="16ACB376" w14:textId="77777777" w:rsidR="00147CC7" w:rsidRPr="00523012" w:rsidRDefault="00147CC7" w:rsidP="00147CC7">
      <w:pPr>
        <w:pStyle w:val="a3"/>
        <w:numPr>
          <w:ilvl w:val="0"/>
          <w:numId w:val="55"/>
        </w:num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Аналитичность 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F(s)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указанной области следует </w:t>
      </w:r>
    </w:p>
    <w:p w14:paraId="7A6D831D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из теоремы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Вайерштрасса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Отсюда следует также </w:t>
      </w:r>
    </w:p>
    <w:p w14:paraId="564BFA27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аналитичность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 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 полуплоскости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σ-σ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т.к. каждая </w:t>
      </w:r>
    </w:p>
    <w:p w14:paraId="3BC88582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точка при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σ-σ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является внутренней точкой данной области </w:t>
      </w:r>
    </w:p>
    <w:p w14:paraId="16B68FD1" w14:textId="77777777" w:rsidR="00147CC7" w:rsidRPr="00523012" w:rsidRDefault="00147CC7" w:rsidP="00147CC7">
      <w:pPr>
        <w:pStyle w:val="a3"/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при достаточно малом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74B7F24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2. Для области сходимости рядов Дирихле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возможны 3 случая:</w:t>
      </w:r>
    </w:p>
    <w:p w14:paraId="4FD5A3B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1) Ряд сходится при любом </w:t>
      </w:r>
      <w:r>
        <w:rPr>
          <w:rFonts w:ascii="Times New Roman" w:eastAsiaTheme="minorEastAsia" w:hAnsi="Times New Roman" w:cs="Times New Roman"/>
          <w:sz w:val="28"/>
          <w:szCs w:val="28"/>
        </w:rPr>
        <w:t>S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как например 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n! 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,</w:t>
      </w:r>
    </w:p>
    <w:p w14:paraId="51F5B5B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2) Ряд расходится при любом </w:t>
      </w:r>
      <w:r>
        <w:rPr>
          <w:rFonts w:ascii="Times New Roman" w:eastAsiaTheme="minorEastAsia" w:hAnsi="Times New Roman" w:cs="Times New Roman"/>
          <w:sz w:val="28"/>
          <w:szCs w:val="28"/>
        </w:rPr>
        <w:t>S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напр.,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n!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,</w:t>
      </w:r>
    </w:p>
    <w:p w14:paraId="5A48DCF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3) Существуют как значения </w:t>
      </w:r>
      <w:r>
        <w:rPr>
          <w:rFonts w:ascii="Times New Roman" w:eastAsiaTheme="minorEastAsia" w:hAnsi="Times New Roman" w:cs="Times New Roman"/>
          <w:sz w:val="28"/>
          <w:szCs w:val="28"/>
        </w:rPr>
        <w:t>S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при которых ряд сходится, так и значения </w:t>
      </w:r>
      <w:r>
        <w:rPr>
          <w:rFonts w:ascii="Times New Roman" w:eastAsiaTheme="minorEastAsia" w:hAnsi="Times New Roman" w:cs="Times New Roman"/>
          <w:sz w:val="28"/>
          <w:szCs w:val="28"/>
        </w:rPr>
        <w:t>S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при которых ряд расходится; так, ряд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расходится, например, на прямой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σ=0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сходится на любой прямой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Легко видеть, что в случае 3 областью сходимости является некоторая полуплоскость.</w:t>
      </w:r>
    </w:p>
    <w:p w14:paraId="38528F8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Действительно, разобьем множество всех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на 2 класса: в первый класс отнесем все такие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что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σ'&gt;σ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 сходится; во второй класс – все остальные значения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По теореме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1  любое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число из первого класса лежит правее любого числа из второго класса. В силу непрерывности множества действительных чисел существует пограничное число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такое, что ряд сходится при всех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расхо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дится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всех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σ&lt;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5259220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Число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является </w:t>
      </w: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абсциссой сходимости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ряда.</w:t>
      </w:r>
    </w:p>
    <w:p w14:paraId="407B6DA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Как видно из предыдущих примеров,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может равняться также 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±∞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14:paraId="5A29F329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Вопрос о сходимости ряда на само прямой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остается открытым (аналогия с рядами Тейлора, сходимость которых на границе области сходимости также требует дополнительных исследований).</w:t>
      </w:r>
    </w:p>
    <w:p w14:paraId="166249C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Абсцисса сходимости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ряда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e>
            </m:d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-σ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называется </w:t>
      </w: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абсциссой абсолютной сходимости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53B547F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Ясно, что областью абсолютной сходимости также является некоторая полуплоскость.</w:t>
      </w:r>
    </w:p>
    <w:p w14:paraId="6C976F9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Оказывается, в отличие от степенных рядов абсциссы сходимости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могут и не совпадать. Напр., при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(-1)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имеем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08A0633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Т.о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., существует полоса условной сходимости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&lt;σ&lt;</m:t>
        </m:r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ширина к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оторой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может равняться 1. Легко показать, что во всех случаях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≤1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В самом деле, пусть ряд 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сходится: тогда числа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-σ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остаются ограниченными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Поэтому ряд  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-(s+1+δ)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абсолютно сходится при любом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значит   </w:t>
      </w:r>
      <m:oMath>
        <m:acc>
          <m:accPr>
            <m:chr m:val="̅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≤1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C0B4F4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3. Выясним достаточные условия, при которых абсцисса сходимости является особой точкой.</w:t>
      </w:r>
    </w:p>
    <w:p w14:paraId="28EC70BE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Теорема 2. (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Э.Ландау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). Пусть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абсцисса сходимости ряда   </w:t>
      </w:r>
      <m:oMath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=F(s)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конечно,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для всех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Тогда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есть особая точка функции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F(s)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11ADF3BB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По теореме 1 функция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F(s)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аналитична в области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поэтому ее можно дифференцировать (и притом сколько угодно раз); полученные при этом ряды равномерно сходятся и представляют собой аналитические функции  </w:t>
      </w:r>
    </w:p>
    <w:p w14:paraId="596C041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p>
        </m:sSup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(-1)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p>
        </m:sSup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  <m:sup/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nary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ln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n*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-s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k=0,1,2,…</m:t>
        </m:r>
      </m:oMath>
    </w:p>
    <w:p w14:paraId="1FE5677B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Пусть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&gt;α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разлагаем функцию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F(s)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по степеням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S-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окрестности это точки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3EBFA8F5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k=0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S-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k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k!</m:t>
                  </m:r>
                </m:den>
              </m:f>
            </m:e>
          </m:nary>
          <m:d>
            <m:dPr>
              <m:begChr m:val="["/>
              <m:endChr m:val="]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sup>
              </m:sSup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  <m:sup/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e>
              </m:nary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ln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n*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</m:sup>
              </m:sSup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k=0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∞</m:t>
              </m:r>
            </m:sup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(-1)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</m:t>
                  </m:r>
                </m:sup>
              </m:sSup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S-</m:t>
                          </m:r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k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k!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n*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</m:oMath>
      </m:oMathPara>
    </w:p>
    <w:p w14:paraId="59C19F9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Радиус сходимости этого ряда </w:t>
      </w:r>
      <w:r>
        <w:rPr>
          <w:rFonts w:ascii="Times New Roman" w:eastAsiaTheme="minorEastAsia" w:hAnsi="Times New Roman" w:cs="Times New Roman"/>
          <w:sz w:val="28"/>
          <w:szCs w:val="28"/>
        </w:rPr>
        <w:t>R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по крайней мере не меньше, чем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(т.к. функция аналитична в области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).</w:t>
      </w:r>
    </w:p>
    <w:p w14:paraId="74141C80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Предположим теперь, что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также точка аналитичности; тогда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попадает внутрь круга сходимости (с центром в точке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σ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 и, следовательно, найдется такое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σ&lt;α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что данный ряд будет сходиться при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S=σ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429640A1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σ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k=0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-σ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k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k!</m:t>
                  </m:r>
                </m:den>
              </m:f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n*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</m:oMath>
      </m:oMathPara>
    </w:p>
    <w:p w14:paraId="193A2A25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Члены полученного сходящегося двойного ряда положительны. Поэтому можно менять порядок суммирования:</w:t>
      </w:r>
    </w:p>
    <w:p w14:paraId="676F961F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F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σ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  <m:nary>
            <m:naryPr>
              <m:chr m:val="∑"/>
              <m:limLoc m:val="undOvr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k=0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σ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0</m:t>
                              </m:r>
                            </m:sub>
                          </m:s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-σ</m:t>
                          </m:r>
                        </m:e>
                      </m:d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k</m:t>
                      </m:r>
                    </m:sup>
                  </m:sSup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k!</m:t>
                  </m:r>
                </m:den>
              </m:f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k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n=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*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e</m:t>
              </m:r>
            </m:e>
            <m:sup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-σ</m:t>
                  </m:r>
                </m:e>
              </m:d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</m:func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0</m:t>
                  </m:r>
                </m:sub>
              </m:sSub>
            </m:sup>
          </m:sSup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-σ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-σ</m:t>
                  </m:r>
                </m:sup>
              </m:sSup>
            </m:e>
          </m:nary>
        </m:oMath>
      </m:oMathPara>
    </w:p>
    <w:p w14:paraId="3EDF047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Т.о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при сделанном предположении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последни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 сходится, хотя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σ&lt;α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это противоречит определению абсциссы сходимости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CBA537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Характер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χ(n)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называется </w:t>
      </w: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комплексным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если он хотя бы для одного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принимает комплексные значения; в противном случае характер называется </w:t>
      </w: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действительным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6320019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Действительный характер (для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n,m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 может принимать только два значения: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±1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Отсюда следует, что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χ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действительный характер, если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главный характер) и комплексный, если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≠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5DE930F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Теорема 4. Для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χ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имеет место соотношение</w:t>
      </w:r>
    </w:p>
    <w:p w14:paraId="5608D916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ζ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L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s,χ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a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n</m:t>
                  </m:r>
                </m:sub>
              </m:sSub>
            </m:e>
          </m:nary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-s</m:t>
              </m:r>
            </m:sup>
          </m:sSup>
        </m:oMath>
      </m:oMathPara>
    </w:p>
    <w:p w14:paraId="2C7CFAE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51B26EE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На основании тождества Эйлера для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функции и тождества Дирихле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для  </w:t>
      </w:r>
      <w:r>
        <w:rPr>
          <w:rFonts w:ascii="Times New Roman" w:eastAsiaTheme="minorEastAsia" w:hAnsi="Times New Roman" w:cs="Times New Roman"/>
          <w:sz w:val="28"/>
          <w:szCs w:val="28"/>
        </w:rPr>
        <w:t>L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>-функций напишем:</w:t>
      </w:r>
    </w:p>
    <w:p w14:paraId="45562901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ζ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L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s,χ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∏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sub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s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</m:e>
          </m:nary>
          <m:nary>
            <m:naryPr>
              <m:chr m:val="∏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sub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χ(p)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s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 xml:space="preserve"> (σ&gt;1)</m:t>
              </m:r>
            </m:e>
          </m:nary>
        </m:oMath>
      </m:oMathPara>
    </w:p>
    <w:p w14:paraId="156FD9F7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Возьмем произвольное простое число р. Пусть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χ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 Тогда для данного р будем иметь:</w:t>
      </w:r>
    </w:p>
    <w:p w14:paraId="7F09A0F5" w14:textId="77777777" w:rsidR="00147CC7" w:rsidRPr="00523012" w:rsidRDefault="00147CC7" w:rsidP="00147C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*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n=0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2ns</m:t>
                    </m:r>
                  </m:sup>
                </m:sSup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=1+</m:t>
            </m:r>
          </m:e>
        </m:nary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2F70DB1B" w14:textId="77777777" w:rsidR="00147CC7" w:rsidRPr="00523012" w:rsidRDefault="00147CC7" w:rsidP="00147C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17925747" w14:textId="77777777" w:rsidR="00147CC7" w:rsidRPr="00523012" w:rsidRDefault="00147CC7" w:rsidP="00147C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2)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χ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+…=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n=0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</w:t>
      </w:r>
    </w:p>
    <w:p w14:paraId="642B08A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Здесь коэффициенты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представляют собой число решений уравнения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x+y=n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целых неотрицательных числах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x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w:r>
        <w:rPr>
          <w:rFonts w:ascii="Times New Roman" w:eastAsiaTheme="minorEastAsia" w:hAnsi="Times New Roman" w:cs="Times New Roman"/>
          <w:sz w:val="28"/>
          <w:szCs w:val="28"/>
        </w:rPr>
        <w:t>y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;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  </w:t>
      </w:r>
    </w:p>
    <w:p w14:paraId="61F88C11" w14:textId="77777777" w:rsidR="00147CC7" w:rsidRPr="00523012" w:rsidRDefault="00147CC7" w:rsidP="00147C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3)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χ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=0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(т.е.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(p,m)&gt;1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);  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χ</m:t>
                    </m:r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</m:d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s</m:t>
                        </m:r>
                      </m:sup>
                    </m:sSup>
                  </m:den>
                </m:f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-1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2s</m:t>
                </m:r>
              </m:sup>
            </m:sSup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+…=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n=0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d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sub>
                </m:sSub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p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d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1722635C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Отсюда, беря сначала производные по всем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p≤N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а затем переходом к пределу при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(см. </w:t>
      </w:r>
      <w:r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§3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</w:rPr>
        <w:t>гл.II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), получим бесконечное произведение по всем простым числам: </w:t>
      </w:r>
    </w:p>
    <w:p w14:paraId="1D4A8B94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ζ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L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s,χ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∏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sub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s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*</m:t>
              </m:r>
            </m:e>
          </m:nary>
          <m:nary>
            <m:naryPr>
              <m:chr m:val="∏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sub>
            <m:sup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1-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χ(p)</m:t>
                          </m:r>
                        </m:num>
                        <m:den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p</m:t>
                              </m:r>
                            </m:e>
                            <m:sup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s</m:t>
                              </m:r>
                            </m:sup>
                          </m:sSup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=</m:t>
              </m:r>
            </m:e>
          </m:nary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</m:t>
              </m:r>
            </m:sub>
            <m:sup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sub>
                  </m:sSub>
                </m:num>
                <m:den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s</m:t>
                      </m:r>
                    </m:sup>
                  </m:sSup>
                </m:den>
              </m:f>
            </m:e>
          </m:nary>
        </m:oMath>
      </m:oMathPara>
    </w:p>
    <w:p w14:paraId="4FD9675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Прежде всего из (1-3) видно, что все коэффициенты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Далее, для все «четных» слагаемых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-2ns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во всех трех случаях соответствующ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ие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коэффициенты были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≥1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следовательно, коэффициенты при 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-2s</m:t>
            </m:r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также будут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≥1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т.е.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≥1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625F0FE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Теория </w:t>
      </w:r>
      <w:r>
        <w:rPr>
          <w:rFonts w:ascii="Times New Roman" w:eastAsiaTheme="minorEastAsia" w:hAnsi="Times New Roman" w:cs="Times New Roman"/>
          <w:sz w:val="28"/>
          <w:szCs w:val="28"/>
        </w:rPr>
        <w:t>L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-функций Дирихле (в некоторых чертах сходная с теорией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 в настоящее время представляет собой глубоко развитое направление аналитической теор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ии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чисел, имеющее многочисленные приложения. </w:t>
      </w:r>
    </w:p>
    <w:p w14:paraId="34E3E664" w14:textId="77777777" w:rsidR="00147CC7" w:rsidRPr="00147CC7" w:rsidRDefault="00147CC7" w:rsidP="00147CC7"/>
    <w:p w14:paraId="7A34F7CE" w14:textId="25E1D275" w:rsidR="007F5303" w:rsidRPr="00016697" w:rsidRDefault="007F5303" w:rsidP="00D928CB">
      <w:pPr>
        <w:pStyle w:val="2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D30D114" w14:textId="6F8E8D14" w:rsidR="00147CC7" w:rsidRPr="00086D5F" w:rsidRDefault="00016697" w:rsidP="00147CC7">
      <w:pPr>
        <w:pStyle w:val="11"/>
        <w:rPr>
          <w:b/>
          <w:bCs/>
          <w:color w:val="000000" w:themeColor="text1"/>
        </w:rPr>
      </w:pPr>
      <w:bookmarkStart w:id="16" w:name="_Toc68376024"/>
      <w:bookmarkStart w:id="17" w:name="_Toc70674726"/>
      <w:bookmarkStart w:id="18" w:name="_Toc136119447"/>
      <w:r w:rsidRPr="000166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4. </w:t>
      </w:r>
      <w:bookmarkEnd w:id="16"/>
      <w:bookmarkEnd w:id="17"/>
      <w:r w:rsidR="00147CC7" w:rsidRPr="00086D5F">
        <w:rPr>
          <w:b/>
          <w:bCs/>
          <w:color w:val="000000" w:themeColor="text1"/>
        </w:rPr>
        <w:t>распределени</w:t>
      </w:r>
      <w:r w:rsidR="00147CC7">
        <w:rPr>
          <w:b/>
          <w:bCs/>
          <w:color w:val="000000" w:themeColor="text1"/>
        </w:rPr>
        <w:t>е</w:t>
      </w:r>
      <w:r w:rsidR="00147CC7" w:rsidRPr="00086D5F">
        <w:rPr>
          <w:b/>
          <w:bCs/>
          <w:color w:val="000000" w:themeColor="text1"/>
        </w:rPr>
        <w:t xml:space="preserve"> простых чисел в натуральном ряде и некоторых других последовательностях</w:t>
      </w:r>
      <w:bookmarkEnd w:id="18"/>
    </w:p>
    <w:p w14:paraId="5FDAAA9C" w14:textId="54D1F84E" w:rsidR="007F5303" w:rsidRPr="00016697" w:rsidRDefault="007F5303" w:rsidP="00016697">
      <w:pPr>
        <w:pStyle w:val="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569BD6D" w14:textId="77777777" w:rsidR="00147CC7" w:rsidRPr="00523012" w:rsidRDefault="00147CC7" w:rsidP="00147CC7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Рассматривая натуральный ряд чисел 1,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2,3,…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видим, что простые числа располагаются весьма сложным образом. Указать какую-либо закономерность в их распределении не удается. Неизвестны, например, удобные для практики точные формулы для любого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-го простого числа или формулы для подсчета количества простых чисел, не превосходящих данной границы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Однако легко заметить, что по мере удаления от начала ряда простые числа встречаются все реже и реже. Можно даже указать в натуральном ряде промежутки какой угодно длины, не содержащие ни одного простого числа. В самом деле, зададимся произвольным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запишем отрезок натурального ряда из следующих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чисел:</w:t>
      </w:r>
    </w:p>
    <w:p w14:paraId="0494D179" w14:textId="77777777" w:rsidR="00147CC7" w:rsidRDefault="00147CC7" w:rsidP="00147CC7">
      <w:pPr>
        <w:spacing w:line="360" w:lineRule="auto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!+2,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!+3, …, 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N+1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!+N+1</m:t>
          </m:r>
        </m:oMath>
      </m:oMathPara>
    </w:p>
    <w:p w14:paraId="5C34BE6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Ни одно из них не является простым, т.к. первое делится на 2, второе на 3, и т.д., последнее на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6E78B4F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Как уже указывалось, количество простых чисел, не превосходящих заданной границы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обозначается через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π(x)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Напр.,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=4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11,2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=5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901</m:t>
                </m:r>
              </m:e>
            </m:rad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100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=25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Можно записать также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p≤x</m:t>
            </m:r>
          </m:sub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это одна из важнейших теоретико-числовых функций. </w:t>
      </w:r>
    </w:p>
    <w:p w14:paraId="27C3D2EF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Согласно теореме Евклида (</w:t>
      </w:r>
      <w:r w:rsidRPr="005230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§1, </w:t>
      </w:r>
      <w:proofErr w:type="spellStart"/>
      <w:proofErr w:type="gramStart"/>
      <w:r w:rsidRPr="00523012">
        <w:rPr>
          <w:rFonts w:ascii="Times New Roman" w:hAnsi="Times New Roman" w:cs="Times New Roman"/>
          <w:sz w:val="28"/>
          <w:szCs w:val="28"/>
          <w:shd w:val="clear" w:color="auto" w:fill="FFFFFF"/>
        </w:rPr>
        <w:t>гл.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I</w:t>
      </w:r>
      <w:proofErr w:type="spellEnd"/>
      <w:proofErr w:type="gramEnd"/>
      <w:r w:rsidRPr="00523012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,   π(x)→∞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Следующий существенный шаг в изучении функции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π(x)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был сделан лишь в 1850г. Русским математиком П.Л.Чебышевым; он доказал утверждение:</w:t>
      </w:r>
    </w:p>
    <w:p w14:paraId="1E7FD4E5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Теорема /Чебышев/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Существуют две постоянные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a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b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0&lt;a&lt;1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такие, что для всех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x≥2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выполняются неравенства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&lt;π(x)&lt;b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</m:oMath>
    </w:p>
    <w:p w14:paraId="2917264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>Из неравенств Чебышева довольно просто получаются такие следствия:</w:t>
      </w:r>
    </w:p>
    <w:p w14:paraId="7823C6B5" w14:textId="77777777" w:rsidR="00147CC7" w:rsidRPr="00523012" w:rsidRDefault="00147CC7" w:rsidP="00147CC7">
      <w:pPr>
        <w:pStyle w:val="a3"/>
        <w:numPr>
          <w:ilvl w:val="0"/>
          <w:numId w:val="57"/>
        </w:num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Оценка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r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-го простого числа. Существуют константы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c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proofErr w:type="spellStart"/>
      <w:proofErr w:type="gramStart"/>
      <w:r>
        <w:rPr>
          <w:rFonts w:ascii="Times New Roman" w:eastAsiaTheme="minorEastAsia" w:hAnsi="Times New Roman" w:cs="Times New Roman"/>
          <w:i/>
          <w:sz w:val="28"/>
          <w:szCs w:val="28"/>
        </w:rPr>
        <w:t>d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>,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такие</w:t>
      </w:r>
      <w:proofErr w:type="spellEnd"/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что для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r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-го простого числа выполняются неравенства</w:t>
      </w:r>
    </w:p>
    <w:p w14:paraId="0F8AFCF3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c*r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r&lt;</m:t>
              </m:r>
            </m:e>
          </m:func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&lt;d*r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sz w:val="28"/>
                  <w:szCs w:val="28"/>
                </w:rPr>
                <m:t>ln</m:t>
              </m:r>
            </m:fName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r</m:t>
              </m:r>
            </m:e>
          </m:func>
        </m:oMath>
      </m:oMathPara>
    </w:p>
    <w:p w14:paraId="6216BF08" w14:textId="77777777" w:rsidR="00147CC7" w:rsidRDefault="00147CC7" w:rsidP="00147CC7">
      <w:pPr>
        <w:pStyle w:val="a3"/>
        <w:numPr>
          <w:ilvl w:val="0"/>
          <w:numId w:val="57"/>
        </w:num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Расходимость ряда. Ряд из величин, обратных простым числам, т.е.  </w:t>
      </w:r>
      <m:oMath>
        <m:nary>
          <m:naryPr>
            <m:chr m:val="∑"/>
            <m:limLoc m:val="subSup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sub>
          <m:sup/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p</m:t>
                </m:r>
              </m:den>
            </m:f>
          </m:e>
        </m:nary>
      </m:oMath>
      <w:r>
        <w:rPr>
          <w:rFonts w:ascii="Times New Roman" w:eastAsiaTheme="minorEastAsia" w:hAnsi="Times New Roman" w:cs="Times New Roman"/>
          <w:sz w:val="28"/>
          <w:szCs w:val="28"/>
        </w:rPr>
        <w:t>, расходится.</w:t>
      </w:r>
    </w:p>
    <w:p w14:paraId="1DAB7E0F" w14:textId="77777777" w:rsidR="00147CC7" w:rsidRDefault="00147CC7" w:rsidP="00147CC7">
      <w:pPr>
        <w:pStyle w:val="a3"/>
        <w:numPr>
          <w:ilvl w:val="0"/>
          <w:numId w:val="57"/>
        </w:num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Постулат Бертрана. Для любого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промежутке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(x,2x)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содержится хотя бы одно простое число. </w:t>
      </w:r>
      <w:r>
        <w:rPr>
          <w:rFonts w:ascii="Times New Roman" w:eastAsiaTheme="minorEastAsia" w:hAnsi="Times New Roman" w:cs="Times New Roman"/>
          <w:sz w:val="28"/>
          <w:szCs w:val="28"/>
        </w:rPr>
        <w:t>Доказательство неравенств Чебышева и</w:t>
      </w:r>
    </w:p>
    <w:p w14:paraId="570FCB5B" w14:textId="77777777" w:rsidR="00147CC7" w:rsidRPr="00523012" w:rsidRDefault="00147CC7" w:rsidP="00147CC7">
      <w:pPr>
        <w:pStyle w:val="a3"/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различные следствия из них излагаются в обстоятельной книге проф.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А.А.Бухштаба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«Теория чисел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»,  (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>1), гл.35.</w:t>
      </w:r>
    </w:p>
    <w:p w14:paraId="13F94DF5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П.Л.Чебышев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получил для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a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b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значения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a=0,921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b=1,106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Эмпирические результаты Лежандра, Гаусса и других математиков приводили к мысли, что при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качестве констант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a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b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могут быть взяты числа,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как угодно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близкие к 1, т.е. возник вопрос о существовании предельного равенства.</w:t>
      </w:r>
    </w:p>
    <w:p w14:paraId="5E30790F" w14:textId="77777777" w:rsidR="00147CC7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x→∞</m:t>
                  </m:r>
                </m:lim>
              </m:limLow>
            </m:fName>
            <m:e>
              <m:d>
                <m:dPr>
                  <m:begChr m:val="["/>
                  <m:endChr m:val="]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π</m:t>
                  </m:r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</m:d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: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num>
                    <m:den>
                      <m:func>
                        <m:func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uncPr>
                        <m:fNam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ln</m:t>
                          </m:r>
                        </m:fName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</m:func>
                    </m:den>
                  </m:f>
                </m:e>
              </m:d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=1</m:t>
          </m:r>
        </m:oMath>
      </m:oMathPara>
    </w:p>
    <w:p w14:paraId="04A1121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u w:val="single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И действительно, в 1896 г. Независимо друг от друга Ж. Адамар и Ш. Валле-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Пуссен ,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применяя методы ТФКП, доказали  </w:t>
      </w: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асимптотический закон распределения простых чисел:</w:t>
      </w:r>
    </w:p>
    <w:p w14:paraId="324097F6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~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(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>1)</w:t>
      </w:r>
    </w:p>
    <w:p w14:paraId="73127F65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Впоследствии были получены более точные формулы для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 приведем одну из них:</w:t>
      </w:r>
    </w:p>
    <w:p w14:paraId="27AE4D63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dt</m:t>
                </m:r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</m:e>
                </m:func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+0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-c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</m:func>
                      </m:e>
                    </m:rad>
                  </m:sup>
                </m:sSup>
              </m:e>
            </m:d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  </w:t>
      </w:r>
      <w:proofErr w:type="gramEnd"/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     (2)</w:t>
      </w:r>
    </w:p>
    <w:p w14:paraId="64DBA70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где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c&gt;0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некоторая константа. Запись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=∪(φ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φ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означает, что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d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&lt;Aφ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значениях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достаточно близких к заданному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пределу;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- некоторая константа. Напр., если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то указанное неравенство выполняется при достаточно больших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.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В частности, символ 0(1) означает ограниченную функцию.</w:t>
      </w:r>
    </w:p>
    <w:p w14:paraId="59A2BB9C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Формулы (1) и (2) были получены благодаря глубокому изучению на комплексной плоскости аналитических свойств дзета-функции Римана, определяемой при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Res=σ&gt;1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рядом (см. гл. </w:t>
      </w:r>
      <w:r>
        <w:rPr>
          <w:rFonts w:ascii="Times New Roman" w:eastAsiaTheme="minorEastAsia" w:hAnsi="Times New Roman" w:cs="Times New Roman"/>
          <w:sz w:val="28"/>
          <w:szCs w:val="28"/>
        </w:rPr>
        <w:t>II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):</w:t>
      </w:r>
    </w:p>
    <w:p w14:paraId="53043F3D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n=1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∞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n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s</m:t>
                    </m:r>
                  </m:sup>
                </m:sSup>
              </m:den>
            </m:f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,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s=σ+it</m:t>
        </m:r>
      </m:oMath>
    </w:p>
    <w:p w14:paraId="64FAF2C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Студентам предлагается ознакомиться с методом доказательства асимптотического закона распределения простых чисел.</w:t>
      </w:r>
    </w:p>
    <w:p w14:paraId="0A3FD006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Вводится вспомогательная </w:t>
      </w:r>
      <w:r>
        <w:rPr>
          <w:rFonts w:ascii="Times New Roman" w:eastAsiaTheme="minorEastAsia" w:hAnsi="Times New Roman" w:cs="Times New Roman"/>
          <w:sz w:val="28"/>
          <w:szCs w:val="28"/>
          <w:u w:val="single"/>
        </w:rPr>
        <w:t>функция Чебышева</w:t>
      </w:r>
    </w:p>
    <w:p w14:paraId="4D1C3DF6" w14:textId="77777777" w:rsidR="00147CC7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ψ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subSup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m≥1</m:t>
              </m:r>
            </m:sub>
            <m:sup/>
            <m:e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naryPr>
                <m:sub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m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≤x</m:t>
                  </m:r>
                </m:sub>
                <m:sup/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p</m:t>
                      </m:r>
                    </m:e>
                  </m:func>
                </m:e>
              </m:nary>
            </m:e>
          </m:nary>
        </m:oMath>
      </m:oMathPara>
    </w:p>
    <w:p w14:paraId="4F81E0A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Тесно связанная с функцией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из асимптотической формулы для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можно получить асимптотическую формулу для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С помощью одной теоремы из теории рядов Дирихле функция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сводится  </w:t>
      </w:r>
    </w:p>
    <w:p w14:paraId="4494622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к комплексному интегралу вдоль отрезка с концами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b-iT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b+iT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14:paraId="0B8632D6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2πi</m:t>
            </m:r>
          </m:den>
        </m:f>
        <m:nary>
          <m:naryPr>
            <m:limLoc m:val="undOvr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b-iT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b+iT</m:t>
            </m:r>
          </m:sup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ζ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'</m:t>
                        </m:r>
                      </m:sup>
                    </m:sSup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ζ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(s)</m:t>
                </m:r>
              </m:e>
            </m:d>
          </m:e>
        </m:nary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ds+R(x,b,T)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    (3)</w:t>
      </w:r>
    </w:p>
    <w:p w14:paraId="3658E5DA" w14:textId="77777777" w:rsidR="00147CC7" w:rsidRPr="00523012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b=1+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T=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e>
            </m:rad>
          </m:sup>
        </m:sSup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c&gt;0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R(x,b,T)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остаточный член (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).</w:t>
      </w:r>
    </w:p>
    <w:p w14:paraId="0B76B92F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 главе </w:t>
      </w:r>
      <w:r>
        <w:rPr>
          <w:rFonts w:ascii="Times New Roman" w:eastAsiaTheme="minorEastAsia" w:hAnsi="Times New Roman" w:cs="Times New Roman"/>
          <w:sz w:val="28"/>
          <w:szCs w:val="28"/>
        </w:rPr>
        <w:t>II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5230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§4, было получено аналитическое продолжение функции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область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кроме точки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, в окрестности которой имеем разложение</w:t>
      </w:r>
    </w:p>
    <w:p w14:paraId="64AB0382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s-1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s-1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s-1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14:paraId="0FB27E5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отсюда следует разложение</w:t>
      </w:r>
    </w:p>
    <w:p w14:paraId="4DA5FA4B" w14:textId="77777777" w:rsidR="00147CC7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ζ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ζ</m:t>
              </m:r>
            </m:den>
          </m:f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s-1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s-1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b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s-1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</w:rPr>
            <m:t>+…</m:t>
          </m:r>
        </m:oMath>
      </m:oMathPara>
    </w:p>
    <w:p w14:paraId="737FE08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Затем исследуется область, свободная от нулей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Как доказал Ш. Валле-Пуссен, при подходящей константе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области  </w:t>
      </w:r>
    </w:p>
    <w:p w14:paraId="0BD61169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σ≥1-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sub>
            </m:sSub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d>
                      <m:dPr>
                        <m:begChr m:val="|"/>
                        <m:endChr m:val="|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t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+2</m:t>
                    </m:r>
                  </m:e>
                </m:d>
              </m:e>
            </m:func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  (4)</w:t>
      </w:r>
    </w:p>
    <w:p w14:paraId="2E66A59D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функция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не обращается в 0. Выбираем теперь замкнутый прямоугольный контур, лежащий целиком в области (4) и содержащий внутри себя полюс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- точку 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S=1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Правая сторона этого прямоугольника и есть отрезок с концами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b-iT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b+iT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32EC41EA" w14:textId="77777777" w:rsidR="00147CC7" w:rsidRPr="00523012" w:rsidRDefault="00147CC7" w:rsidP="00147CC7">
      <w:pPr>
        <w:spacing w:line="360" w:lineRule="auto"/>
        <w:ind w:right="-1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Интеграл (1) вычисляем по теореме о вычетах; подынтегральная функция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аналитична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этом прямоугольнике и на его контуре, за исключением точки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S=1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где имеет простой полюс с вычетом 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>х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Используя соответствующие оценки для модуля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ζ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ζ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вдоль контура, получим</w:t>
      </w:r>
    </w:p>
    <w:p w14:paraId="2CA98B98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ψ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=x+0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e</m:t>
                </m:r>
              </m:e>
              <m:sup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-c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ln</m:t>
                        </m:r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</m:func>
                  </m:e>
                </m:rad>
              </m:sup>
            </m:sSup>
          </m:e>
        </m:d>
      </m:oMath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  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    (5)</w:t>
      </w:r>
    </w:p>
    <w:p w14:paraId="7F5D1B09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откуда уже легко доказывается асимптотический закон распределения простых чисел в форме (1) или, при более точных вычислениях, в виде равенства (2).</w:t>
      </w:r>
    </w:p>
    <w:p w14:paraId="31E319C9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 частности, применяя интегрирование по частям к главному члену равенства (2), для любого натурального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m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получим</w:t>
      </w:r>
    </w:p>
    <w:p w14:paraId="7061150D" w14:textId="77777777" w:rsidR="00147CC7" w:rsidRPr="00523012" w:rsidRDefault="00147CC7" w:rsidP="00147CC7">
      <w:pPr>
        <w:spacing w:line="360" w:lineRule="auto"/>
        <w:ind w:left="360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1!x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2!x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+…+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m-1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!x</m:t>
            </m:r>
          </m:num>
          <m:den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hAnsi="Cambria Math" w:cs="Times New Roman"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m</m:t>
                    </m:r>
                  </m:sup>
                </m:sSup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</m:func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+0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num>
              <m:den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p>
                      <m:sSupPr>
                        <m:ctrl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ln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m+1</m:t>
                        </m:r>
                      </m:sup>
                    </m:sSup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</m:func>
              </m:den>
            </m:f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14:paraId="5771762D" w14:textId="77777777" w:rsidR="00147CC7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т.к.</w:t>
      </w:r>
    </w:p>
    <w:p w14:paraId="36CF9043" w14:textId="77777777" w:rsidR="00147CC7" w:rsidRDefault="00147CC7" w:rsidP="00147CC7">
      <w:pPr>
        <w:spacing w:line="360" w:lineRule="auto"/>
        <w:ind w:left="360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x*exp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-c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radPr>
                <m:deg/>
                <m:e>
                  <m:func>
                    <m:func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uncPr>
                    <m:fNam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ln</m:t>
                      </m:r>
                    </m:fName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</m:func>
                </m:e>
              </m:rad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=0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ln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-A</m:t>
                      </m:r>
                    </m:sup>
                  </m:sSup>
                </m:fNam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</m:func>
            </m:e>
          </m:d>
        </m:oMath>
      </m:oMathPara>
    </w:p>
    <w:p w14:paraId="53DE341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для любого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A&gt;0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14:paraId="0E81BA84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Дальнейшее улучшение остаточного члена в (5) (следовательно, и в (2)) связано с исследованием нулей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«критической полосе», т.е. в области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0&lt;σ&lt;1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 это одна из труднейших проблем математики.</w:t>
      </w:r>
    </w:p>
    <w:p w14:paraId="21DD111A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Риман высказал предположение о том, что все комплексные нули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ζ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в этой полосе располагаются на прямой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Эта знаменитая гипотеза Римана до сих пор не доказана и не опровергнута. Вычисления на ЭВМ показали, что первые 3,5 миллиона нулей (расположенных в порядке роста модулей) действительно лежат на прямой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σ=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</w:t>
      </w:r>
    </w:p>
    <w:p w14:paraId="38E5E04C" w14:textId="77777777" w:rsidR="00147CC7" w:rsidRPr="00523012" w:rsidRDefault="00147CC7" w:rsidP="00147CC7">
      <w:pPr>
        <w:spacing w:after="200"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Перейдем теперь к более общей проблеме – распределению простых чисел в различных других числовых последовательностях, и в первую очередь – в арифметических прогрессиях. Прежде всего здесь также возникает вопрос о количестве простых чисел в произвольной арифметической прогрессии 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mk+l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m,l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k=0,1,2…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(условие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m,l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существенно; в противном случае, очевидно, прогрессия может содержать не более одного простого числа). Этот вопрос был решен в 1897г. Д.Дирихле.</w:t>
      </w:r>
    </w:p>
    <w:p w14:paraId="65DA92E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Теорема (Дирихле).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Любая арифметическая прогрессия </w:t>
      </w:r>
      <m:oMath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mk+l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m,l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k=0,1,2…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содержит бесконечно много простых чисел.</w:t>
      </w:r>
    </w:p>
    <w:p w14:paraId="0D41C8B0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Для доказательства этой теоремы Дирихле разработал теорию характеров по модулю и </w:t>
      </w:r>
      <w:r>
        <w:rPr>
          <w:rFonts w:ascii="Times New Roman" w:eastAsiaTheme="minorEastAsia" w:hAnsi="Times New Roman" w:cs="Times New Roman"/>
          <w:sz w:val="28"/>
          <w:szCs w:val="28"/>
        </w:rPr>
        <w:t>L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-функций, являющуюся обобщением теории дзета-функции Римана ((4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),(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>10)).</w:t>
      </w:r>
    </w:p>
    <w:p w14:paraId="2FBCC09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>Некоторые частные случаи теоремы Дирихле доказываются легко (по образцу теоремы Евклида). Рассмотрим, например, случай прогрессии с модулем 4 и разностью 3, т.е.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d>
          <m:dPr>
            <m:begChr m:val="{"/>
            <m:endChr m:val="}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4k+3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14:paraId="7734FA4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  <w:u w:val="single"/>
        </w:rPr>
        <w:t>Теорема.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Существует бесконечно много простых чисел вида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4k+3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Предположим, что таких чисел имеется только конечное число, и переименуем их все: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. Составим из них натуральное число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N=4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…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;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не делится ни на одно из простых чисел 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,…,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и в то же время оно, по предположению, должно быть сос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тавным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, т.к. имеет вид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4k+3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(при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k=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…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k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-1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). Следовательно, простыми делителями </w:t>
      </w:r>
      <w:r>
        <w:rPr>
          <w:rFonts w:ascii="Times New Roman" w:eastAsiaTheme="minorEastAsia" w:hAnsi="Times New Roman" w:cs="Times New Roman"/>
          <w:sz w:val="28"/>
          <w:szCs w:val="28"/>
        </w:rPr>
        <w:t>N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могут быть только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числа вида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4k+1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Но любое произведение из чисел такого вида снова есть число вида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4k+1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а не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4k+3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>; получили противоречие.</w:t>
      </w:r>
    </w:p>
    <w:p w14:paraId="46717F8E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Получены также соответствующие результаты о количестве простых чисел в заданной прогрессии, не превосходящих данной границы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x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>:</w:t>
      </w:r>
    </w:p>
    <w:p w14:paraId="0B3752D1" w14:textId="77777777" w:rsidR="00147CC7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π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x;m,l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chr m:val="∑"/>
              <m:limLoc m:val="undOvr"/>
              <m:supHide m:val="1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p≤x,p=nik+l</m:t>
              </m:r>
            </m:sub>
            <m:sup/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e>
          </m:nary>
        </m:oMath>
      </m:oMathPara>
    </w:p>
    <w:p w14:paraId="6470C270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i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Вот одна из асимптотических формул для этой функции, показывающая равномерность распределения (в асимптотическом смысле) простых чисел по всем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φ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</m:t>
            </m:r>
          </m:e>
        </m:d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арифметическим прогрессиям с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разностью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m</w:t>
      </w:r>
      <w:proofErr w:type="gramEnd"/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(</w:t>
      </w:r>
      <w:r>
        <w:rPr>
          <w:rFonts w:ascii="Times New Roman" w:eastAsiaTheme="minorEastAsia" w:hAnsi="Times New Roman" w:cs="Times New Roman"/>
          <w:i/>
          <w:sz w:val="28"/>
          <w:szCs w:val="28"/>
        </w:rPr>
        <w:t>m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- </w:t>
      </w:r>
      <w:r w:rsidRPr="00523012">
        <w:rPr>
          <w:rFonts w:ascii="Times New Roman" w:eastAsiaTheme="minorEastAsia" w:hAnsi="Times New Roman" w:cs="Times New Roman"/>
          <w:sz w:val="28"/>
          <w:szCs w:val="28"/>
        </w:rPr>
        <w:t>постоянное,</w:t>
      </w:r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 xml:space="preserve">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m,l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i/>
          <w:sz w:val="28"/>
          <w:szCs w:val="28"/>
        </w:rPr>
        <w:t>):</w:t>
      </w:r>
    </w:p>
    <w:p w14:paraId="54E02A76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x;m,l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φ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m</m:t>
                </m:r>
              </m:e>
            </m:d>
          </m:den>
        </m:f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dt</m:t>
                </m:r>
              </m:num>
              <m:den>
                <m:func>
                  <m:func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ln</m:t>
                    </m:r>
                  </m:fName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t</m:t>
                    </m:r>
                  </m:e>
                </m:func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+0</m:t>
            </m:r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-c</m:t>
                    </m:r>
                    <m:rad>
                      <m:radPr>
                        <m:degHide m:val="1"/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func>
                          <m:func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ln</m:t>
                            </m:r>
                          </m:fName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x</m:t>
                            </m:r>
                          </m:e>
                        </m:func>
                      </m:e>
                    </m:rad>
                  </m:sup>
                </m:sSup>
              </m:e>
            </m:d>
          </m:e>
        </m:nary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x→∞</m:t>
        </m:r>
      </m:oMath>
    </w:p>
    <w:p w14:paraId="36C9E0A9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Доказательство этой формулы аналогично доказательству формулы (2) и опирается на исследование распределения нулей функции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L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s,χ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области вида (4) и соответствующие оценки модуля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L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'</m:t>
                </m:r>
              </m:sup>
            </m:sSup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L</m:t>
            </m:r>
          </m:den>
        </m:f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s,χ</m:t>
            </m:r>
          </m:e>
        </m:d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в этой области (см., напр., (9), стр.113-131).</w:t>
      </w:r>
    </w:p>
    <w:p w14:paraId="79BC8D88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Члены арифметической прогрессии представляют собой значения линейной функции </w:t>
      </w:r>
    </w:p>
    <w:p w14:paraId="518E87F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=mx+l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при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x=0,1,2…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. Проблемы, касающиеся распределения простых чисел в других, более сложных последовательностях, напр., среди значений многочленов степени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n≥2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14:paraId="640264B2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+…+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 </w:t>
      </w:r>
      <m:oMath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,…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a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n</m:t>
                </m:r>
              </m:sub>
            </m:sSub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</w:t>
      </w:r>
    </w:p>
    <w:p w14:paraId="4ADDDE53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где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i</m:t>
            </m:r>
          </m:sub>
        </m:sSub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– целочисленные коэффициенты,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x=0,1,2…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- чрезвычайно сложны и пока почти не разработаны. Неизвестно даже, конечно или бесконечно множество простых чисел, являющихся значениями квадратного двучлена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+1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,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x=0,1,2…</m:t>
        </m:r>
      </m:oMath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14:paraId="3CA6F1F1" w14:textId="77777777" w:rsidR="00147CC7" w:rsidRPr="00523012" w:rsidRDefault="00147CC7" w:rsidP="00147CC7">
      <w:pPr>
        <w:spacing w:line="360" w:lineRule="auto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523012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Известны также «элементарные» доказательства асимптотического закона распределения простых чисел и теоремы Дирихле; </w:t>
      </w:r>
      <w:proofErr w:type="gramStart"/>
      <w:r w:rsidRPr="00523012">
        <w:rPr>
          <w:rFonts w:ascii="Times New Roman" w:eastAsiaTheme="minorEastAsia" w:hAnsi="Times New Roman" w:cs="Times New Roman"/>
          <w:sz w:val="28"/>
          <w:szCs w:val="28"/>
        </w:rPr>
        <w:t>см.(</w:t>
      </w:r>
      <w:proofErr w:type="gram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9) (доказательства, не опирающиеся на ТФКП, в теории чисел принято называть элементарными – в отличие от аналитических, где применяются методы ТФКП – так что такое название еще не говорит о </w:t>
      </w:r>
      <w:proofErr w:type="spellStart"/>
      <w:r w:rsidRPr="00523012">
        <w:rPr>
          <w:rFonts w:ascii="Times New Roman" w:eastAsiaTheme="minorEastAsia" w:hAnsi="Times New Roman" w:cs="Times New Roman"/>
          <w:sz w:val="28"/>
          <w:szCs w:val="28"/>
        </w:rPr>
        <w:t>простотк</w:t>
      </w:r>
      <w:proofErr w:type="spellEnd"/>
      <w:r w:rsidRPr="00523012">
        <w:rPr>
          <w:rFonts w:ascii="Times New Roman" w:eastAsiaTheme="minorEastAsia" w:hAnsi="Times New Roman" w:cs="Times New Roman"/>
          <w:sz w:val="28"/>
          <w:szCs w:val="28"/>
        </w:rPr>
        <w:t xml:space="preserve"> рассуждений).</w:t>
      </w:r>
    </w:p>
    <w:p w14:paraId="292A1E3D" w14:textId="77777777" w:rsidR="007F5303" w:rsidRP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FD6D443" w14:textId="77777777" w:rsidR="007F5303" w:rsidRP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F9A00D4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D55A45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A80B6E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34A1995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FC2DBD8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B990EB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05CC00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D3745D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7635B9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CE7E988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6479425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4C75594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54C400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18F9BA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DAF480" w14:textId="77777777" w:rsidR="0040560E" w:rsidRPr="007F5303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D5F971A" w14:textId="77777777" w:rsidR="00016697" w:rsidRPr="007F5303" w:rsidRDefault="00016697" w:rsidP="007F5303">
      <w:pPr>
        <w:spacing w:after="20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492A714" w14:textId="77777777" w:rsidR="007F5303" w:rsidRPr="007F5303" w:rsidRDefault="007F5303" w:rsidP="007F5303">
      <w:pPr>
        <w:pStyle w:val="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9" w:name="_Toc70674727"/>
      <w:bookmarkStart w:id="20" w:name="_Toc136119448"/>
      <w:r w:rsidRPr="007F5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Заключение</w:t>
      </w:r>
      <w:bookmarkEnd w:id="19"/>
      <w:bookmarkEnd w:id="20"/>
    </w:p>
    <w:p w14:paraId="192090B2" w14:textId="77777777" w:rsidR="007F5303" w:rsidRPr="007F5303" w:rsidRDefault="007F5303" w:rsidP="007F5303">
      <w:pPr>
        <w:spacing w:after="200" w:line="276" w:lineRule="auto"/>
        <w:rPr>
          <w:rFonts w:ascii="Calibri" w:eastAsia="Calibri" w:hAnsi="Calibri" w:cs="Times New Roman"/>
        </w:rPr>
      </w:pPr>
    </w:p>
    <w:p w14:paraId="5672727E" w14:textId="77777777" w:rsidR="00147CC7" w:rsidRPr="00816B98" w:rsidRDefault="00147CC7" w:rsidP="00147CC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bookmarkStart w:id="21" w:name="_Hlk135325302"/>
      <w:r w:rsidRPr="00816B98">
        <w:rPr>
          <w:rFonts w:ascii="Times New Roman" w:hAnsi="Times New Roman" w:cs="Times New Roman"/>
          <w:color w:val="000000" w:themeColor="text1"/>
          <w:sz w:val="28"/>
          <w:szCs w:val="28"/>
        </w:rPr>
        <w:t>Человечество всегда сталкивалось с проблемами неразрешимости каких - либо задач и искало, иногда успешно, иногда нет, пути их решения. Например, в математике, для того чтобы любое уравнение имело корни, положительных чисел оказалось недостаточно и за два века до н.э. китайскими математиками были введены отрицательные числа. Отрицательные числа помогли описывать единым образом изменение величин.</w:t>
      </w:r>
    </w:p>
    <w:p w14:paraId="7F9F3BB6" w14:textId="77777777" w:rsidR="00147CC7" w:rsidRPr="00816B98" w:rsidRDefault="00147CC7" w:rsidP="00147CC7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16B98">
        <w:rPr>
          <w:rFonts w:ascii="Times New Roman" w:hAnsi="Times New Roman" w:cs="Times New Roman"/>
          <w:color w:val="000000" w:themeColor="text1"/>
          <w:sz w:val="28"/>
          <w:szCs w:val="28"/>
        </w:rPr>
        <w:t>Для решения уравнений вида потребовалось введение дробных чисел. Известно, что за два тысячелетия до н.э. в Древнем Египте и Древнем Вавилоне уже применялись дроби. </w:t>
      </w:r>
    </w:p>
    <w:p w14:paraId="1AC2C38F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>Вообще математики XVI в. и следующих поколений вплоть до начала XIX века относились к комплексным числам с явным недоверием и предубеждением. Они считали эти числа «мнимыми» (Рене Декарт), «несуществующими», «вымышленными», «возникшими от избыточного мудрствования» (Д. Кардано). Г. Лейбниц называл эти числа «изящным и чудесным убежищем божественного духа», а считал символом потустороннего мира (и даже завещал начертать его на своей могиле).</w:t>
      </w:r>
    </w:p>
    <w:p w14:paraId="3CD503F7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>Многие ученые этого периода пытались интерпретировать комплексные числа на прямой линии и применять к таким понятиям, как например, температура, время и др., не требующим плоскостного изображения.</w:t>
      </w:r>
    </w:p>
    <w:p w14:paraId="5305EB5A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 xml:space="preserve">Позднее, Л. Эйлер (1707 - 1783) ввел в математику </w:t>
      </w:r>
      <w:proofErr w:type="gramStart"/>
      <w:r w:rsidRPr="00816B98">
        <w:rPr>
          <w:color w:val="000000" w:themeColor="text1"/>
          <w:sz w:val="28"/>
          <w:szCs w:val="28"/>
        </w:rPr>
        <w:t>символ ,</w:t>
      </w:r>
      <w:proofErr w:type="gramEnd"/>
      <w:r w:rsidRPr="00816B98">
        <w:rPr>
          <w:color w:val="000000" w:themeColor="text1"/>
          <w:sz w:val="28"/>
          <w:szCs w:val="28"/>
        </w:rPr>
        <w:t xml:space="preserve"> где ( - это первая буква латинского слова </w:t>
      </w:r>
      <w:proofErr w:type="spellStart"/>
      <w:r w:rsidRPr="00816B98">
        <w:rPr>
          <w:color w:val="000000" w:themeColor="text1"/>
          <w:sz w:val="28"/>
          <w:szCs w:val="28"/>
        </w:rPr>
        <w:t>imaginarius</w:t>
      </w:r>
      <w:proofErr w:type="spellEnd"/>
      <w:r w:rsidRPr="00816B98">
        <w:rPr>
          <w:color w:val="000000" w:themeColor="text1"/>
          <w:sz w:val="28"/>
          <w:szCs w:val="28"/>
        </w:rPr>
        <w:t>, что значит «мнимый», «воображаемый») .</w:t>
      </w:r>
    </w:p>
    <w:p w14:paraId="2522C69F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lastRenderedPageBreak/>
        <w:t xml:space="preserve">Также Л. Эйлером была выведена </w:t>
      </w:r>
      <w:proofErr w:type="gramStart"/>
      <w:r w:rsidRPr="00816B98">
        <w:rPr>
          <w:color w:val="000000" w:themeColor="text1"/>
          <w:sz w:val="28"/>
          <w:szCs w:val="28"/>
        </w:rPr>
        <w:t>формула ,</w:t>
      </w:r>
      <w:proofErr w:type="gramEnd"/>
      <w:r w:rsidRPr="00816B98">
        <w:rPr>
          <w:color w:val="000000" w:themeColor="text1"/>
          <w:sz w:val="28"/>
          <w:szCs w:val="28"/>
        </w:rPr>
        <w:t xml:space="preserve"> которая впоследствии была названа его именем, хотя до Эйлера этой формулой владел английский математик Р. </w:t>
      </w:r>
      <w:proofErr w:type="spellStart"/>
      <w:r w:rsidRPr="00816B98">
        <w:rPr>
          <w:color w:val="000000" w:themeColor="text1"/>
          <w:sz w:val="28"/>
          <w:szCs w:val="28"/>
        </w:rPr>
        <w:t>Котес</w:t>
      </w:r>
      <w:proofErr w:type="spellEnd"/>
      <w:r w:rsidRPr="00816B98">
        <w:rPr>
          <w:color w:val="000000" w:themeColor="text1"/>
          <w:sz w:val="28"/>
          <w:szCs w:val="28"/>
        </w:rPr>
        <w:t xml:space="preserve"> (1682 - 1716) [35]. Эта формула </w:t>
      </w:r>
      <w:proofErr w:type="gramStart"/>
      <w:r w:rsidRPr="00816B98">
        <w:rPr>
          <w:color w:val="000000" w:themeColor="text1"/>
          <w:sz w:val="28"/>
          <w:szCs w:val="28"/>
        </w:rPr>
        <w:t>позволила:·</w:t>
      </w:r>
      <w:proofErr w:type="gramEnd"/>
      <w:r w:rsidRPr="00816B98">
        <w:rPr>
          <w:color w:val="000000" w:themeColor="text1"/>
          <w:sz w:val="28"/>
          <w:szCs w:val="28"/>
        </w:rPr>
        <w:t xml:space="preserve"> доказать периодичность экспоненциальной функции;· вывести логарифмы комплексных чисел.</w:t>
      </w:r>
    </w:p>
    <w:p w14:paraId="422A7CF5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 xml:space="preserve">Более строгую теорию нового множества чисел, которые были названы комплексными, развил немецкий ученый Карл Гаусс (1777 - 1855), который также дал их геометрическое толкование, позволившее преодолеть многие трудности в их понимании. Хотя до Гаусса геометрическое толкование встречается у датского землемера К. Веселя (1745 - 1818) и французского математика </w:t>
      </w:r>
      <w:proofErr w:type="spellStart"/>
      <w:r w:rsidRPr="00816B98">
        <w:rPr>
          <w:color w:val="000000" w:themeColor="text1"/>
          <w:sz w:val="28"/>
          <w:szCs w:val="28"/>
        </w:rPr>
        <w:t>Аргана</w:t>
      </w:r>
      <w:proofErr w:type="spellEnd"/>
      <w:r w:rsidRPr="00816B98">
        <w:rPr>
          <w:color w:val="000000" w:themeColor="text1"/>
          <w:sz w:val="28"/>
          <w:szCs w:val="28"/>
        </w:rPr>
        <w:t xml:space="preserve"> (1768-1822). К. Гаусс в 1831 году дал глубокое обоснование комплексных чисел и их приложений в математике. После того как появилось наглядное геометрическое изображение комплексных чисел с помощью точек плоскости и векторов на плоскости (Гаусс в 1831 г, </w:t>
      </w:r>
      <w:proofErr w:type="spellStart"/>
      <w:r w:rsidRPr="00816B98">
        <w:rPr>
          <w:color w:val="000000" w:themeColor="text1"/>
          <w:sz w:val="28"/>
          <w:szCs w:val="28"/>
        </w:rPr>
        <w:t>Вессель</w:t>
      </w:r>
      <w:proofErr w:type="spellEnd"/>
      <w:r w:rsidRPr="00816B98">
        <w:rPr>
          <w:color w:val="000000" w:themeColor="text1"/>
          <w:sz w:val="28"/>
          <w:szCs w:val="28"/>
        </w:rPr>
        <w:t xml:space="preserve"> в 1799 г, </w:t>
      </w:r>
      <w:proofErr w:type="spellStart"/>
      <w:r w:rsidRPr="00816B98">
        <w:rPr>
          <w:color w:val="000000" w:themeColor="text1"/>
          <w:sz w:val="28"/>
          <w:szCs w:val="28"/>
        </w:rPr>
        <w:t>Арган</w:t>
      </w:r>
      <w:proofErr w:type="spellEnd"/>
      <w:r w:rsidRPr="00816B98">
        <w:rPr>
          <w:color w:val="000000" w:themeColor="text1"/>
          <w:sz w:val="28"/>
          <w:szCs w:val="28"/>
        </w:rPr>
        <w:t xml:space="preserve"> в 1806 г), стало возможным сводить к комплексным числам и уравнениям для них многие задачи естествознания, особенно гидро- и аэродинамики, электротехники, теории упругости и прочности, а также геодезии и картографии. С этого времени существование «мнимых» или комплексных чисел стало общепризнанным фактом, и они получили такое же реальное содержание, как и числа действительные.</w:t>
      </w:r>
    </w:p>
    <w:p w14:paraId="73088982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 xml:space="preserve">В XIX веке О. Коши (1789-1857), Г. Риман (1826-1866), и К. Вейерштрасс (1815-1897) на базе комплексных чисел создали новую математическую дисциплину - теорию функций комплексного переменного, которая играет важную роль в современной </w:t>
      </w:r>
      <w:proofErr w:type="gramStart"/>
      <w:r w:rsidRPr="00816B98">
        <w:rPr>
          <w:color w:val="000000" w:themeColor="text1"/>
          <w:sz w:val="28"/>
          <w:szCs w:val="28"/>
        </w:rPr>
        <w:t>математике .</w:t>
      </w:r>
      <w:proofErr w:type="gramEnd"/>
    </w:p>
    <w:p w14:paraId="29903D82" w14:textId="77777777" w:rsidR="00147CC7" w:rsidRPr="00816B98" w:rsidRDefault="00147CC7" w:rsidP="00147CC7">
      <w:pPr>
        <w:pStyle w:val="ae"/>
        <w:shd w:val="clear" w:color="auto" w:fill="FFFFFF"/>
        <w:spacing w:before="0" w:beforeAutospacing="0" w:after="446" w:afterAutospacing="0" w:line="360" w:lineRule="auto"/>
        <w:jc w:val="both"/>
        <w:rPr>
          <w:color w:val="000000" w:themeColor="text1"/>
          <w:sz w:val="28"/>
          <w:szCs w:val="28"/>
        </w:rPr>
      </w:pPr>
      <w:r w:rsidRPr="00816B98">
        <w:rPr>
          <w:color w:val="000000" w:themeColor="text1"/>
          <w:sz w:val="28"/>
          <w:szCs w:val="28"/>
        </w:rPr>
        <w:t xml:space="preserve">С развитием науки и техники становилось все более ясным, что без комплексных чисел нельзя обойтись во многих практических делах. Широкое применение нашли комплексные числа в электротехнике, гидродинамике, </w:t>
      </w:r>
      <w:r w:rsidRPr="00816B98">
        <w:rPr>
          <w:color w:val="000000" w:themeColor="text1"/>
          <w:sz w:val="28"/>
          <w:szCs w:val="28"/>
        </w:rPr>
        <w:lastRenderedPageBreak/>
        <w:t>картографии, в теории самолета и многих других отраслях. Большой вклад в развитие теории функций комплексного переменного внесли российские и советские ученые: Р.И. Мусхелишвили занимался ее приложениями к теории упругости, М.В. Келдыш и М.А. Лаврентьев - к аэродинамике и гидродинамике, Н.Н. Боголюбов и В.С. Владимиров - к проблемам квантовой теории поля. Сейчас трудно указать область физики, механики, технических дисциплин, где не применялись бы комплексные числа</w:t>
      </w:r>
      <w:r>
        <w:rPr>
          <w:color w:val="000000" w:themeColor="text1"/>
          <w:sz w:val="28"/>
          <w:szCs w:val="28"/>
        </w:rPr>
        <w:t>.</w:t>
      </w:r>
    </w:p>
    <w:bookmarkEnd w:id="21"/>
    <w:p w14:paraId="1D9472AE" w14:textId="77777777" w:rsidR="00147CC7" w:rsidRDefault="00147CC7" w:rsidP="00147CC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FFAB0BC" w14:textId="77777777" w:rsidR="007F5303" w:rsidRPr="007F5303" w:rsidRDefault="007F5303" w:rsidP="007F5303">
      <w:pPr>
        <w:spacing w:after="20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F5ACF18" w14:textId="77777777" w:rsidR="007F5303" w:rsidRPr="007F5303" w:rsidRDefault="007F5303" w:rsidP="007F5303">
      <w:pPr>
        <w:spacing w:after="200" w:line="36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9C7D1C5" w14:textId="77777777" w:rsidR="007F5303" w:rsidRPr="007F5303" w:rsidRDefault="007F5303" w:rsidP="007F5303">
      <w:pPr>
        <w:spacing w:after="200" w:line="36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1C72465" w14:textId="77777777" w:rsidR="007F5303" w:rsidRPr="007F5303" w:rsidRDefault="007F5303" w:rsidP="007F530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5FCC0883" w14:textId="77777777" w:rsidR="007F5303" w:rsidRPr="007F5303" w:rsidRDefault="007F5303" w:rsidP="007F5303">
      <w:pPr>
        <w:keepNext/>
        <w:keepLines/>
        <w:spacing w:before="480" w:after="0" w:line="360" w:lineRule="auto"/>
        <w:rPr>
          <w:rFonts w:ascii="Times New Roman" w:eastAsia="Times New Roman" w:hAnsi="Times New Roman" w:cs="Times New Roman"/>
          <w:b/>
          <w:bCs/>
          <w:color w:val="365F91"/>
          <w:sz w:val="28"/>
          <w:szCs w:val="28"/>
        </w:rPr>
      </w:pPr>
    </w:p>
    <w:p w14:paraId="316F70EB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39EB6B1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F39637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55C2EBB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EC1669E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F466BF9" w14:textId="77777777" w:rsidR="007F5303" w:rsidRDefault="007F5303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B6BF61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8A98521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D670C8" w14:textId="77777777" w:rsidR="0040560E" w:rsidRDefault="0040560E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60B4A99" w14:textId="77777777" w:rsidR="00D928CB" w:rsidRDefault="00D928CB" w:rsidP="007F5303">
      <w:pPr>
        <w:spacing w:after="20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21983FE" w14:textId="77777777" w:rsidR="007F5303" w:rsidRPr="007F5303" w:rsidRDefault="007F5303" w:rsidP="007F5303">
      <w:pPr>
        <w:pStyle w:val="20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2" w:name="_Toc70674728"/>
      <w:bookmarkStart w:id="23" w:name="_Toc136119449"/>
      <w:r w:rsidRPr="007F530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Список использованной литературы</w:t>
      </w:r>
      <w:bookmarkEnd w:id="22"/>
      <w:bookmarkEnd w:id="23"/>
    </w:p>
    <w:p w14:paraId="07E9975F" w14:textId="77777777" w:rsidR="007F5303" w:rsidRPr="007F5303" w:rsidRDefault="007F5303" w:rsidP="007F5303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1C236184" w14:textId="77777777" w:rsidR="00147CC7" w:rsidRPr="00086D5F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086D5F">
        <w:rPr>
          <w:color w:val="000000"/>
          <w:sz w:val="28"/>
          <w:szCs w:val="28"/>
        </w:rPr>
        <w:t>1.История математики в 3 т.; [Текст]/ под ред. — М.: Наука.; — т.2 — 1970, 301с.;</w:t>
      </w:r>
    </w:p>
    <w:p w14:paraId="1460C34C" w14:textId="77777777" w:rsidR="00147CC7" w:rsidRPr="00086D5F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086D5F">
        <w:rPr>
          <w:color w:val="000000"/>
          <w:sz w:val="28"/>
          <w:szCs w:val="28"/>
        </w:rPr>
        <w:t>2. История математики в 3 т.; [Текст]/ под ред. — М.: Наука.; — т.3 —1970, 496с.;</w:t>
      </w:r>
    </w:p>
    <w:p w14:paraId="5F30F2E1" w14:textId="77777777" w:rsidR="00147CC7" w:rsidRPr="00086D5F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086D5F">
        <w:rPr>
          <w:color w:val="000000"/>
          <w:sz w:val="28"/>
          <w:szCs w:val="28"/>
        </w:rPr>
        <w:t xml:space="preserve">3. Классическое введение в современную теорию чисел [Текст]/ К. </w:t>
      </w:r>
      <w:proofErr w:type="spellStart"/>
      <w:r w:rsidRPr="00086D5F">
        <w:rPr>
          <w:color w:val="000000"/>
          <w:sz w:val="28"/>
          <w:szCs w:val="28"/>
        </w:rPr>
        <w:t>Айерлэнд</w:t>
      </w:r>
      <w:proofErr w:type="spellEnd"/>
      <w:r w:rsidRPr="00086D5F">
        <w:rPr>
          <w:color w:val="000000"/>
          <w:sz w:val="28"/>
          <w:szCs w:val="28"/>
        </w:rPr>
        <w:t xml:space="preserve">, М. </w:t>
      </w:r>
      <w:proofErr w:type="spellStart"/>
      <w:r w:rsidRPr="00086D5F">
        <w:rPr>
          <w:color w:val="000000"/>
          <w:sz w:val="28"/>
          <w:szCs w:val="28"/>
        </w:rPr>
        <w:t>Роузен</w:t>
      </w:r>
      <w:proofErr w:type="spellEnd"/>
      <w:r w:rsidRPr="00086D5F">
        <w:rPr>
          <w:color w:val="000000"/>
          <w:sz w:val="28"/>
          <w:szCs w:val="28"/>
        </w:rPr>
        <w:t xml:space="preserve"> — М.: Мир, 1987</w:t>
      </w:r>
    </w:p>
    <w:p w14:paraId="73E28B62" w14:textId="77777777" w:rsidR="00147CC7" w:rsidRPr="00147CC7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  <w:lang w:val="en-US"/>
        </w:rPr>
      </w:pPr>
      <w:r w:rsidRPr="00086D5F">
        <w:rPr>
          <w:color w:val="000000"/>
          <w:sz w:val="28"/>
          <w:szCs w:val="28"/>
        </w:rPr>
        <w:t xml:space="preserve">4. Десятая проблема Гильберта [Текст]/ Ю. В.  </w:t>
      </w:r>
      <w:proofErr w:type="spellStart"/>
      <w:r w:rsidRPr="00086D5F">
        <w:rPr>
          <w:color w:val="000000"/>
          <w:sz w:val="28"/>
          <w:szCs w:val="28"/>
        </w:rPr>
        <w:t>Матиясевич</w:t>
      </w:r>
      <w:proofErr w:type="spellEnd"/>
      <w:r w:rsidRPr="00147CC7">
        <w:rPr>
          <w:color w:val="000000"/>
          <w:sz w:val="28"/>
          <w:szCs w:val="28"/>
          <w:lang w:val="en-US"/>
        </w:rPr>
        <w:t xml:space="preserve"> — </w:t>
      </w:r>
      <w:r w:rsidRPr="00086D5F">
        <w:rPr>
          <w:color w:val="000000"/>
          <w:sz w:val="28"/>
          <w:szCs w:val="28"/>
        </w:rPr>
        <w:t>Наука</w:t>
      </w:r>
      <w:r w:rsidRPr="00147CC7">
        <w:rPr>
          <w:color w:val="000000"/>
          <w:sz w:val="28"/>
          <w:szCs w:val="28"/>
          <w:lang w:val="en-US"/>
        </w:rPr>
        <w:t>, 1993</w:t>
      </w:r>
    </w:p>
    <w:p w14:paraId="550A3326" w14:textId="77777777" w:rsidR="00147CC7" w:rsidRPr="00147CC7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  <w:lang w:val="en-US"/>
        </w:rPr>
      </w:pPr>
      <w:r w:rsidRPr="00147CC7">
        <w:rPr>
          <w:color w:val="000000"/>
          <w:sz w:val="28"/>
          <w:szCs w:val="28"/>
          <w:lang w:val="en-US"/>
        </w:rPr>
        <w:t>5. Lamb E. Goldbach Variations [Text]/ E. Lamb Scientific American blogs — May 15, 2013</w:t>
      </w:r>
    </w:p>
    <w:p w14:paraId="03591F16" w14:textId="77777777" w:rsidR="00147CC7" w:rsidRDefault="00147CC7" w:rsidP="00147CC7">
      <w:pPr>
        <w:pStyle w:val="ae"/>
        <w:shd w:val="clear" w:color="auto" w:fill="FFFFFF"/>
        <w:spacing w:before="264" w:beforeAutospacing="0" w:after="264" w:afterAutospacing="0"/>
        <w:rPr>
          <w:color w:val="000000"/>
          <w:sz w:val="28"/>
          <w:szCs w:val="28"/>
        </w:rPr>
      </w:pPr>
      <w:r w:rsidRPr="00086D5F">
        <w:rPr>
          <w:color w:val="000000"/>
          <w:sz w:val="28"/>
          <w:szCs w:val="28"/>
        </w:rPr>
        <w:t xml:space="preserve">6. Р. Курант, </w:t>
      </w:r>
      <w:proofErr w:type="gramStart"/>
      <w:r w:rsidRPr="00086D5F">
        <w:rPr>
          <w:color w:val="000000"/>
          <w:sz w:val="28"/>
          <w:szCs w:val="28"/>
        </w:rPr>
        <w:t>Г. Роббинс</w:t>
      </w:r>
      <w:proofErr w:type="gramEnd"/>
      <w:r w:rsidRPr="00086D5F">
        <w:rPr>
          <w:color w:val="000000"/>
          <w:sz w:val="28"/>
          <w:szCs w:val="28"/>
        </w:rPr>
        <w:t xml:space="preserve"> Что такое математика? [Текст]/ — 3-e изд., </w:t>
      </w:r>
      <w:proofErr w:type="spellStart"/>
      <w:r w:rsidRPr="00086D5F">
        <w:rPr>
          <w:color w:val="000000"/>
          <w:sz w:val="28"/>
          <w:szCs w:val="28"/>
        </w:rPr>
        <w:t>испр</w:t>
      </w:r>
      <w:proofErr w:type="spellEnd"/>
      <w:proofErr w:type="gramStart"/>
      <w:r w:rsidRPr="00086D5F">
        <w:rPr>
          <w:color w:val="000000"/>
          <w:sz w:val="28"/>
          <w:szCs w:val="28"/>
        </w:rPr>
        <w:t>.</w:t>
      </w:r>
      <w:proofErr w:type="gramEnd"/>
      <w:r w:rsidRPr="00086D5F">
        <w:rPr>
          <w:color w:val="000000"/>
          <w:sz w:val="28"/>
          <w:szCs w:val="28"/>
        </w:rPr>
        <w:t xml:space="preserve"> и доп. — М.: МЦНМО, 2001</w:t>
      </w:r>
    </w:p>
    <w:p w14:paraId="0D0A4026" w14:textId="77777777" w:rsidR="00147CC7" w:rsidRPr="00A543F4" w:rsidRDefault="00147CC7" w:rsidP="00147CC7">
      <w:pPr>
        <w:pStyle w:val="ae"/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A543F4">
        <w:rPr>
          <w:sz w:val="28"/>
          <w:szCs w:val="28"/>
        </w:rPr>
        <w:t>7.Компетентностный подход в педагогическом образовании [Текст] / В.А. Козырев [и др.]. – СПб.: Издательство РГПУ им.</w:t>
      </w:r>
    </w:p>
    <w:p w14:paraId="5D4BAB46" w14:textId="77777777" w:rsidR="00147CC7" w:rsidRPr="00A543F4" w:rsidRDefault="00147CC7" w:rsidP="00147CC7">
      <w:pPr>
        <w:pStyle w:val="ae"/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A543F4">
        <w:rPr>
          <w:sz w:val="28"/>
          <w:szCs w:val="28"/>
        </w:rPr>
        <w:t xml:space="preserve">8. А.И. Герцена, 2004. – 392 с.; 20. Концепция модернизации российского образования на период до 2010 года // Вестник образования. -2002. №6.-С.10-40. 21. </w:t>
      </w:r>
    </w:p>
    <w:p w14:paraId="3AF6827C" w14:textId="77777777" w:rsidR="00147CC7" w:rsidRPr="00A543F4" w:rsidRDefault="00147CC7" w:rsidP="00147CC7">
      <w:pPr>
        <w:pStyle w:val="ae"/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A543F4">
        <w:rPr>
          <w:sz w:val="28"/>
          <w:szCs w:val="28"/>
        </w:rPr>
        <w:t>9.Лабораторные и практические работы по методике преподавания</w:t>
      </w:r>
      <w:r>
        <w:rPr>
          <w:sz w:val="28"/>
          <w:szCs w:val="28"/>
        </w:rPr>
        <w:t xml:space="preserve"> </w:t>
      </w:r>
      <w:r w:rsidRPr="00A543F4">
        <w:rPr>
          <w:sz w:val="28"/>
          <w:szCs w:val="28"/>
        </w:rPr>
        <w:t>математики: учеб. пособие для студентов физ.-мат. Специальностей</w:t>
      </w:r>
      <w:r>
        <w:rPr>
          <w:sz w:val="28"/>
          <w:szCs w:val="28"/>
        </w:rPr>
        <w:t xml:space="preserve"> </w:t>
      </w:r>
      <w:r w:rsidRPr="00A543F4">
        <w:rPr>
          <w:sz w:val="28"/>
          <w:szCs w:val="28"/>
        </w:rPr>
        <w:t>пед. ин-</w:t>
      </w:r>
      <w:proofErr w:type="spellStart"/>
      <w:r w:rsidRPr="00A543F4">
        <w:rPr>
          <w:sz w:val="28"/>
          <w:szCs w:val="28"/>
        </w:rPr>
        <w:t>тов</w:t>
      </w:r>
      <w:proofErr w:type="spellEnd"/>
      <w:r w:rsidRPr="00A543F4">
        <w:rPr>
          <w:sz w:val="28"/>
          <w:szCs w:val="28"/>
        </w:rPr>
        <w:t xml:space="preserve"> / Е. И. Лященко [и др.]; под ред. Е. И. Лященко. ‒ М.: Просвещение, 1988. ‒ 223 с. ‒ ISBN 5-09-000600-8.; 22. </w:t>
      </w:r>
    </w:p>
    <w:p w14:paraId="1DF891A9" w14:textId="77777777" w:rsidR="00147CC7" w:rsidRPr="00A543F4" w:rsidRDefault="00147CC7" w:rsidP="00147CC7">
      <w:pPr>
        <w:pStyle w:val="ae"/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A543F4">
        <w:rPr>
          <w:sz w:val="28"/>
          <w:szCs w:val="28"/>
        </w:rPr>
        <w:t xml:space="preserve">10.Лященко, Е. И. Методика обучения математике в 4 ‒ 5 классах / Е. И. Лященко, А. А. </w:t>
      </w:r>
      <w:proofErr w:type="spellStart"/>
      <w:r w:rsidRPr="00A543F4">
        <w:rPr>
          <w:sz w:val="28"/>
          <w:szCs w:val="28"/>
        </w:rPr>
        <w:t>Мазаник</w:t>
      </w:r>
      <w:proofErr w:type="spellEnd"/>
      <w:r w:rsidRPr="00A543F4">
        <w:rPr>
          <w:sz w:val="28"/>
          <w:szCs w:val="28"/>
        </w:rPr>
        <w:t xml:space="preserve">. ‒ Минск: Народная </w:t>
      </w:r>
      <w:proofErr w:type="spellStart"/>
      <w:r w:rsidRPr="00A543F4">
        <w:rPr>
          <w:sz w:val="28"/>
          <w:szCs w:val="28"/>
        </w:rPr>
        <w:t>асвета</w:t>
      </w:r>
      <w:proofErr w:type="spellEnd"/>
      <w:r w:rsidRPr="00A543F4">
        <w:rPr>
          <w:sz w:val="28"/>
          <w:szCs w:val="28"/>
        </w:rPr>
        <w:t xml:space="preserve">, 1976. ‒ 222 с.; 23. </w:t>
      </w:r>
    </w:p>
    <w:p w14:paraId="540AFF20" w14:textId="2D97439C" w:rsidR="00474110" w:rsidRPr="00147CC7" w:rsidRDefault="00147CC7" w:rsidP="00147CC7">
      <w:pPr>
        <w:pStyle w:val="ae"/>
        <w:shd w:val="clear" w:color="auto" w:fill="FFFFFF"/>
        <w:spacing w:before="264" w:beforeAutospacing="0" w:after="264" w:afterAutospacing="0" w:line="360" w:lineRule="auto"/>
        <w:jc w:val="both"/>
        <w:rPr>
          <w:sz w:val="28"/>
          <w:szCs w:val="28"/>
        </w:rPr>
      </w:pPr>
      <w:r w:rsidRPr="00A543F4">
        <w:rPr>
          <w:sz w:val="28"/>
          <w:szCs w:val="28"/>
        </w:rPr>
        <w:t xml:space="preserve">11.Макарычев, Ю. Н. Изучение алгебры в 7 ‒ 9 </w:t>
      </w:r>
      <w:proofErr w:type="gramStart"/>
      <w:r w:rsidRPr="00A543F4">
        <w:rPr>
          <w:sz w:val="28"/>
          <w:szCs w:val="28"/>
        </w:rPr>
        <w:t>классах :</w:t>
      </w:r>
      <w:proofErr w:type="gramEnd"/>
      <w:r w:rsidRPr="00A543F4">
        <w:rPr>
          <w:sz w:val="28"/>
          <w:szCs w:val="28"/>
        </w:rPr>
        <w:t xml:space="preserve"> кн. для учителя / Ю. Н. Макарычев [и др.] ; под ред. С. А. Теляковского. ‒ </w:t>
      </w:r>
      <w:proofErr w:type="gramStart"/>
      <w:r w:rsidRPr="00A543F4">
        <w:rPr>
          <w:sz w:val="28"/>
          <w:szCs w:val="28"/>
        </w:rPr>
        <w:t>М. :</w:t>
      </w:r>
      <w:proofErr w:type="gramEnd"/>
      <w:r w:rsidRPr="00A543F4">
        <w:rPr>
          <w:sz w:val="28"/>
          <w:szCs w:val="28"/>
        </w:rPr>
        <w:t xml:space="preserve"> Просвещение, 2006. ‒ 254 с. ‒ ISBN 5-09-015463-5.;</w:t>
      </w:r>
      <w:bookmarkEnd w:id="0"/>
    </w:p>
    <w:sectPr w:rsidR="00474110" w:rsidRPr="00147CC7" w:rsidSect="00D17E90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A96BBF" w14:textId="77777777" w:rsidR="00A34DC4" w:rsidRDefault="00A34DC4" w:rsidP="009E101C">
      <w:pPr>
        <w:spacing w:after="0" w:line="240" w:lineRule="auto"/>
      </w:pPr>
      <w:r>
        <w:separator/>
      </w:r>
    </w:p>
  </w:endnote>
  <w:endnote w:type="continuationSeparator" w:id="0">
    <w:p w14:paraId="6F2C25BB" w14:textId="77777777" w:rsidR="00A34DC4" w:rsidRDefault="00A34DC4" w:rsidP="009E1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font394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0228487"/>
      <w:docPartObj>
        <w:docPartGallery w:val="Page Numbers (Bottom of Page)"/>
        <w:docPartUnique/>
      </w:docPartObj>
    </w:sdtPr>
    <w:sdtContent>
      <w:p w14:paraId="7A15C8D1" w14:textId="77777777" w:rsidR="00B8421B" w:rsidRDefault="00B8421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641B">
          <w:rPr>
            <w:noProof/>
          </w:rPr>
          <w:t>16</w:t>
        </w:r>
        <w:r>
          <w:fldChar w:fldCharType="end"/>
        </w:r>
      </w:p>
    </w:sdtContent>
  </w:sdt>
  <w:p w14:paraId="30C5E78C" w14:textId="77777777" w:rsidR="00B8421B" w:rsidRDefault="00B8421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20128" w14:textId="77777777" w:rsidR="00A34DC4" w:rsidRDefault="00A34DC4" w:rsidP="009E101C">
      <w:pPr>
        <w:spacing w:after="0" w:line="240" w:lineRule="auto"/>
      </w:pPr>
      <w:r>
        <w:separator/>
      </w:r>
    </w:p>
  </w:footnote>
  <w:footnote w:type="continuationSeparator" w:id="0">
    <w:p w14:paraId="33F199BC" w14:textId="77777777" w:rsidR="00A34DC4" w:rsidRDefault="00A34DC4" w:rsidP="009E10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371"/>
    <w:multiLevelType w:val="hybridMultilevel"/>
    <w:tmpl w:val="167286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3270A3"/>
    <w:multiLevelType w:val="multilevel"/>
    <w:tmpl w:val="1A2C80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2" w15:restartNumberingAfterBreak="0">
    <w:nsid w:val="03B55F47"/>
    <w:multiLevelType w:val="hybridMultilevel"/>
    <w:tmpl w:val="7C321326"/>
    <w:lvl w:ilvl="0" w:tplc="6B2AC9A0">
      <w:start w:val="1"/>
      <w:numFmt w:val="lowerLetter"/>
      <w:lvlText w:val="%1)"/>
      <w:lvlJc w:val="left"/>
      <w:pPr>
        <w:ind w:left="36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E1764E"/>
    <w:multiLevelType w:val="hybridMultilevel"/>
    <w:tmpl w:val="12E8CED8"/>
    <w:lvl w:ilvl="0" w:tplc="B7B88D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67743E7"/>
    <w:multiLevelType w:val="hybridMultilevel"/>
    <w:tmpl w:val="8DC2EEE4"/>
    <w:lvl w:ilvl="0" w:tplc="CB2E17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7DD5411"/>
    <w:multiLevelType w:val="hybridMultilevel"/>
    <w:tmpl w:val="D428B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5F6CCD"/>
    <w:multiLevelType w:val="hybridMultilevel"/>
    <w:tmpl w:val="5CF23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D8741D"/>
    <w:multiLevelType w:val="hybridMultilevel"/>
    <w:tmpl w:val="B6985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746868"/>
    <w:multiLevelType w:val="multilevel"/>
    <w:tmpl w:val="2982DC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</w:lvl>
  </w:abstractNum>
  <w:abstractNum w:abstractNumId="9" w15:restartNumberingAfterBreak="0">
    <w:nsid w:val="11D43755"/>
    <w:multiLevelType w:val="hybridMultilevel"/>
    <w:tmpl w:val="E06407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3247905"/>
    <w:multiLevelType w:val="hybridMultilevel"/>
    <w:tmpl w:val="942257F6"/>
    <w:lvl w:ilvl="0" w:tplc="06426B30">
      <w:start w:val="1"/>
      <w:numFmt w:val="decimal"/>
      <w:pStyle w:val="1"/>
      <w:lvlText w:val="%1."/>
      <w:lvlJc w:val="left"/>
      <w:pPr>
        <w:ind w:left="1004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167411E2"/>
    <w:multiLevelType w:val="hybridMultilevel"/>
    <w:tmpl w:val="0A6645EC"/>
    <w:lvl w:ilvl="0" w:tplc="76FE7146">
      <w:start w:val="1"/>
      <w:numFmt w:val="decimal"/>
      <w:lvlText w:val="%1."/>
      <w:lvlJc w:val="left"/>
      <w:pPr>
        <w:ind w:left="1211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185B1D09"/>
    <w:multiLevelType w:val="hybridMultilevel"/>
    <w:tmpl w:val="CFFC82B6"/>
    <w:lvl w:ilvl="0" w:tplc="F3942C46">
      <w:start w:val="1"/>
      <w:numFmt w:val="decimal"/>
      <w:lvlText w:val="%1)"/>
      <w:lvlJc w:val="left"/>
      <w:pPr>
        <w:ind w:left="1665" w:hanging="14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3" w15:restartNumberingAfterBreak="0">
    <w:nsid w:val="18965633"/>
    <w:multiLevelType w:val="hybridMultilevel"/>
    <w:tmpl w:val="413C2F32"/>
    <w:lvl w:ilvl="0" w:tplc="1C88D2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1CFC1C68"/>
    <w:multiLevelType w:val="hybridMultilevel"/>
    <w:tmpl w:val="F5568A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E6B1FA0"/>
    <w:multiLevelType w:val="hybridMultilevel"/>
    <w:tmpl w:val="1CAA14D4"/>
    <w:lvl w:ilvl="0" w:tplc="5636AE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2B95770"/>
    <w:multiLevelType w:val="multilevel"/>
    <w:tmpl w:val="5D5E36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 w15:restartNumberingAfterBreak="0">
    <w:nsid w:val="235D690F"/>
    <w:multiLevelType w:val="hybridMultilevel"/>
    <w:tmpl w:val="438CB620"/>
    <w:lvl w:ilvl="0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292C25C3"/>
    <w:multiLevelType w:val="hybridMultilevel"/>
    <w:tmpl w:val="D2DCE4E0"/>
    <w:lvl w:ilvl="0" w:tplc="CB2E17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D34444"/>
    <w:multiLevelType w:val="hybridMultilevel"/>
    <w:tmpl w:val="10BE93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7F5C6E"/>
    <w:multiLevelType w:val="hybridMultilevel"/>
    <w:tmpl w:val="8B886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C0038A8"/>
    <w:multiLevelType w:val="multilevel"/>
    <w:tmpl w:val="9BE6611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2E6818AD"/>
    <w:multiLevelType w:val="hybridMultilevel"/>
    <w:tmpl w:val="D2DCE4E0"/>
    <w:lvl w:ilvl="0" w:tplc="CB2E17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F3510B"/>
    <w:multiLevelType w:val="hybridMultilevel"/>
    <w:tmpl w:val="928EB428"/>
    <w:lvl w:ilvl="0" w:tplc="0419000F">
      <w:start w:val="1"/>
      <w:numFmt w:val="decimal"/>
      <w:lvlText w:val="%1."/>
      <w:lvlJc w:val="left"/>
      <w:pPr>
        <w:ind w:left="4320" w:hanging="360"/>
      </w:pPr>
    </w:lvl>
    <w:lvl w:ilvl="1" w:tplc="04190019" w:tentative="1">
      <w:start w:val="1"/>
      <w:numFmt w:val="lowerLetter"/>
      <w:lvlText w:val="%2."/>
      <w:lvlJc w:val="left"/>
      <w:pPr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ind w:left="7200" w:hanging="360"/>
      </w:pPr>
    </w:lvl>
    <w:lvl w:ilvl="5" w:tplc="0419001B" w:tentative="1">
      <w:start w:val="1"/>
      <w:numFmt w:val="lowerRoman"/>
      <w:lvlText w:val="%6."/>
      <w:lvlJc w:val="right"/>
      <w:pPr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24" w15:restartNumberingAfterBreak="0">
    <w:nsid w:val="2F23142A"/>
    <w:multiLevelType w:val="hybridMultilevel"/>
    <w:tmpl w:val="AB88FB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891275"/>
    <w:multiLevelType w:val="hybridMultilevel"/>
    <w:tmpl w:val="D2DCE4E0"/>
    <w:lvl w:ilvl="0" w:tplc="CB2E170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D2055D"/>
    <w:multiLevelType w:val="hybridMultilevel"/>
    <w:tmpl w:val="5172DA4C"/>
    <w:lvl w:ilvl="0" w:tplc="02A4CA96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29E2554"/>
    <w:multiLevelType w:val="hybridMultilevel"/>
    <w:tmpl w:val="78943E58"/>
    <w:lvl w:ilvl="0" w:tplc="0419000F">
      <w:start w:val="1"/>
      <w:numFmt w:val="decimal"/>
      <w:lvlText w:val="%1."/>
      <w:lvlJc w:val="left"/>
      <w:pPr>
        <w:ind w:left="7200" w:hanging="360"/>
      </w:pPr>
    </w:lvl>
    <w:lvl w:ilvl="1" w:tplc="04190019" w:tentative="1">
      <w:start w:val="1"/>
      <w:numFmt w:val="lowerLetter"/>
      <w:lvlText w:val="%2."/>
      <w:lvlJc w:val="left"/>
      <w:pPr>
        <w:ind w:left="7920" w:hanging="360"/>
      </w:pPr>
    </w:lvl>
    <w:lvl w:ilvl="2" w:tplc="0419001B" w:tentative="1">
      <w:start w:val="1"/>
      <w:numFmt w:val="lowerRoman"/>
      <w:lvlText w:val="%3."/>
      <w:lvlJc w:val="right"/>
      <w:pPr>
        <w:ind w:left="8640" w:hanging="180"/>
      </w:pPr>
    </w:lvl>
    <w:lvl w:ilvl="3" w:tplc="0419000F" w:tentative="1">
      <w:start w:val="1"/>
      <w:numFmt w:val="decimal"/>
      <w:lvlText w:val="%4."/>
      <w:lvlJc w:val="left"/>
      <w:pPr>
        <w:ind w:left="9360" w:hanging="360"/>
      </w:pPr>
    </w:lvl>
    <w:lvl w:ilvl="4" w:tplc="04190019" w:tentative="1">
      <w:start w:val="1"/>
      <w:numFmt w:val="lowerLetter"/>
      <w:lvlText w:val="%5."/>
      <w:lvlJc w:val="left"/>
      <w:pPr>
        <w:ind w:left="10080" w:hanging="360"/>
      </w:pPr>
    </w:lvl>
    <w:lvl w:ilvl="5" w:tplc="0419001B" w:tentative="1">
      <w:start w:val="1"/>
      <w:numFmt w:val="lowerRoman"/>
      <w:lvlText w:val="%6."/>
      <w:lvlJc w:val="right"/>
      <w:pPr>
        <w:ind w:left="10800" w:hanging="180"/>
      </w:pPr>
    </w:lvl>
    <w:lvl w:ilvl="6" w:tplc="0419000F" w:tentative="1">
      <w:start w:val="1"/>
      <w:numFmt w:val="decimal"/>
      <w:lvlText w:val="%7."/>
      <w:lvlJc w:val="left"/>
      <w:pPr>
        <w:ind w:left="11520" w:hanging="360"/>
      </w:pPr>
    </w:lvl>
    <w:lvl w:ilvl="7" w:tplc="04190019" w:tentative="1">
      <w:start w:val="1"/>
      <w:numFmt w:val="lowerLetter"/>
      <w:lvlText w:val="%8."/>
      <w:lvlJc w:val="left"/>
      <w:pPr>
        <w:ind w:left="12240" w:hanging="360"/>
      </w:pPr>
    </w:lvl>
    <w:lvl w:ilvl="8" w:tplc="0419001B" w:tentative="1">
      <w:start w:val="1"/>
      <w:numFmt w:val="lowerRoman"/>
      <w:lvlText w:val="%9."/>
      <w:lvlJc w:val="right"/>
      <w:pPr>
        <w:ind w:left="12960" w:hanging="180"/>
      </w:pPr>
    </w:lvl>
  </w:abstractNum>
  <w:abstractNum w:abstractNumId="28" w15:restartNumberingAfterBreak="0">
    <w:nsid w:val="3B126A12"/>
    <w:multiLevelType w:val="hybridMultilevel"/>
    <w:tmpl w:val="22406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312F14"/>
    <w:multiLevelType w:val="hybridMultilevel"/>
    <w:tmpl w:val="57F60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6116C0"/>
    <w:multiLevelType w:val="hybridMultilevel"/>
    <w:tmpl w:val="DC1838F8"/>
    <w:lvl w:ilvl="0" w:tplc="3522E88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41634162"/>
    <w:multiLevelType w:val="hybridMultilevel"/>
    <w:tmpl w:val="41744EA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45522985"/>
    <w:multiLevelType w:val="hybridMultilevel"/>
    <w:tmpl w:val="CABE5E6C"/>
    <w:lvl w:ilvl="0" w:tplc="F2D203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7390656"/>
    <w:multiLevelType w:val="hybridMultilevel"/>
    <w:tmpl w:val="9BEEA85E"/>
    <w:lvl w:ilvl="0" w:tplc="3E4A209C">
      <w:start w:val="1"/>
      <w:numFmt w:val="bullet"/>
      <w:lvlText w:val="–"/>
      <w:lvlJc w:val="left"/>
      <w:pPr>
        <w:ind w:left="14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4" w15:restartNumberingAfterBreak="0">
    <w:nsid w:val="4B6E00DF"/>
    <w:multiLevelType w:val="hybridMultilevel"/>
    <w:tmpl w:val="AB7E8EA6"/>
    <w:lvl w:ilvl="0" w:tplc="63CC054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B6F32F7"/>
    <w:multiLevelType w:val="hybridMultilevel"/>
    <w:tmpl w:val="F55EC6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BF24473"/>
    <w:multiLevelType w:val="hybridMultilevel"/>
    <w:tmpl w:val="BB1CCE36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 w15:restartNumberingAfterBreak="0">
    <w:nsid w:val="4C8850EF"/>
    <w:multiLevelType w:val="hybridMultilevel"/>
    <w:tmpl w:val="6D667EDA"/>
    <w:lvl w:ilvl="0" w:tplc="49CE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4DBF6C9E"/>
    <w:multiLevelType w:val="hybridMultilevel"/>
    <w:tmpl w:val="59EAC5FC"/>
    <w:lvl w:ilvl="0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51CC4CAA"/>
    <w:multiLevelType w:val="hybridMultilevel"/>
    <w:tmpl w:val="B0DA3F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57E81D68"/>
    <w:multiLevelType w:val="hybridMultilevel"/>
    <w:tmpl w:val="CA90A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8877BE0"/>
    <w:multiLevelType w:val="hybridMultilevel"/>
    <w:tmpl w:val="6434B8A6"/>
    <w:lvl w:ilvl="0" w:tplc="CABAF972">
      <w:start w:val="1"/>
      <w:numFmt w:val="decimal"/>
      <w:pStyle w:val="2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CCC5776"/>
    <w:multiLevelType w:val="hybridMultilevel"/>
    <w:tmpl w:val="7B2CE490"/>
    <w:lvl w:ilvl="0" w:tplc="1250DF8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EC90A72"/>
    <w:multiLevelType w:val="hybridMultilevel"/>
    <w:tmpl w:val="BA807598"/>
    <w:lvl w:ilvl="0" w:tplc="0419000F">
      <w:start w:val="1"/>
      <w:numFmt w:val="decimal"/>
      <w:lvlText w:val="%1."/>
      <w:lvlJc w:val="left"/>
      <w:pPr>
        <w:ind w:left="2139" w:hanging="360"/>
      </w:pPr>
    </w:lvl>
    <w:lvl w:ilvl="1" w:tplc="04190019" w:tentative="1">
      <w:start w:val="1"/>
      <w:numFmt w:val="lowerLetter"/>
      <w:lvlText w:val="%2."/>
      <w:lvlJc w:val="left"/>
      <w:pPr>
        <w:ind w:left="2859" w:hanging="360"/>
      </w:pPr>
    </w:lvl>
    <w:lvl w:ilvl="2" w:tplc="0419001B" w:tentative="1">
      <w:start w:val="1"/>
      <w:numFmt w:val="lowerRoman"/>
      <w:lvlText w:val="%3."/>
      <w:lvlJc w:val="right"/>
      <w:pPr>
        <w:ind w:left="3579" w:hanging="180"/>
      </w:pPr>
    </w:lvl>
    <w:lvl w:ilvl="3" w:tplc="0419000F" w:tentative="1">
      <w:start w:val="1"/>
      <w:numFmt w:val="decimal"/>
      <w:lvlText w:val="%4."/>
      <w:lvlJc w:val="left"/>
      <w:pPr>
        <w:ind w:left="4299" w:hanging="360"/>
      </w:pPr>
    </w:lvl>
    <w:lvl w:ilvl="4" w:tplc="04190019" w:tentative="1">
      <w:start w:val="1"/>
      <w:numFmt w:val="lowerLetter"/>
      <w:lvlText w:val="%5."/>
      <w:lvlJc w:val="left"/>
      <w:pPr>
        <w:ind w:left="5019" w:hanging="360"/>
      </w:pPr>
    </w:lvl>
    <w:lvl w:ilvl="5" w:tplc="0419001B" w:tentative="1">
      <w:start w:val="1"/>
      <w:numFmt w:val="lowerRoman"/>
      <w:lvlText w:val="%6."/>
      <w:lvlJc w:val="right"/>
      <w:pPr>
        <w:ind w:left="5739" w:hanging="180"/>
      </w:pPr>
    </w:lvl>
    <w:lvl w:ilvl="6" w:tplc="0419000F" w:tentative="1">
      <w:start w:val="1"/>
      <w:numFmt w:val="decimal"/>
      <w:lvlText w:val="%7."/>
      <w:lvlJc w:val="left"/>
      <w:pPr>
        <w:ind w:left="6459" w:hanging="360"/>
      </w:pPr>
    </w:lvl>
    <w:lvl w:ilvl="7" w:tplc="04190019" w:tentative="1">
      <w:start w:val="1"/>
      <w:numFmt w:val="lowerLetter"/>
      <w:lvlText w:val="%8."/>
      <w:lvlJc w:val="left"/>
      <w:pPr>
        <w:ind w:left="7179" w:hanging="360"/>
      </w:pPr>
    </w:lvl>
    <w:lvl w:ilvl="8" w:tplc="0419001B" w:tentative="1">
      <w:start w:val="1"/>
      <w:numFmt w:val="lowerRoman"/>
      <w:lvlText w:val="%9."/>
      <w:lvlJc w:val="right"/>
      <w:pPr>
        <w:ind w:left="7899" w:hanging="180"/>
      </w:pPr>
    </w:lvl>
  </w:abstractNum>
  <w:abstractNum w:abstractNumId="44" w15:restartNumberingAfterBreak="0">
    <w:nsid w:val="5ECD332F"/>
    <w:multiLevelType w:val="hybridMultilevel"/>
    <w:tmpl w:val="3F22819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4961A9D"/>
    <w:multiLevelType w:val="hybridMultilevel"/>
    <w:tmpl w:val="C63A437A"/>
    <w:lvl w:ilvl="0" w:tplc="73EA71F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67A564B2"/>
    <w:multiLevelType w:val="multilevel"/>
    <w:tmpl w:val="B9D83AE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7" w15:restartNumberingAfterBreak="0">
    <w:nsid w:val="6A03494B"/>
    <w:multiLevelType w:val="hybridMultilevel"/>
    <w:tmpl w:val="10B8BCBA"/>
    <w:lvl w:ilvl="0" w:tplc="07B877C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8" w15:restartNumberingAfterBreak="0">
    <w:nsid w:val="6C0E23A7"/>
    <w:multiLevelType w:val="hybridMultilevel"/>
    <w:tmpl w:val="63E0E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C7E73F7"/>
    <w:multiLevelType w:val="hybridMultilevel"/>
    <w:tmpl w:val="C38C58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D91FA0"/>
    <w:multiLevelType w:val="hybridMultilevel"/>
    <w:tmpl w:val="07BC19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42469CE"/>
    <w:multiLevelType w:val="multilevel"/>
    <w:tmpl w:val="0419001D"/>
    <w:styleLink w:val="10"/>
    <w:lvl w:ilvl="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 w15:restartNumberingAfterBreak="0">
    <w:nsid w:val="794E75FD"/>
    <w:multiLevelType w:val="hybridMultilevel"/>
    <w:tmpl w:val="6E6218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79601B1D"/>
    <w:multiLevelType w:val="hybridMultilevel"/>
    <w:tmpl w:val="1714D6D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4" w15:restartNumberingAfterBreak="0">
    <w:nsid w:val="79D826A5"/>
    <w:multiLevelType w:val="hybridMultilevel"/>
    <w:tmpl w:val="7FA689B2"/>
    <w:lvl w:ilvl="0" w:tplc="77101874">
      <w:start w:val="1"/>
      <w:numFmt w:val="lowerLetter"/>
      <w:lvlText w:val="%1)"/>
      <w:lvlJc w:val="left"/>
      <w:pPr>
        <w:ind w:left="1069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5" w15:restartNumberingAfterBreak="0">
    <w:nsid w:val="7A753DCA"/>
    <w:multiLevelType w:val="hybridMultilevel"/>
    <w:tmpl w:val="F73ECB2A"/>
    <w:lvl w:ilvl="0" w:tplc="E374576C">
      <w:start w:val="3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6" w15:restartNumberingAfterBreak="0">
    <w:nsid w:val="7FA52DD2"/>
    <w:multiLevelType w:val="multilevel"/>
    <w:tmpl w:val="19C05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2640983">
    <w:abstractNumId w:val="39"/>
  </w:num>
  <w:num w:numId="2" w16cid:durableId="1838418810">
    <w:abstractNumId w:val="5"/>
  </w:num>
  <w:num w:numId="3" w16cid:durableId="391971925">
    <w:abstractNumId w:val="9"/>
  </w:num>
  <w:num w:numId="4" w16cid:durableId="980814652">
    <w:abstractNumId w:val="14"/>
  </w:num>
  <w:num w:numId="5" w16cid:durableId="459302506">
    <w:abstractNumId w:val="41"/>
  </w:num>
  <w:num w:numId="6" w16cid:durableId="1162313021">
    <w:abstractNumId w:val="19"/>
  </w:num>
  <w:num w:numId="7" w16cid:durableId="657877859">
    <w:abstractNumId w:val="11"/>
  </w:num>
  <w:num w:numId="8" w16cid:durableId="861629675">
    <w:abstractNumId w:val="42"/>
  </w:num>
  <w:num w:numId="9" w16cid:durableId="582421793">
    <w:abstractNumId w:val="47"/>
  </w:num>
  <w:num w:numId="10" w16cid:durableId="961881626">
    <w:abstractNumId w:val="44"/>
  </w:num>
  <w:num w:numId="11" w16cid:durableId="748306835">
    <w:abstractNumId w:val="54"/>
  </w:num>
  <w:num w:numId="12" w16cid:durableId="1706176087">
    <w:abstractNumId w:val="2"/>
  </w:num>
  <w:num w:numId="13" w16cid:durableId="1362628317">
    <w:abstractNumId w:val="16"/>
  </w:num>
  <w:num w:numId="14" w16cid:durableId="156266364">
    <w:abstractNumId w:val="3"/>
  </w:num>
  <w:num w:numId="15" w16cid:durableId="1388912195">
    <w:abstractNumId w:val="55"/>
  </w:num>
  <w:num w:numId="16" w16cid:durableId="132676063">
    <w:abstractNumId w:val="34"/>
  </w:num>
  <w:num w:numId="17" w16cid:durableId="197403069">
    <w:abstractNumId w:val="35"/>
  </w:num>
  <w:num w:numId="18" w16cid:durableId="7147360">
    <w:abstractNumId w:val="52"/>
  </w:num>
  <w:num w:numId="19" w16cid:durableId="1590120121">
    <w:abstractNumId w:val="17"/>
  </w:num>
  <w:num w:numId="20" w16cid:durableId="1388648532">
    <w:abstractNumId w:val="36"/>
  </w:num>
  <w:num w:numId="21" w16cid:durableId="346448891">
    <w:abstractNumId w:val="38"/>
  </w:num>
  <w:num w:numId="22" w16cid:durableId="790779607">
    <w:abstractNumId w:val="13"/>
  </w:num>
  <w:num w:numId="23" w16cid:durableId="1976983521">
    <w:abstractNumId w:val="45"/>
  </w:num>
  <w:num w:numId="24" w16cid:durableId="826675141">
    <w:abstractNumId w:val="32"/>
  </w:num>
  <w:num w:numId="25" w16cid:durableId="1440567645">
    <w:abstractNumId w:val="29"/>
  </w:num>
  <w:num w:numId="26" w16cid:durableId="2092774461">
    <w:abstractNumId w:val="23"/>
  </w:num>
  <w:num w:numId="27" w16cid:durableId="2008483549">
    <w:abstractNumId w:val="27"/>
  </w:num>
  <w:num w:numId="28" w16cid:durableId="1578052543">
    <w:abstractNumId w:val="15"/>
  </w:num>
  <w:num w:numId="29" w16cid:durableId="501161381">
    <w:abstractNumId w:val="37"/>
  </w:num>
  <w:num w:numId="30" w16cid:durableId="1747915585">
    <w:abstractNumId w:val="50"/>
  </w:num>
  <w:num w:numId="31" w16cid:durableId="902641331">
    <w:abstractNumId w:val="4"/>
  </w:num>
  <w:num w:numId="32" w16cid:durableId="797457833">
    <w:abstractNumId w:val="22"/>
  </w:num>
  <w:num w:numId="33" w16cid:durableId="712772692">
    <w:abstractNumId w:val="18"/>
  </w:num>
  <w:num w:numId="34" w16cid:durableId="557396604">
    <w:abstractNumId w:val="25"/>
  </w:num>
  <w:num w:numId="35" w16cid:durableId="1437821369">
    <w:abstractNumId w:val="33"/>
  </w:num>
  <w:num w:numId="36" w16cid:durableId="1917931803">
    <w:abstractNumId w:val="53"/>
  </w:num>
  <w:num w:numId="37" w16cid:durableId="1549028117">
    <w:abstractNumId w:val="24"/>
  </w:num>
  <w:num w:numId="38" w16cid:durableId="1422794725">
    <w:abstractNumId w:val="43"/>
  </w:num>
  <w:num w:numId="39" w16cid:durableId="536510305">
    <w:abstractNumId w:val="7"/>
  </w:num>
  <w:num w:numId="40" w16cid:durableId="1954244980">
    <w:abstractNumId w:val="20"/>
  </w:num>
  <w:num w:numId="41" w16cid:durableId="876237180">
    <w:abstractNumId w:val="31"/>
  </w:num>
  <w:num w:numId="42" w16cid:durableId="390538815">
    <w:abstractNumId w:val="28"/>
  </w:num>
  <w:num w:numId="43" w16cid:durableId="1016997623">
    <w:abstractNumId w:val="10"/>
  </w:num>
  <w:num w:numId="44" w16cid:durableId="1568567800">
    <w:abstractNumId w:val="51"/>
  </w:num>
  <w:num w:numId="45" w16cid:durableId="2034067757">
    <w:abstractNumId w:val="12"/>
  </w:num>
  <w:num w:numId="46" w16cid:durableId="677386072">
    <w:abstractNumId w:val="0"/>
  </w:num>
  <w:num w:numId="47" w16cid:durableId="187303861">
    <w:abstractNumId w:val="40"/>
  </w:num>
  <w:num w:numId="48" w16cid:durableId="211700962">
    <w:abstractNumId w:val="30"/>
  </w:num>
  <w:num w:numId="49" w16cid:durableId="1367485936">
    <w:abstractNumId w:val="21"/>
  </w:num>
  <w:num w:numId="50" w16cid:durableId="312563854">
    <w:abstractNumId w:val="56"/>
  </w:num>
  <w:num w:numId="51" w16cid:durableId="1968196026">
    <w:abstractNumId w:val="46"/>
  </w:num>
  <w:num w:numId="52" w16cid:durableId="784277418">
    <w:abstractNumId w:val="8"/>
  </w:num>
  <w:num w:numId="53" w16cid:durableId="4523320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1789886244">
    <w:abstractNumId w:val="48"/>
  </w:num>
  <w:num w:numId="55" w16cid:durableId="608512040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1148744337">
    <w:abstractNumId w:val="6"/>
  </w:num>
  <w:num w:numId="57" w16cid:durableId="91509314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716705327">
    <w:abstractNumId w:val="1"/>
  </w:num>
  <w:num w:numId="59" w16cid:durableId="351538398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615166055">
    <w:abstractNumId w:val="49"/>
  </w:num>
  <w:num w:numId="61" w16cid:durableId="35393426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081022246">
    <w:abstractNumId w:val="26"/>
  </w:num>
  <w:num w:numId="63" w16cid:durableId="7865879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780"/>
    <w:rsid w:val="000027DA"/>
    <w:rsid w:val="00016697"/>
    <w:rsid w:val="00075BA7"/>
    <w:rsid w:val="00085141"/>
    <w:rsid w:val="000C2FFB"/>
    <w:rsid w:val="000F6674"/>
    <w:rsid w:val="001045F8"/>
    <w:rsid w:val="001109CC"/>
    <w:rsid w:val="00115A8B"/>
    <w:rsid w:val="00126BE7"/>
    <w:rsid w:val="00146723"/>
    <w:rsid w:val="00146E44"/>
    <w:rsid w:val="00147CC7"/>
    <w:rsid w:val="00147FF9"/>
    <w:rsid w:val="00153B44"/>
    <w:rsid w:val="0015525A"/>
    <w:rsid w:val="00183D79"/>
    <w:rsid w:val="00184E5C"/>
    <w:rsid w:val="001D4B5D"/>
    <w:rsid w:val="001F409B"/>
    <w:rsid w:val="001F63EB"/>
    <w:rsid w:val="00214F4F"/>
    <w:rsid w:val="00226343"/>
    <w:rsid w:val="002468A0"/>
    <w:rsid w:val="0027641B"/>
    <w:rsid w:val="00290606"/>
    <w:rsid w:val="002C1312"/>
    <w:rsid w:val="002C6FCA"/>
    <w:rsid w:val="00311C73"/>
    <w:rsid w:val="00323097"/>
    <w:rsid w:val="00324ADA"/>
    <w:rsid w:val="00326AC3"/>
    <w:rsid w:val="00326DB7"/>
    <w:rsid w:val="003439D9"/>
    <w:rsid w:val="00362755"/>
    <w:rsid w:val="003D72F6"/>
    <w:rsid w:val="00401AC5"/>
    <w:rsid w:val="0040560E"/>
    <w:rsid w:val="00406BF3"/>
    <w:rsid w:val="0045532F"/>
    <w:rsid w:val="004608F3"/>
    <w:rsid w:val="004734EC"/>
    <w:rsid w:val="00474110"/>
    <w:rsid w:val="00476D9D"/>
    <w:rsid w:val="004A3E38"/>
    <w:rsid w:val="004A7538"/>
    <w:rsid w:val="004B0FAB"/>
    <w:rsid w:val="004C7C82"/>
    <w:rsid w:val="004D0461"/>
    <w:rsid w:val="00522069"/>
    <w:rsid w:val="00523124"/>
    <w:rsid w:val="00540F18"/>
    <w:rsid w:val="00541EFA"/>
    <w:rsid w:val="0056111C"/>
    <w:rsid w:val="005646C7"/>
    <w:rsid w:val="00581A82"/>
    <w:rsid w:val="00582647"/>
    <w:rsid w:val="005B2A26"/>
    <w:rsid w:val="005B5A26"/>
    <w:rsid w:val="005D154F"/>
    <w:rsid w:val="005D4FE8"/>
    <w:rsid w:val="005D52E8"/>
    <w:rsid w:val="005F4C54"/>
    <w:rsid w:val="006141B7"/>
    <w:rsid w:val="0061703C"/>
    <w:rsid w:val="006E08D4"/>
    <w:rsid w:val="006E7CAF"/>
    <w:rsid w:val="0074157B"/>
    <w:rsid w:val="00747DE4"/>
    <w:rsid w:val="00777595"/>
    <w:rsid w:val="00782726"/>
    <w:rsid w:val="007B47B6"/>
    <w:rsid w:val="007F5303"/>
    <w:rsid w:val="0084433D"/>
    <w:rsid w:val="0084650F"/>
    <w:rsid w:val="00877CA0"/>
    <w:rsid w:val="0088403D"/>
    <w:rsid w:val="00897486"/>
    <w:rsid w:val="008A210D"/>
    <w:rsid w:val="008A7E21"/>
    <w:rsid w:val="008E0306"/>
    <w:rsid w:val="00996D91"/>
    <w:rsid w:val="009A598E"/>
    <w:rsid w:val="009B4B58"/>
    <w:rsid w:val="009D642A"/>
    <w:rsid w:val="009E101C"/>
    <w:rsid w:val="00A34DC4"/>
    <w:rsid w:val="00A42DF3"/>
    <w:rsid w:val="00A747DF"/>
    <w:rsid w:val="00AB536B"/>
    <w:rsid w:val="00AD0333"/>
    <w:rsid w:val="00AD37A0"/>
    <w:rsid w:val="00B07FC8"/>
    <w:rsid w:val="00B16209"/>
    <w:rsid w:val="00B455D1"/>
    <w:rsid w:val="00B8421B"/>
    <w:rsid w:val="00BA73CC"/>
    <w:rsid w:val="00BE1311"/>
    <w:rsid w:val="00BF0293"/>
    <w:rsid w:val="00C06FC1"/>
    <w:rsid w:val="00C076EE"/>
    <w:rsid w:val="00C358E2"/>
    <w:rsid w:val="00C53761"/>
    <w:rsid w:val="00C5693F"/>
    <w:rsid w:val="00C76246"/>
    <w:rsid w:val="00C80123"/>
    <w:rsid w:val="00CA7F88"/>
    <w:rsid w:val="00CE30D9"/>
    <w:rsid w:val="00D07F4B"/>
    <w:rsid w:val="00D17E90"/>
    <w:rsid w:val="00D274D0"/>
    <w:rsid w:val="00D53B8F"/>
    <w:rsid w:val="00D87F00"/>
    <w:rsid w:val="00D928CB"/>
    <w:rsid w:val="00DB0B06"/>
    <w:rsid w:val="00DD1BAA"/>
    <w:rsid w:val="00E30528"/>
    <w:rsid w:val="00E41614"/>
    <w:rsid w:val="00E611A3"/>
    <w:rsid w:val="00E82A3D"/>
    <w:rsid w:val="00E87153"/>
    <w:rsid w:val="00E92780"/>
    <w:rsid w:val="00EA775A"/>
    <w:rsid w:val="00EF7660"/>
    <w:rsid w:val="00F20F02"/>
    <w:rsid w:val="00F36462"/>
    <w:rsid w:val="00F47A85"/>
    <w:rsid w:val="00F5050A"/>
    <w:rsid w:val="00F76629"/>
    <w:rsid w:val="00F82F63"/>
    <w:rsid w:val="00FE4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CC9193"/>
  <w15:docId w15:val="{432B8ECC-9FE0-4505-83D4-D8DB6A461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68A0"/>
  </w:style>
  <w:style w:type="paragraph" w:styleId="11">
    <w:name w:val="heading 1"/>
    <w:basedOn w:val="a"/>
    <w:next w:val="a"/>
    <w:link w:val="12"/>
    <w:uiPriority w:val="9"/>
    <w:qFormat/>
    <w:rsid w:val="00747D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0">
    <w:name w:val="heading 2"/>
    <w:basedOn w:val="a"/>
    <w:next w:val="a"/>
    <w:link w:val="21"/>
    <w:uiPriority w:val="9"/>
    <w:unhideWhenUsed/>
    <w:qFormat/>
    <w:rsid w:val="00747D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7C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1">
    <w:name w:val="Заголовок 2 Знак"/>
    <w:basedOn w:val="a0"/>
    <w:link w:val="20"/>
    <w:uiPriority w:val="9"/>
    <w:rsid w:val="00747D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List Paragraph"/>
    <w:basedOn w:val="a"/>
    <w:uiPriority w:val="34"/>
    <w:qFormat/>
    <w:rsid w:val="00747DE4"/>
    <w:pPr>
      <w:ind w:left="720"/>
      <w:contextualSpacing/>
    </w:pPr>
  </w:style>
  <w:style w:type="character" w:customStyle="1" w:styleId="12">
    <w:name w:val="Заголовок 1 Знак"/>
    <w:basedOn w:val="a0"/>
    <w:link w:val="11"/>
    <w:uiPriority w:val="9"/>
    <w:rsid w:val="00747D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4">
    <w:name w:val="header"/>
    <w:basedOn w:val="a"/>
    <w:link w:val="a5"/>
    <w:uiPriority w:val="99"/>
    <w:unhideWhenUsed/>
    <w:rsid w:val="009E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E101C"/>
  </w:style>
  <w:style w:type="paragraph" w:styleId="a6">
    <w:name w:val="footer"/>
    <w:basedOn w:val="a"/>
    <w:link w:val="a7"/>
    <w:uiPriority w:val="99"/>
    <w:unhideWhenUsed/>
    <w:rsid w:val="009E10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E101C"/>
  </w:style>
  <w:style w:type="character" w:styleId="a8">
    <w:name w:val="Hyperlink"/>
    <w:uiPriority w:val="99"/>
    <w:rsid w:val="002C6FCA"/>
    <w:rPr>
      <w:color w:val="0563C1"/>
      <w:u w:val="single"/>
    </w:rPr>
  </w:style>
  <w:style w:type="paragraph" w:styleId="a9">
    <w:name w:val="toa heading"/>
    <w:basedOn w:val="11"/>
    <w:next w:val="a"/>
    <w:rsid w:val="002C6FCA"/>
    <w:pPr>
      <w:suppressAutoHyphens/>
      <w:outlineLvl w:val="9"/>
    </w:pPr>
    <w:rPr>
      <w:rFonts w:ascii="Calibri Light" w:eastAsia="font394" w:hAnsi="Calibri Light" w:cs="font394"/>
      <w:color w:val="2E74B5"/>
      <w:lang w:eastAsia="ru-RU"/>
    </w:rPr>
  </w:style>
  <w:style w:type="paragraph" w:styleId="1">
    <w:name w:val="toc 1"/>
    <w:basedOn w:val="a"/>
    <w:next w:val="a"/>
    <w:autoRedefine/>
    <w:uiPriority w:val="39"/>
    <w:qFormat/>
    <w:rsid w:val="00F82F63"/>
    <w:pPr>
      <w:numPr>
        <w:numId w:val="43"/>
      </w:numPr>
      <w:tabs>
        <w:tab w:val="right" w:leader="dot" w:pos="9345"/>
      </w:tabs>
      <w:suppressAutoHyphens/>
      <w:spacing w:before="240" w:after="0" w:line="360" w:lineRule="auto"/>
      <w:jc w:val="center"/>
    </w:pPr>
    <w:rPr>
      <w:rFonts w:ascii="Times New Roman" w:eastAsia="font394" w:hAnsi="Times New Roman" w:cs="Times New Roman"/>
      <w:b/>
      <w:noProof/>
      <w:sz w:val="28"/>
      <w:szCs w:val="28"/>
      <w:lang w:eastAsia="ru-RU"/>
    </w:rPr>
  </w:style>
  <w:style w:type="paragraph" w:styleId="2">
    <w:name w:val="toc 2"/>
    <w:basedOn w:val="a"/>
    <w:next w:val="a"/>
    <w:autoRedefine/>
    <w:uiPriority w:val="39"/>
    <w:unhideWhenUsed/>
    <w:qFormat/>
    <w:rsid w:val="00311C73"/>
    <w:pPr>
      <w:numPr>
        <w:numId w:val="5"/>
      </w:numPr>
      <w:tabs>
        <w:tab w:val="right" w:leader="dot" w:pos="9345"/>
      </w:tabs>
      <w:spacing w:after="100"/>
    </w:pPr>
  </w:style>
  <w:style w:type="table" w:styleId="aa">
    <w:name w:val="Table Grid"/>
    <w:basedOn w:val="a1"/>
    <w:rsid w:val="009A59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290606"/>
    <w:rPr>
      <w:color w:val="808080"/>
    </w:rPr>
  </w:style>
  <w:style w:type="character" w:styleId="ac">
    <w:name w:val="Strong"/>
    <w:basedOn w:val="a0"/>
    <w:uiPriority w:val="22"/>
    <w:qFormat/>
    <w:rsid w:val="00290606"/>
    <w:rPr>
      <w:b/>
      <w:bCs/>
    </w:rPr>
  </w:style>
  <w:style w:type="paragraph" w:styleId="ad">
    <w:name w:val="No Spacing"/>
    <w:uiPriority w:val="1"/>
    <w:qFormat/>
    <w:rsid w:val="00290606"/>
    <w:pPr>
      <w:spacing w:after="0" w:line="240" w:lineRule="auto"/>
      <w:ind w:firstLine="709"/>
      <w:jc w:val="both"/>
    </w:pPr>
  </w:style>
  <w:style w:type="character" w:customStyle="1" w:styleId="mwe-math-mathml-inline">
    <w:name w:val="mwe-math-mathml-inline"/>
    <w:basedOn w:val="a0"/>
    <w:rsid w:val="00290606"/>
  </w:style>
  <w:style w:type="paragraph" w:styleId="ae">
    <w:name w:val="Normal (Web)"/>
    <w:basedOn w:val="a"/>
    <w:uiPriority w:val="99"/>
    <w:unhideWhenUsed/>
    <w:rsid w:val="00290606"/>
    <w:pPr>
      <w:spacing w:before="100" w:beforeAutospacing="1" w:after="100" w:afterAutospacing="1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290606"/>
    <w:pPr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290606"/>
    <w:rPr>
      <w:rFonts w:ascii="Tahoma" w:hAnsi="Tahoma" w:cs="Tahoma"/>
      <w:sz w:val="16"/>
      <w:szCs w:val="16"/>
    </w:rPr>
  </w:style>
  <w:style w:type="paragraph" w:styleId="af1">
    <w:name w:val="TOC Heading"/>
    <w:basedOn w:val="11"/>
    <w:next w:val="a"/>
    <w:uiPriority w:val="39"/>
    <w:unhideWhenUsed/>
    <w:qFormat/>
    <w:rsid w:val="00290606"/>
    <w:pPr>
      <w:spacing w:before="480" w:line="276" w:lineRule="auto"/>
      <w:outlineLvl w:val="9"/>
    </w:pPr>
    <w:rPr>
      <w:b/>
      <w:bCs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semiHidden/>
    <w:unhideWhenUsed/>
    <w:rsid w:val="00290606"/>
    <w:pPr>
      <w:spacing w:after="0" w:line="240" w:lineRule="auto"/>
      <w:ind w:firstLine="709"/>
      <w:jc w:val="both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290606"/>
    <w:rPr>
      <w:sz w:val="20"/>
      <w:szCs w:val="20"/>
    </w:rPr>
  </w:style>
  <w:style w:type="character" w:styleId="af4">
    <w:name w:val="footnote reference"/>
    <w:basedOn w:val="a0"/>
    <w:uiPriority w:val="99"/>
    <w:semiHidden/>
    <w:unhideWhenUsed/>
    <w:rsid w:val="00290606"/>
    <w:rPr>
      <w:vertAlign w:val="superscript"/>
    </w:rPr>
  </w:style>
  <w:style w:type="character" w:styleId="af5">
    <w:name w:val="FollowedHyperlink"/>
    <w:basedOn w:val="a0"/>
    <w:uiPriority w:val="99"/>
    <w:semiHidden/>
    <w:unhideWhenUsed/>
    <w:rsid w:val="00290606"/>
    <w:rPr>
      <w:color w:val="954F72" w:themeColor="followedHyperlink"/>
      <w:u w:val="single"/>
    </w:rPr>
  </w:style>
  <w:style w:type="numbering" w:customStyle="1" w:styleId="13">
    <w:name w:val="Нет списка1"/>
    <w:next w:val="a2"/>
    <w:uiPriority w:val="99"/>
    <w:semiHidden/>
    <w:unhideWhenUsed/>
    <w:rsid w:val="007F5303"/>
  </w:style>
  <w:style w:type="character" w:styleId="af6">
    <w:name w:val="annotation reference"/>
    <w:basedOn w:val="a0"/>
    <w:uiPriority w:val="99"/>
    <w:semiHidden/>
    <w:unhideWhenUsed/>
    <w:rsid w:val="007F5303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7F5303"/>
    <w:pPr>
      <w:spacing w:after="200"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7F530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7F530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7F5303"/>
    <w:rPr>
      <w:b/>
      <w:bCs/>
      <w:sz w:val="20"/>
      <w:szCs w:val="20"/>
    </w:rPr>
  </w:style>
  <w:style w:type="numbering" w:customStyle="1" w:styleId="10">
    <w:name w:val="Стиль1"/>
    <w:uiPriority w:val="99"/>
    <w:rsid w:val="007F5303"/>
    <w:pPr>
      <w:numPr>
        <w:numId w:val="44"/>
      </w:numPr>
    </w:pPr>
  </w:style>
  <w:style w:type="paragraph" w:styleId="afb">
    <w:name w:val="Revision"/>
    <w:hidden/>
    <w:uiPriority w:val="99"/>
    <w:semiHidden/>
    <w:rsid w:val="007F5303"/>
    <w:pPr>
      <w:spacing w:after="0" w:line="240" w:lineRule="auto"/>
    </w:pPr>
  </w:style>
  <w:style w:type="paragraph" w:customStyle="1" w:styleId="31">
    <w:name w:val="Оглавление 31"/>
    <w:basedOn w:val="a"/>
    <w:next w:val="a"/>
    <w:autoRedefine/>
    <w:uiPriority w:val="39"/>
    <w:semiHidden/>
    <w:unhideWhenUsed/>
    <w:qFormat/>
    <w:rsid w:val="007F5303"/>
    <w:pPr>
      <w:spacing w:after="100" w:line="276" w:lineRule="auto"/>
      <w:ind w:left="440"/>
    </w:pPr>
    <w:rPr>
      <w:rFonts w:eastAsia="Times New Roman"/>
    </w:rPr>
  </w:style>
  <w:style w:type="character" w:customStyle="1" w:styleId="30">
    <w:name w:val="Заголовок 3 Знак"/>
    <w:basedOn w:val="a0"/>
    <w:link w:val="3"/>
    <w:uiPriority w:val="9"/>
    <w:rsid w:val="00147CC7"/>
    <w:rPr>
      <w:rFonts w:asciiTheme="majorHAnsi" w:eastAsiaTheme="majorEastAsia" w:hAnsiTheme="majorHAnsi" w:cstheme="majorBidi"/>
      <w:color w:val="1F4D78" w:themeColor="accent1" w:themeShade="7F"/>
      <w:kern w:val="2"/>
      <w:sz w:val="24"/>
      <w:szCs w:val="24"/>
      <w:lang w:val="en-US"/>
      <w14:ligatures w14:val="standardContextual"/>
    </w:rPr>
  </w:style>
  <w:style w:type="paragraph" w:customStyle="1" w:styleId="tb89b4137">
    <w:name w:val="tb89b4137"/>
    <w:basedOn w:val="a"/>
    <w:rsid w:val="00147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pa2fe1e31">
    <w:name w:val="pa2fe1e31"/>
    <w:basedOn w:val="a"/>
    <w:rsid w:val="00147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msonormal0">
    <w:name w:val="msonormal"/>
    <w:basedOn w:val="a"/>
    <w:rsid w:val="00147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Текст выноски Знак1"/>
    <w:basedOn w:val="a0"/>
    <w:uiPriority w:val="99"/>
    <w:semiHidden/>
    <w:rsid w:val="00147CC7"/>
    <w:rPr>
      <w:rFonts w:ascii="Segoe UI" w:hAnsi="Segoe UI" w:cs="Segoe UI" w:hint="default"/>
      <w:sz w:val="18"/>
      <w:szCs w:val="18"/>
    </w:rPr>
  </w:style>
  <w:style w:type="paragraph" w:styleId="afc">
    <w:name w:val="Title"/>
    <w:basedOn w:val="a"/>
    <w:next w:val="a"/>
    <w:link w:val="afd"/>
    <w:uiPriority w:val="10"/>
    <w:qFormat/>
    <w:rsid w:val="00147CC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afd">
    <w:name w:val="Заголовок Знак"/>
    <w:basedOn w:val="a0"/>
    <w:link w:val="afc"/>
    <w:uiPriority w:val="10"/>
    <w:rsid w:val="00147CC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47CC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0">
    <w:name w:val="z-Начало формы Знак"/>
    <w:basedOn w:val="a0"/>
    <w:link w:val="z-"/>
    <w:uiPriority w:val="99"/>
    <w:semiHidden/>
    <w:rsid w:val="00147CC7"/>
    <w:rPr>
      <w:rFonts w:ascii="Arial" w:eastAsia="Times New Roman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47CC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val="en-US"/>
    </w:rPr>
  </w:style>
  <w:style w:type="character" w:customStyle="1" w:styleId="z-2">
    <w:name w:val="z-Конец формы Знак"/>
    <w:basedOn w:val="a0"/>
    <w:link w:val="z-1"/>
    <w:uiPriority w:val="99"/>
    <w:semiHidden/>
    <w:rsid w:val="00147CC7"/>
    <w:rPr>
      <w:rFonts w:ascii="Arial" w:eastAsia="Times New Roman" w:hAnsi="Arial" w:cs="Arial"/>
      <w:vanish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7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3E1145-C79E-4E04-BD58-FB2BE493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32</Pages>
  <Words>6027</Words>
  <Characters>34354</Characters>
  <Application>Microsoft Office Word</Application>
  <DocSecurity>0</DocSecurity>
  <Lines>286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ПМиКТ Комп 10</dc:creator>
  <cp:keywords/>
  <dc:description/>
  <cp:lastModifiedBy>Кадыров Рамзан</cp:lastModifiedBy>
  <cp:revision>4</cp:revision>
  <cp:lastPrinted>2023-05-04T12:00:00Z</cp:lastPrinted>
  <dcterms:created xsi:type="dcterms:W3CDTF">2023-05-27T19:16:00Z</dcterms:created>
  <dcterms:modified xsi:type="dcterms:W3CDTF">2023-05-27T19:46:00Z</dcterms:modified>
</cp:coreProperties>
</file>