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23B4" w:rsidRPr="006C7517" w:rsidRDefault="00B023B4" w:rsidP="00B023B4">
      <w:pPr>
        <w:jc w:val="center"/>
        <w:rPr>
          <w:sz w:val="28"/>
          <w:szCs w:val="28"/>
        </w:rPr>
      </w:pPr>
      <w:bookmarkStart w:id="0" w:name="_GoBack"/>
      <w:bookmarkEnd w:id="0"/>
    </w:p>
    <w:p w:rsidR="00B023B4" w:rsidRPr="006C7517" w:rsidRDefault="00B023B4" w:rsidP="00B023B4">
      <w:pPr>
        <w:jc w:val="center"/>
        <w:rPr>
          <w:sz w:val="28"/>
          <w:szCs w:val="28"/>
        </w:rPr>
      </w:pPr>
    </w:p>
    <w:p w:rsidR="00B023B4" w:rsidRPr="006C7517" w:rsidRDefault="00B023B4" w:rsidP="00B023B4">
      <w:pPr>
        <w:jc w:val="center"/>
        <w:rPr>
          <w:sz w:val="28"/>
          <w:szCs w:val="28"/>
        </w:rPr>
      </w:pPr>
    </w:p>
    <w:p w:rsidR="00B023B4" w:rsidRPr="006C7517" w:rsidRDefault="00B023B4" w:rsidP="00B023B4">
      <w:pPr>
        <w:jc w:val="center"/>
        <w:rPr>
          <w:sz w:val="28"/>
          <w:szCs w:val="28"/>
        </w:rPr>
      </w:pPr>
    </w:p>
    <w:p w:rsidR="00B023B4" w:rsidRPr="00F81A80" w:rsidRDefault="00B023B4" w:rsidP="00F81A80">
      <w:pPr>
        <w:jc w:val="center"/>
        <w:rPr>
          <w:rFonts w:ascii="Times New Roman" w:hAnsi="Times New Roman" w:cs="Times New Roman"/>
          <w:sz w:val="28"/>
          <w:szCs w:val="28"/>
        </w:rPr>
      </w:pPr>
    </w:p>
    <w:p w:rsidR="00B023B4" w:rsidRPr="00F81A80" w:rsidRDefault="00B023B4" w:rsidP="00F81A80">
      <w:pPr>
        <w:jc w:val="center"/>
        <w:rPr>
          <w:rFonts w:ascii="Times New Roman" w:hAnsi="Times New Roman" w:cs="Times New Roman"/>
          <w:b/>
          <w:color w:val="000000"/>
          <w:sz w:val="32"/>
        </w:rPr>
      </w:pPr>
      <w:r w:rsidRPr="00F81A80">
        <w:rPr>
          <w:rFonts w:ascii="Times New Roman" w:hAnsi="Times New Roman" w:cs="Times New Roman"/>
          <w:b/>
          <w:color w:val="000000"/>
          <w:sz w:val="32"/>
        </w:rPr>
        <w:t>Курсовая работа по психологии</w:t>
      </w:r>
    </w:p>
    <w:p w:rsidR="00B023B4" w:rsidRPr="00F81A80" w:rsidRDefault="00B023B4" w:rsidP="00F81A80">
      <w:pPr>
        <w:jc w:val="center"/>
        <w:rPr>
          <w:rFonts w:ascii="Times New Roman" w:hAnsi="Times New Roman" w:cs="Times New Roman"/>
          <w:sz w:val="36"/>
          <w:szCs w:val="28"/>
        </w:rPr>
      </w:pPr>
      <w:r w:rsidRPr="00F81A80">
        <w:rPr>
          <w:rFonts w:ascii="Times New Roman" w:hAnsi="Times New Roman" w:cs="Times New Roman"/>
          <w:sz w:val="28"/>
        </w:rPr>
        <w:t>по теме: «Развитие познавательных интересов учащихся»</w:t>
      </w:r>
    </w:p>
    <w:p w:rsidR="00B023B4" w:rsidRPr="00F81A80" w:rsidRDefault="00B023B4" w:rsidP="00F81A80">
      <w:pPr>
        <w:jc w:val="center"/>
        <w:rPr>
          <w:rFonts w:ascii="Times New Roman" w:hAnsi="Times New Roman" w:cs="Times New Roman"/>
          <w:sz w:val="28"/>
          <w:szCs w:val="28"/>
        </w:rPr>
      </w:pPr>
    </w:p>
    <w:p w:rsidR="00B023B4" w:rsidRDefault="00B023B4" w:rsidP="00B023B4">
      <w:pPr>
        <w:rPr>
          <w:sz w:val="28"/>
          <w:szCs w:val="28"/>
        </w:rPr>
      </w:pPr>
    </w:p>
    <w:p w:rsidR="00F81A80" w:rsidRDefault="00F81A80" w:rsidP="00B023B4">
      <w:pPr>
        <w:rPr>
          <w:sz w:val="28"/>
          <w:szCs w:val="28"/>
        </w:rPr>
      </w:pPr>
    </w:p>
    <w:p w:rsidR="00B023B4" w:rsidRDefault="00B023B4" w:rsidP="00B023B4">
      <w:pPr>
        <w:rPr>
          <w:sz w:val="28"/>
          <w:szCs w:val="28"/>
        </w:rPr>
      </w:pPr>
    </w:p>
    <w:p w:rsidR="00B023B4" w:rsidRPr="004C6132" w:rsidRDefault="00B023B4" w:rsidP="00B023B4">
      <w:pPr>
        <w:rPr>
          <w:sz w:val="28"/>
          <w:szCs w:val="28"/>
        </w:rPr>
        <w:sectPr w:rsidR="00B023B4" w:rsidRPr="004C6132">
          <w:headerReference w:type="even" r:id="rId8"/>
          <w:pgSz w:w="11906" w:h="16838"/>
          <w:pgMar w:top="1588" w:right="1418" w:bottom="1418" w:left="1440" w:header="1418" w:footer="720" w:gutter="0"/>
          <w:pgNumType w:start="114"/>
          <w:cols w:space="708"/>
          <w:docGrid w:linePitch="360"/>
        </w:sectPr>
      </w:pPr>
    </w:p>
    <w:p w:rsidR="00001CE5" w:rsidRDefault="00001CE5" w:rsidP="00001CE5">
      <w:pPr>
        <w:shd w:val="clear" w:color="auto" w:fill="FFFFFF"/>
        <w:spacing w:before="100" w:beforeAutospacing="1" w:after="100" w:afterAutospacing="1" w:line="360" w:lineRule="auto"/>
        <w:contextualSpacing/>
        <w:jc w:val="center"/>
        <w:rPr>
          <w:rFonts w:ascii="Times New Roman" w:eastAsia="Times New Roman" w:hAnsi="Times New Roman" w:cs="Times New Roman"/>
          <w:b/>
          <w:bCs/>
          <w:color w:val="000000" w:themeColor="text1"/>
          <w:sz w:val="28"/>
          <w:szCs w:val="28"/>
        </w:rPr>
      </w:pPr>
      <w:r w:rsidRPr="00001CE5">
        <w:rPr>
          <w:rFonts w:ascii="Times New Roman" w:eastAsia="Times New Roman" w:hAnsi="Times New Roman" w:cs="Times New Roman"/>
          <w:b/>
          <w:bCs/>
          <w:color w:val="000000" w:themeColor="text1"/>
          <w:sz w:val="28"/>
          <w:szCs w:val="28"/>
        </w:rPr>
        <w:lastRenderedPageBreak/>
        <w:t>Содержание</w:t>
      </w:r>
      <w:r w:rsidR="006F0808">
        <w:rPr>
          <w:rFonts w:ascii="Times New Roman" w:eastAsia="Times New Roman" w:hAnsi="Times New Roman" w:cs="Times New Roman"/>
          <w:b/>
          <w:bCs/>
          <w:color w:val="000000" w:themeColor="text1"/>
          <w:sz w:val="28"/>
          <w:szCs w:val="28"/>
        </w:rPr>
        <w:t>:</w:t>
      </w:r>
    </w:p>
    <w:p w:rsidR="006F0808" w:rsidRPr="00001CE5" w:rsidRDefault="006F0808" w:rsidP="00001CE5">
      <w:pPr>
        <w:shd w:val="clear" w:color="auto" w:fill="FFFFFF"/>
        <w:spacing w:before="100" w:beforeAutospacing="1" w:after="100" w:afterAutospacing="1" w:line="360" w:lineRule="auto"/>
        <w:contextualSpacing/>
        <w:jc w:val="center"/>
        <w:rPr>
          <w:rFonts w:ascii="Times New Roman" w:eastAsia="Times New Roman" w:hAnsi="Times New Roman" w:cs="Times New Roman"/>
          <w:b/>
          <w:bCs/>
          <w:color w:val="000000" w:themeColor="text1"/>
          <w:sz w:val="28"/>
          <w:szCs w:val="28"/>
        </w:rPr>
      </w:pPr>
    </w:p>
    <w:tbl>
      <w:tblPr>
        <w:tblStyle w:val="a5"/>
        <w:tblW w:w="0" w:type="auto"/>
        <w:tblLook w:val="04A0"/>
      </w:tblPr>
      <w:tblGrid>
        <w:gridCol w:w="675"/>
        <w:gridCol w:w="9072"/>
        <w:gridCol w:w="675"/>
      </w:tblGrid>
      <w:tr w:rsidR="000272F0" w:rsidTr="0003412A">
        <w:tc>
          <w:tcPr>
            <w:tcW w:w="9747" w:type="dxa"/>
            <w:gridSpan w:val="2"/>
            <w:tcBorders>
              <w:top w:val="nil"/>
              <w:left w:val="nil"/>
              <w:bottom w:val="nil"/>
              <w:right w:val="nil"/>
            </w:tcBorders>
          </w:tcPr>
          <w:p w:rsidR="000272F0" w:rsidRPr="00656847" w:rsidRDefault="000272F0" w:rsidP="00001CE5">
            <w:pPr>
              <w:spacing w:before="100" w:beforeAutospacing="1" w:after="100" w:afterAutospacing="1" w:line="360" w:lineRule="auto"/>
              <w:contextualSpacing/>
              <w:rPr>
                <w:rFonts w:ascii="Times New Roman" w:eastAsia="Times New Roman" w:hAnsi="Times New Roman" w:cs="Times New Roman"/>
                <w:b/>
                <w:bCs/>
                <w:color w:val="000000" w:themeColor="text1"/>
                <w:sz w:val="28"/>
                <w:szCs w:val="28"/>
              </w:rPr>
            </w:pPr>
            <w:r w:rsidRPr="00656847">
              <w:rPr>
                <w:rFonts w:ascii="Times New Roman" w:eastAsia="Times New Roman" w:hAnsi="Times New Roman" w:cs="Times New Roman"/>
                <w:b/>
                <w:bCs/>
                <w:color w:val="000000" w:themeColor="text1"/>
                <w:sz w:val="28"/>
                <w:szCs w:val="28"/>
              </w:rPr>
              <w:t>Введение</w:t>
            </w:r>
            <w:r w:rsidR="00656847" w:rsidRPr="00C03FC5">
              <w:rPr>
                <w:rFonts w:ascii="Times New Roman" w:hAnsi="Times New Roman" w:cs="Times New Roman"/>
                <w:color w:val="000000" w:themeColor="text1"/>
                <w:sz w:val="28"/>
                <w:szCs w:val="28"/>
              </w:rPr>
              <w:t>……………………………………………………………………………...</w:t>
            </w:r>
          </w:p>
        </w:tc>
        <w:tc>
          <w:tcPr>
            <w:tcW w:w="675" w:type="dxa"/>
            <w:tcBorders>
              <w:top w:val="nil"/>
              <w:left w:val="nil"/>
              <w:bottom w:val="nil"/>
              <w:right w:val="nil"/>
            </w:tcBorders>
          </w:tcPr>
          <w:p w:rsidR="000272F0" w:rsidRPr="00656847" w:rsidRDefault="00656847" w:rsidP="00001CE5">
            <w:pPr>
              <w:spacing w:before="100" w:beforeAutospacing="1" w:after="100" w:afterAutospacing="1" w:line="360" w:lineRule="auto"/>
              <w:contextualSpacing/>
              <w:rPr>
                <w:rFonts w:ascii="Times New Roman" w:eastAsia="Times New Roman" w:hAnsi="Times New Roman" w:cs="Times New Roman"/>
                <w:b/>
                <w:bCs/>
                <w:color w:val="000000" w:themeColor="text1"/>
                <w:sz w:val="28"/>
                <w:szCs w:val="28"/>
              </w:rPr>
            </w:pPr>
            <w:r w:rsidRPr="00656847">
              <w:rPr>
                <w:rFonts w:ascii="Times New Roman" w:eastAsia="Times New Roman" w:hAnsi="Times New Roman" w:cs="Times New Roman"/>
                <w:b/>
                <w:bCs/>
                <w:color w:val="000000" w:themeColor="text1"/>
                <w:sz w:val="28"/>
                <w:szCs w:val="28"/>
              </w:rPr>
              <w:t>3</w:t>
            </w:r>
          </w:p>
        </w:tc>
      </w:tr>
      <w:tr w:rsidR="000272F0" w:rsidTr="0003412A">
        <w:tc>
          <w:tcPr>
            <w:tcW w:w="9747" w:type="dxa"/>
            <w:gridSpan w:val="2"/>
            <w:tcBorders>
              <w:top w:val="nil"/>
              <w:left w:val="nil"/>
              <w:bottom w:val="nil"/>
              <w:right w:val="nil"/>
            </w:tcBorders>
          </w:tcPr>
          <w:p w:rsidR="000272F0" w:rsidRPr="00656847" w:rsidRDefault="000272F0" w:rsidP="006F0808">
            <w:pPr>
              <w:spacing w:line="360" w:lineRule="auto"/>
              <w:contextualSpacing/>
              <w:rPr>
                <w:rFonts w:ascii="Times New Roman" w:eastAsia="Times New Roman" w:hAnsi="Times New Roman" w:cs="Times New Roman"/>
                <w:b/>
                <w:color w:val="000000" w:themeColor="text1"/>
                <w:sz w:val="28"/>
                <w:szCs w:val="28"/>
              </w:rPr>
            </w:pPr>
            <w:r w:rsidRPr="00656847">
              <w:rPr>
                <w:rFonts w:ascii="Times New Roman" w:eastAsia="Times New Roman" w:hAnsi="Times New Roman" w:cs="Times New Roman"/>
                <w:b/>
                <w:color w:val="000000" w:themeColor="text1"/>
                <w:sz w:val="28"/>
                <w:szCs w:val="28"/>
              </w:rPr>
              <w:t>Глава 1. Формирование</w:t>
            </w:r>
            <w:r w:rsidR="00D9261E">
              <w:rPr>
                <w:rFonts w:ascii="Times New Roman" w:eastAsia="Times New Roman" w:hAnsi="Times New Roman" w:cs="Times New Roman"/>
                <w:b/>
                <w:color w:val="000000" w:themeColor="text1"/>
                <w:sz w:val="28"/>
                <w:szCs w:val="28"/>
              </w:rPr>
              <w:t xml:space="preserve"> и развитие </w:t>
            </w:r>
            <w:r w:rsidRPr="00656847">
              <w:rPr>
                <w:rFonts w:ascii="Times New Roman" w:eastAsia="Times New Roman" w:hAnsi="Times New Roman" w:cs="Times New Roman"/>
                <w:b/>
                <w:color w:val="000000" w:themeColor="text1"/>
                <w:sz w:val="28"/>
                <w:szCs w:val="28"/>
              </w:rPr>
              <w:t xml:space="preserve"> познавательных интересов учащихся – важный фактор совершенствования современного обучения</w:t>
            </w:r>
          </w:p>
        </w:tc>
        <w:tc>
          <w:tcPr>
            <w:tcW w:w="675" w:type="dxa"/>
            <w:tcBorders>
              <w:top w:val="nil"/>
              <w:left w:val="nil"/>
              <w:bottom w:val="nil"/>
              <w:right w:val="nil"/>
            </w:tcBorders>
          </w:tcPr>
          <w:p w:rsidR="000272F0" w:rsidRDefault="000272F0" w:rsidP="00001CE5">
            <w:pPr>
              <w:spacing w:before="100" w:beforeAutospacing="1" w:after="100" w:afterAutospacing="1" w:line="360" w:lineRule="auto"/>
              <w:contextualSpacing/>
              <w:rPr>
                <w:rFonts w:ascii="Times New Roman" w:eastAsia="Times New Roman" w:hAnsi="Times New Roman" w:cs="Times New Roman"/>
                <w:bCs/>
                <w:color w:val="000000" w:themeColor="text1"/>
                <w:sz w:val="28"/>
                <w:szCs w:val="28"/>
              </w:rPr>
            </w:pPr>
          </w:p>
          <w:p w:rsidR="00656847" w:rsidRPr="00003298" w:rsidRDefault="00003298" w:rsidP="00001CE5">
            <w:pPr>
              <w:spacing w:before="100" w:beforeAutospacing="1" w:after="100" w:afterAutospacing="1" w:line="360" w:lineRule="auto"/>
              <w:contextualSpacing/>
              <w:rPr>
                <w:rFonts w:ascii="Times New Roman" w:eastAsia="Times New Roman" w:hAnsi="Times New Roman" w:cs="Times New Roman"/>
                <w:b/>
                <w:bCs/>
                <w:color w:val="000000" w:themeColor="text1"/>
                <w:sz w:val="28"/>
                <w:szCs w:val="28"/>
              </w:rPr>
            </w:pPr>
            <w:r w:rsidRPr="00003298">
              <w:rPr>
                <w:rFonts w:ascii="Times New Roman" w:eastAsia="Times New Roman" w:hAnsi="Times New Roman" w:cs="Times New Roman"/>
                <w:b/>
                <w:bCs/>
                <w:color w:val="000000" w:themeColor="text1"/>
                <w:sz w:val="28"/>
                <w:szCs w:val="28"/>
              </w:rPr>
              <w:t>5</w:t>
            </w:r>
          </w:p>
        </w:tc>
      </w:tr>
      <w:tr w:rsidR="000272F0" w:rsidTr="0003412A">
        <w:tc>
          <w:tcPr>
            <w:tcW w:w="675" w:type="dxa"/>
            <w:tcBorders>
              <w:top w:val="nil"/>
              <w:left w:val="nil"/>
              <w:bottom w:val="nil"/>
              <w:right w:val="nil"/>
            </w:tcBorders>
          </w:tcPr>
          <w:p w:rsidR="000272F0" w:rsidRDefault="000272F0" w:rsidP="00001CE5">
            <w:pPr>
              <w:spacing w:before="100" w:beforeAutospacing="1" w:after="100" w:afterAutospacing="1" w:line="360" w:lineRule="auto"/>
              <w:contextualSpacing/>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r w:rsidR="00656847">
              <w:rPr>
                <w:rFonts w:ascii="Times New Roman" w:eastAsia="Times New Roman" w:hAnsi="Times New Roman" w:cs="Times New Roman"/>
                <w:bCs/>
                <w:color w:val="000000" w:themeColor="text1"/>
                <w:sz w:val="28"/>
                <w:szCs w:val="28"/>
              </w:rPr>
              <w:t>1.</w:t>
            </w:r>
          </w:p>
        </w:tc>
        <w:tc>
          <w:tcPr>
            <w:tcW w:w="9072" w:type="dxa"/>
            <w:tcBorders>
              <w:top w:val="nil"/>
              <w:left w:val="nil"/>
              <w:bottom w:val="nil"/>
              <w:right w:val="nil"/>
            </w:tcBorders>
          </w:tcPr>
          <w:p w:rsidR="000272F0" w:rsidRPr="00656847" w:rsidRDefault="000272F0" w:rsidP="000272F0">
            <w:pPr>
              <w:spacing w:line="360" w:lineRule="auto"/>
              <w:contextualSpacing/>
              <w:jc w:val="both"/>
              <w:rPr>
                <w:rFonts w:ascii="Times New Roman" w:hAnsi="Times New Roman" w:cs="Times New Roman"/>
                <w:color w:val="000000" w:themeColor="text1"/>
                <w:sz w:val="28"/>
                <w:szCs w:val="28"/>
              </w:rPr>
            </w:pPr>
            <w:r w:rsidRPr="00656847">
              <w:rPr>
                <w:rFonts w:ascii="Times New Roman" w:hAnsi="Times New Roman" w:cs="Times New Roman"/>
                <w:color w:val="000000" w:themeColor="text1"/>
                <w:sz w:val="28"/>
                <w:szCs w:val="28"/>
              </w:rPr>
              <w:t>Место познавательного интереса в учебном процессе</w:t>
            </w:r>
            <w:r w:rsidR="00656847">
              <w:rPr>
                <w:rFonts w:ascii="Times New Roman" w:hAnsi="Times New Roman" w:cs="Times New Roman"/>
                <w:color w:val="000000" w:themeColor="text1"/>
                <w:sz w:val="28"/>
                <w:szCs w:val="28"/>
              </w:rPr>
              <w:t>……………………..</w:t>
            </w:r>
          </w:p>
        </w:tc>
        <w:tc>
          <w:tcPr>
            <w:tcW w:w="675" w:type="dxa"/>
            <w:tcBorders>
              <w:top w:val="nil"/>
              <w:left w:val="nil"/>
              <w:bottom w:val="nil"/>
              <w:right w:val="nil"/>
            </w:tcBorders>
          </w:tcPr>
          <w:p w:rsidR="000272F0" w:rsidRDefault="00003298" w:rsidP="00001CE5">
            <w:pPr>
              <w:spacing w:before="100" w:beforeAutospacing="1" w:after="100" w:afterAutospacing="1" w:line="360" w:lineRule="auto"/>
              <w:contextualSpacing/>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5</w:t>
            </w:r>
          </w:p>
        </w:tc>
      </w:tr>
      <w:tr w:rsidR="000272F0" w:rsidTr="0003412A">
        <w:tc>
          <w:tcPr>
            <w:tcW w:w="675" w:type="dxa"/>
            <w:tcBorders>
              <w:top w:val="nil"/>
              <w:left w:val="nil"/>
              <w:bottom w:val="nil"/>
              <w:right w:val="nil"/>
            </w:tcBorders>
          </w:tcPr>
          <w:p w:rsidR="000272F0" w:rsidRDefault="00656847" w:rsidP="00001CE5">
            <w:pPr>
              <w:spacing w:before="100" w:beforeAutospacing="1" w:after="100" w:afterAutospacing="1" w:line="360" w:lineRule="auto"/>
              <w:contextualSpacing/>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r w:rsidR="000272F0">
              <w:rPr>
                <w:rFonts w:ascii="Times New Roman" w:eastAsia="Times New Roman" w:hAnsi="Times New Roman" w:cs="Times New Roman"/>
                <w:bCs/>
                <w:color w:val="000000" w:themeColor="text1"/>
                <w:sz w:val="28"/>
                <w:szCs w:val="28"/>
              </w:rPr>
              <w:t>2.</w:t>
            </w:r>
          </w:p>
        </w:tc>
        <w:tc>
          <w:tcPr>
            <w:tcW w:w="9072" w:type="dxa"/>
            <w:tcBorders>
              <w:top w:val="nil"/>
              <w:left w:val="nil"/>
              <w:bottom w:val="nil"/>
              <w:right w:val="nil"/>
            </w:tcBorders>
          </w:tcPr>
          <w:p w:rsidR="000272F0" w:rsidRPr="00656847" w:rsidRDefault="006F0808" w:rsidP="006F0808">
            <w:pPr>
              <w:spacing w:before="100" w:beforeAutospacing="1" w:after="100" w:afterAutospacing="1" w:line="360" w:lineRule="auto"/>
              <w:contextualSpacing/>
              <w:rPr>
                <w:rFonts w:ascii="Times New Roman" w:eastAsia="Times New Roman" w:hAnsi="Times New Roman" w:cs="Times New Roman"/>
                <w:bCs/>
                <w:color w:val="000000" w:themeColor="text1"/>
                <w:sz w:val="28"/>
                <w:szCs w:val="28"/>
              </w:rPr>
            </w:pPr>
            <w:r w:rsidRPr="006F0808">
              <w:rPr>
                <w:rFonts w:ascii="Times New Roman" w:hAnsi="Times New Roman" w:cs="Times New Roman"/>
                <w:sz w:val="28"/>
                <w:szCs w:val="28"/>
              </w:rPr>
              <w:t>Психологические механизмы познавательного интереса</w:t>
            </w:r>
            <w:r w:rsidR="00656847">
              <w:rPr>
                <w:rFonts w:ascii="Times New Roman" w:hAnsi="Times New Roman" w:cs="Times New Roman"/>
                <w:color w:val="000000" w:themeColor="text1"/>
                <w:sz w:val="28"/>
                <w:szCs w:val="28"/>
              </w:rPr>
              <w:t>…………………..</w:t>
            </w:r>
          </w:p>
        </w:tc>
        <w:tc>
          <w:tcPr>
            <w:tcW w:w="675" w:type="dxa"/>
            <w:tcBorders>
              <w:top w:val="nil"/>
              <w:left w:val="nil"/>
              <w:bottom w:val="nil"/>
              <w:right w:val="nil"/>
            </w:tcBorders>
          </w:tcPr>
          <w:p w:rsidR="00656847" w:rsidRDefault="006F0808" w:rsidP="00001CE5">
            <w:pPr>
              <w:spacing w:before="100" w:beforeAutospacing="1" w:after="100" w:afterAutospacing="1" w:line="360" w:lineRule="auto"/>
              <w:contextualSpacing/>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9</w:t>
            </w:r>
          </w:p>
        </w:tc>
      </w:tr>
      <w:tr w:rsidR="000272F0" w:rsidTr="0003412A">
        <w:tc>
          <w:tcPr>
            <w:tcW w:w="675" w:type="dxa"/>
            <w:tcBorders>
              <w:top w:val="nil"/>
              <w:left w:val="nil"/>
              <w:bottom w:val="nil"/>
              <w:right w:val="nil"/>
            </w:tcBorders>
          </w:tcPr>
          <w:p w:rsidR="000272F0" w:rsidRDefault="00656847" w:rsidP="00001CE5">
            <w:pPr>
              <w:spacing w:before="100" w:beforeAutospacing="1" w:after="100" w:afterAutospacing="1" w:line="360" w:lineRule="auto"/>
              <w:contextualSpacing/>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r w:rsidR="000272F0">
              <w:rPr>
                <w:rFonts w:ascii="Times New Roman" w:eastAsia="Times New Roman" w:hAnsi="Times New Roman" w:cs="Times New Roman"/>
                <w:bCs/>
                <w:color w:val="000000" w:themeColor="text1"/>
                <w:sz w:val="28"/>
                <w:szCs w:val="28"/>
              </w:rPr>
              <w:t>3.</w:t>
            </w:r>
          </w:p>
        </w:tc>
        <w:tc>
          <w:tcPr>
            <w:tcW w:w="9072" w:type="dxa"/>
            <w:tcBorders>
              <w:top w:val="nil"/>
              <w:left w:val="nil"/>
              <w:bottom w:val="nil"/>
              <w:right w:val="nil"/>
            </w:tcBorders>
          </w:tcPr>
          <w:p w:rsidR="000272F0" w:rsidRPr="006F0808" w:rsidRDefault="006F0808" w:rsidP="006F0808">
            <w:pPr>
              <w:spacing w:line="360" w:lineRule="auto"/>
              <w:contextualSpacing/>
              <w:jc w:val="both"/>
              <w:rPr>
                <w:rFonts w:ascii="Times New Roman" w:eastAsia="Times New Roman" w:hAnsi="Times New Roman" w:cs="Times New Roman"/>
                <w:bCs/>
                <w:color w:val="000000" w:themeColor="text1"/>
                <w:sz w:val="28"/>
                <w:szCs w:val="28"/>
              </w:rPr>
            </w:pPr>
            <w:r w:rsidRPr="006F0808">
              <w:rPr>
                <w:rFonts w:ascii="Times New Roman" w:hAnsi="Times New Roman" w:cs="Times New Roman"/>
                <w:sz w:val="28"/>
                <w:szCs w:val="28"/>
              </w:rPr>
              <w:t>Формирование устойчивого познавательного интереса школьников</w:t>
            </w:r>
            <w:r w:rsidRPr="006F0808">
              <w:t xml:space="preserve"> </w:t>
            </w:r>
            <w:r>
              <w:t>…………</w:t>
            </w:r>
          </w:p>
        </w:tc>
        <w:tc>
          <w:tcPr>
            <w:tcW w:w="675" w:type="dxa"/>
            <w:tcBorders>
              <w:top w:val="nil"/>
              <w:left w:val="nil"/>
              <w:bottom w:val="nil"/>
              <w:right w:val="nil"/>
            </w:tcBorders>
          </w:tcPr>
          <w:p w:rsidR="00656847" w:rsidRDefault="0003412A" w:rsidP="006F0808">
            <w:pPr>
              <w:spacing w:before="100" w:beforeAutospacing="1" w:after="100" w:afterAutospacing="1" w:line="360" w:lineRule="auto"/>
              <w:contextualSpacing/>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w:t>
            </w:r>
            <w:r w:rsidR="006F0808">
              <w:rPr>
                <w:rFonts w:ascii="Times New Roman" w:eastAsia="Times New Roman" w:hAnsi="Times New Roman" w:cs="Times New Roman"/>
                <w:bCs/>
                <w:color w:val="000000" w:themeColor="text1"/>
                <w:sz w:val="28"/>
                <w:szCs w:val="28"/>
              </w:rPr>
              <w:t>4</w:t>
            </w:r>
          </w:p>
        </w:tc>
      </w:tr>
      <w:tr w:rsidR="000272F0" w:rsidTr="0003412A">
        <w:tc>
          <w:tcPr>
            <w:tcW w:w="9747" w:type="dxa"/>
            <w:gridSpan w:val="2"/>
            <w:tcBorders>
              <w:top w:val="nil"/>
              <w:left w:val="nil"/>
              <w:bottom w:val="nil"/>
              <w:right w:val="nil"/>
            </w:tcBorders>
          </w:tcPr>
          <w:p w:rsidR="000272F0" w:rsidRPr="00656847" w:rsidRDefault="00656847" w:rsidP="00656847">
            <w:pPr>
              <w:spacing w:line="360" w:lineRule="auto"/>
              <w:contextualSpacing/>
              <w:jc w:val="both"/>
              <w:rPr>
                <w:rFonts w:ascii="Times New Roman" w:hAnsi="Times New Roman" w:cs="Times New Roman"/>
                <w:b/>
                <w:color w:val="000000" w:themeColor="text1"/>
                <w:sz w:val="28"/>
                <w:szCs w:val="28"/>
              </w:rPr>
            </w:pPr>
            <w:r w:rsidRPr="00656847">
              <w:rPr>
                <w:rFonts w:ascii="Times New Roman" w:hAnsi="Times New Roman" w:cs="Times New Roman"/>
                <w:b/>
                <w:color w:val="000000" w:themeColor="text1"/>
                <w:sz w:val="28"/>
                <w:szCs w:val="28"/>
              </w:rPr>
              <w:t xml:space="preserve">Глава 2. </w:t>
            </w:r>
            <w:r w:rsidR="006F0808">
              <w:rPr>
                <w:rFonts w:ascii="Times New Roman" w:hAnsi="Times New Roman" w:cs="Times New Roman"/>
                <w:b/>
                <w:color w:val="000000" w:themeColor="text1"/>
                <w:sz w:val="28"/>
                <w:szCs w:val="28"/>
              </w:rPr>
              <w:t>Возрастные особенности р</w:t>
            </w:r>
            <w:r w:rsidR="006F0808" w:rsidRPr="000272F0">
              <w:rPr>
                <w:rFonts w:ascii="Times New Roman" w:hAnsi="Times New Roman" w:cs="Times New Roman"/>
                <w:b/>
                <w:color w:val="000000" w:themeColor="text1"/>
                <w:sz w:val="28"/>
                <w:szCs w:val="28"/>
              </w:rPr>
              <w:t>азвити</w:t>
            </w:r>
            <w:r w:rsidR="006F0808">
              <w:rPr>
                <w:rFonts w:ascii="Times New Roman" w:hAnsi="Times New Roman" w:cs="Times New Roman"/>
                <w:b/>
                <w:color w:val="000000" w:themeColor="text1"/>
                <w:sz w:val="28"/>
                <w:szCs w:val="28"/>
              </w:rPr>
              <w:t>я</w:t>
            </w:r>
            <w:r w:rsidR="006F0808" w:rsidRPr="000272F0">
              <w:rPr>
                <w:rFonts w:ascii="Times New Roman" w:hAnsi="Times New Roman" w:cs="Times New Roman"/>
                <w:b/>
                <w:color w:val="000000" w:themeColor="text1"/>
                <w:sz w:val="28"/>
                <w:szCs w:val="28"/>
              </w:rPr>
              <w:t xml:space="preserve"> познавательных интересов у </w:t>
            </w:r>
            <w:r w:rsidR="006F0808">
              <w:rPr>
                <w:rFonts w:ascii="Times New Roman" w:hAnsi="Times New Roman" w:cs="Times New Roman"/>
                <w:b/>
                <w:color w:val="000000" w:themeColor="text1"/>
                <w:sz w:val="28"/>
                <w:szCs w:val="28"/>
              </w:rPr>
              <w:t>школьников</w:t>
            </w:r>
          </w:p>
        </w:tc>
        <w:tc>
          <w:tcPr>
            <w:tcW w:w="675" w:type="dxa"/>
            <w:tcBorders>
              <w:top w:val="nil"/>
              <w:left w:val="nil"/>
              <w:bottom w:val="nil"/>
              <w:right w:val="nil"/>
            </w:tcBorders>
          </w:tcPr>
          <w:p w:rsidR="000272F0" w:rsidRPr="009E0034" w:rsidRDefault="0003412A" w:rsidP="00001CE5">
            <w:pPr>
              <w:spacing w:before="100" w:beforeAutospacing="1" w:after="100" w:afterAutospacing="1" w:line="360" w:lineRule="auto"/>
              <w:contextualSpacing/>
              <w:rPr>
                <w:rFonts w:ascii="Times New Roman" w:eastAsia="Times New Roman" w:hAnsi="Times New Roman" w:cs="Times New Roman"/>
                <w:b/>
                <w:bCs/>
                <w:color w:val="000000" w:themeColor="text1"/>
                <w:sz w:val="28"/>
                <w:szCs w:val="28"/>
              </w:rPr>
            </w:pPr>
            <w:r w:rsidRPr="009E0034">
              <w:rPr>
                <w:rFonts w:ascii="Times New Roman" w:eastAsia="Times New Roman" w:hAnsi="Times New Roman" w:cs="Times New Roman"/>
                <w:b/>
                <w:bCs/>
                <w:color w:val="000000" w:themeColor="text1"/>
                <w:sz w:val="28"/>
                <w:szCs w:val="28"/>
              </w:rPr>
              <w:t>17</w:t>
            </w:r>
          </w:p>
        </w:tc>
      </w:tr>
      <w:tr w:rsidR="000272F0" w:rsidTr="0003412A">
        <w:tc>
          <w:tcPr>
            <w:tcW w:w="675" w:type="dxa"/>
            <w:tcBorders>
              <w:top w:val="nil"/>
              <w:left w:val="nil"/>
              <w:bottom w:val="nil"/>
              <w:right w:val="nil"/>
            </w:tcBorders>
          </w:tcPr>
          <w:p w:rsidR="000272F0" w:rsidRDefault="00656847" w:rsidP="00001CE5">
            <w:pPr>
              <w:spacing w:before="100" w:beforeAutospacing="1" w:after="100" w:afterAutospacing="1" w:line="360" w:lineRule="auto"/>
              <w:contextualSpacing/>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2.1.</w:t>
            </w:r>
          </w:p>
        </w:tc>
        <w:tc>
          <w:tcPr>
            <w:tcW w:w="9072" w:type="dxa"/>
            <w:tcBorders>
              <w:top w:val="nil"/>
              <w:left w:val="nil"/>
              <w:bottom w:val="nil"/>
              <w:right w:val="nil"/>
            </w:tcBorders>
          </w:tcPr>
          <w:p w:rsidR="000272F0" w:rsidRPr="006F0808" w:rsidRDefault="006F0808" w:rsidP="006F0808">
            <w:pPr>
              <w:spacing w:line="360" w:lineRule="auto"/>
              <w:contextualSpacing/>
              <w:rPr>
                <w:rFonts w:ascii="Times New Roman" w:eastAsia="Times New Roman" w:hAnsi="Times New Roman" w:cs="Times New Roman"/>
                <w:bCs/>
                <w:color w:val="000000" w:themeColor="text1"/>
                <w:sz w:val="28"/>
                <w:szCs w:val="28"/>
              </w:rPr>
            </w:pPr>
            <w:r w:rsidRPr="006F0808">
              <w:rPr>
                <w:rFonts w:ascii="Times New Roman" w:hAnsi="Times New Roman" w:cs="Times New Roman"/>
                <w:sz w:val="28"/>
                <w:szCs w:val="28"/>
              </w:rPr>
              <w:t>Особенности развития познавательного интереса младшего школьника</w:t>
            </w:r>
            <w:r w:rsidR="001C3EE5">
              <w:rPr>
                <w:rFonts w:ascii="Times New Roman" w:hAnsi="Times New Roman" w:cs="Times New Roman"/>
                <w:sz w:val="28"/>
                <w:szCs w:val="28"/>
              </w:rPr>
              <w:t>…</w:t>
            </w:r>
          </w:p>
        </w:tc>
        <w:tc>
          <w:tcPr>
            <w:tcW w:w="675" w:type="dxa"/>
            <w:tcBorders>
              <w:top w:val="nil"/>
              <w:left w:val="nil"/>
              <w:bottom w:val="nil"/>
              <w:right w:val="nil"/>
            </w:tcBorders>
          </w:tcPr>
          <w:p w:rsidR="000272F0" w:rsidRDefault="0003412A" w:rsidP="00001CE5">
            <w:pPr>
              <w:spacing w:before="100" w:beforeAutospacing="1" w:after="100" w:afterAutospacing="1" w:line="360" w:lineRule="auto"/>
              <w:contextualSpacing/>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17</w:t>
            </w:r>
          </w:p>
        </w:tc>
      </w:tr>
      <w:tr w:rsidR="000272F0" w:rsidTr="0003412A">
        <w:tc>
          <w:tcPr>
            <w:tcW w:w="675" w:type="dxa"/>
            <w:tcBorders>
              <w:top w:val="nil"/>
              <w:left w:val="nil"/>
              <w:bottom w:val="nil"/>
              <w:right w:val="nil"/>
            </w:tcBorders>
          </w:tcPr>
          <w:p w:rsidR="000272F0" w:rsidRDefault="00656847" w:rsidP="00001CE5">
            <w:pPr>
              <w:spacing w:before="100" w:beforeAutospacing="1" w:after="100" w:afterAutospacing="1" w:line="360" w:lineRule="auto"/>
              <w:contextualSpacing/>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2.2.</w:t>
            </w:r>
          </w:p>
        </w:tc>
        <w:tc>
          <w:tcPr>
            <w:tcW w:w="9072" w:type="dxa"/>
            <w:tcBorders>
              <w:top w:val="nil"/>
              <w:left w:val="nil"/>
              <w:bottom w:val="nil"/>
              <w:right w:val="nil"/>
            </w:tcBorders>
          </w:tcPr>
          <w:p w:rsidR="000272F0" w:rsidRPr="006F0808" w:rsidRDefault="006F0808" w:rsidP="00001CE5">
            <w:pPr>
              <w:spacing w:before="100" w:beforeAutospacing="1" w:after="100" w:afterAutospacing="1" w:line="360" w:lineRule="auto"/>
              <w:contextualSpacing/>
              <w:rPr>
                <w:rFonts w:ascii="Times New Roman" w:eastAsia="Times New Roman" w:hAnsi="Times New Roman" w:cs="Times New Roman"/>
                <w:bCs/>
                <w:color w:val="000000" w:themeColor="text1"/>
                <w:sz w:val="28"/>
                <w:szCs w:val="28"/>
              </w:rPr>
            </w:pPr>
            <w:r w:rsidRPr="006F0808">
              <w:rPr>
                <w:rFonts w:ascii="Times New Roman" w:hAnsi="Times New Roman" w:cs="Times New Roman"/>
                <w:sz w:val="28"/>
                <w:szCs w:val="28"/>
              </w:rPr>
              <w:t>Мотивация учебной деятельности у подростков</w:t>
            </w:r>
            <w:r w:rsidR="001C3EE5">
              <w:rPr>
                <w:rFonts w:ascii="Times New Roman" w:hAnsi="Times New Roman" w:cs="Times New Roman"/>
                <w:sz w:val="28"/>
                <w:szCs w:val="28"/>
              </w:rPr>
              <w:t>……………………………</w:t>
            </w:r>
          </w:p>
        </w:tc>
        <w:tc>
          <w:tcPr>
            <w:tcW w:w="675" w:type="dxa"/>
            <w:tcBorders>
              <w:top w:val="nil"/>
              <w:left w:val="nil"/>
              <w:bottom w:val="nil"/>
              <w:right w:val="nil"/>
            </w:tcBorders>
          </w:tcPr>
          <w:p w:rsidR="000272F0" w:rsidRDefault="002352DB" w:rsidP="00001CE5">
            <w:pPr>
              <w:spacing w:before="100" w:beforeAutospacing="1" w:after="100" w:afterAutospacing="1" w:line="360" w:lineRule="auto"/>
              <w:contextualSpacing/>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20</w:t>
            </w:r>
          </w:p>
        </w:tc>
      </w:tr>
      <w:tr w:rsidR="000272F0" w:rsidTr="0003412A">
        <w:tc>
          <w:tcPr>
            <w:tcW w:w="675" w:type="dxa"/>
            <w:tcBorders>
              <w:top w:val="nil"/>
              <w:left w:val="nil"/>
              <w:bottom w:val="nil"/>
              <w:right w:val="nil"/>
            </w:tcBorders>
          </w:tcPr>
          <w:p w:rsidR="000272F0" w:rsidRDefault="00656847" w:rsidP="00001CE5">
            <w:pPr>
              <w:spacing w:before="100" w:beforeAutospacing="1" w:after="100" w:afterAutospacing="1" w:line="360" w:lineRule="auto"/>
              <w:contextualSpacing/>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2.3.</w:t>
            </w:r>
          </w:p>
        </w:tc>
        <w:tc>
          <w:tcPr>
            <w:tcW w:w="9072" w:type="dxa"/>
            <w:tcBorders>
              <w:top w:val="nil"/>
              <w:left w:val="nil"/>
              <w:bottom w:val="nil"/>
              <w:right w:val="nil"/>
            </w:tcBorders>
          </w:tcPr>
          <w:p w:rsidR="000272F0" w:rsidRPr="006F0808" w:rsidRDefault="006F0808" w:rsidP="00001CE5">
            <w:pPr>
              <w:spacing w:before="100" w:beforeAutospacing="1" w:after="100" w:afterAutospacing="1" w:line="360" w:lineRule="auto"/>
              <w:contextualSpacing/>
              <w:rPr>
                <w:rFonts w:ascii="Times New Roman" w:eastAsia="Times New Roman" w:hAnsi="Times New Roman" w:cs="Times New Roman"/>
                <w:bCs/>
                <w:color w:val="000000" w:themeColor="text1"/>
                <w:sz w:val="28"/>
                <w:szCs w:val="28"/>
              </w:rPr>
            </w:pPr>
            <w:r w:rsidRPr="006F0808">
              <w:rPr>
                <w:rFonts w:ascii="Times New Roman" w:hAnsi="Times New Roman" w:cs="Times New Roman"/>
                <w:sz w:val="28"/>
                <w:szCs w:val="28"/>
              </w:rPr>
              <w:t>Проблема  повышения познавательного интереса у старшеклассников</w:t>
            </w:r>
            <w:r w:rsidR="001C3EE5">
              <w:rPr>
                <w:rFonts w:ascii="Times New Roman" w:hAnsi="Times New Roman" w:cs="Times New Roman"/>
                <w:sz w:val="28"/>
                <w:szCs w:val="28"/>
              </w:rPr>
              <w:t>…..</w:t>
            </w:r>
          </w:p>
        </w:tc>
        <w:tc>
          <w:tcPr>
            <w:tcW w:w="675" w:type="dxa"/>
            <w:tcBorders>
              <w:top w:val="nil"/>
              <w:left w:val="nil"/>
              <w:bottom w:val="nil"/>
              <w:right w:val="nil"/>
            </w:tcBorders>
          </w:tcPr>
          <w:p w:rsidR="00656847" w:rsidRDefault="0003412A" w:rsidP="00C273D1">
            <w:pPr>
              <w:spacing w:before="100" w:beforeAutospacing="1" w:after="100" w:afterAutospacing="1" w:line="360" w:lineRule="auto"/>
              <w:contextualSpacing/>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2</w:t>
            </w:r>
            <w:r w:rsidR="002352DB">
              <w:rPr>
                <w:rFonts w:ascii="Times New Roman" w:eastAsia="Times New Roman" w:hAnsi="Times New Roman" w:cs="Times New Roman"/>
                <w:bCs/>
                <w:color w:val="000000" w:themeColor="text1"/>
                <w:sz w:val="28"/>
                <w:szCs w:val="28"/>
              </w:rPr>
              <w:t>4</w:t>
            </w:r>
          </w:p>
        </w:tc>
      </w:tr>
      <w:tr w:rsidR="00656847" w:rsidTr="0003412A">
        <w:tc>
          <w:tcPr>
            <w:tcW w:w="9747" w:type="dxa"/>
            <w:gridSpan w:val="2"/>
            <w:tcBorders>
              <w:top w:val="nil"/>
              <w:left w:val="nil"/>
              <w:bottom w:val="nil"/>
              <w:right w:val="nil"/>
            </w:tcBorders>
          </w:tcPr>
          <w:p w:rsidR="00656847" w:rsidRPr="000272F0" w:rsidRDefault="00656847" w:rsidP="00001CE5">
            <w:pPr>
              <w:spacing w:before="100" w:beforeAutospacing="1" w:after="100" w:afterAutospacing="1" w:line="360" w:lineRule="auto"/>
              <w:contextualSpacing/>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Заключение</w:t>
            </w:r>
            <w:r w:rsidRPr="00C03FC5">
              <w:rPr>
                <w:rFonts w:ascii="Times New Roman" w:hAnsi="Times New Roman" w:cs="Times New Roman"/>
                <w:color w:val="000000" w:themeColor="text1"/>
                <w:sz w:val="28"/>
                <w:szCs w:val="28"/>
              </w:rPr>
              <w:t>…………………………………………………………………………..</w:t>
            </w:r>
          </w:p>
        </w:tc>
        <w:tc>
          <w:tcPr>
            <w:tcW w:w="675" w:type="dxa"/>
            <w:tcBorders>
              <w:top w:val="nil"/>
              <w:left w:val="nil"/>
              <w:bottom w:val="nil"/>
              <w:right w:val="nil"/>
            </w:tcBorders>
          </w:tcPr>
          <w:p w:rsidR="00656847" w:rsidRPr="009E0034" w:rsidRDefault="002352DB" w:rsidP="00C273D1">
            <w:pPr>
              <w:spacing w:before="100" w:beforeAutospacing="1" w:after="100" w:afterAutospacing="1" w:line="360" w:lineRule="auto"/>
              <w:contextualSpacing/>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30</w:t>
            </w:r>
          </w:p>
        </w:tc>
      </w:tr>
      <w:tr w:rsidR="00656847" w:rsidTr="0003412A">
        <w:tc>
          <w:tcPr>
            <w:tcW w:w="9747" w:type="dxa"/>
            <w:gridSpan w:val="2"/>
            <w:tcBorders>
              <w:top w:val="nil"/>
              <w:left w:val="nil"/>
              <w:bottom w:val="nil"/>
              <w:right w:val="nil"/>
            </w:tcBorders>
          </w:tcPr>
          <w:p w:rsidR="00656847" w:rsidRPr="000272F0" w:rsidRDefault="00656847" w:rsidP="00001CE5">
            <w:pPr>
              <w:spacing w:before="100" w:beforeAutospacing="1" w:after="100" w:afterAutospacing="1" w:line="360" w:lineRule="auto"/>
              <w:contextualSpacing/>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Список используемой литературы</w:t>
            </w:r>
            <w:r w:rsidRPr="00C03FC5">
              <w:rPr>
                <w:rFonts w:ascii="Times New Roman" w:hAnsi="Times New Roman" w:cs="Times New Roman"/>
                <w:color w:val="000000" w:themeColor="text1"/>
                <w:sz w:val="28"/>
                <w:szCs w:val="28"/>
              </w:rPr>
              <w:t>……………………………………………….</w:t>
            </w:r>
          </w:p>
        </w:tc>
        <w:tc>
          <w:tcPr>
            <w:tcW w:w="675" w:type="dxa"/>
            <w:tcBorders>
              <w:top w:val="nil"/>
              <w:left w:val="nil"/>
              <w:bottom w:val="nil"/>
              <w:right w:val="nil"/>
            </w:tcBorders>
          </w:tcPr>
          <w:p w:rsidR="00656847" w:rsidRPr="009E0034" w:rsidRDefault="00C03FC5" w:rsidP="00C273D1">
            <w:pPr>
              <w:spacing w:before="100" w:beforeAutospacing="1" w:after="100" w:afterAutospacing="1" w:line="360" w:lineRule="auto"/>
              <w:contextualSpacing/>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3</w:t>
            </w:r>
            <w:r w:rsidR="002352DB">
              <w:rPr>
                <w:rFonts w:ascii="Times New Roman" w:eastAsia="Times New Roman" w:hAnsi="Times New Roman" w:cs="Times New Roman"/>
                <w:b/>
                <w:bCs/>
                <w:color w:val="000000" w:themeColor="text1"/>
                <w:sz w:val="28"/>
                <w:szCs w:val="28"/>
              </w:rPr>
              <w:t>2</w:t>
            </w:r>
          </w:p>
        </w:tc>
      </w:tr>
    </w:tbl>
    <w:p w:rsidR="00001CE5" w:rsidRPr="00001CE5" w:rsidRDefault="00001CE5" w:rsidP="00001CE5">
      <w:pPr>
        <w:shd w:val="clear" w:color="auto" w:fill="FFFFFF"/>
        <w:spacing w:before="100" w:beforeAutospacing="1" w:after="100" w:afterAutospacing="1" w:line="360" w:lineRule="auto"/>
        <w:ind w:firstLine="709"/>
        <w:contextualSpacing/>
        <w:rPr>
          <w:rFonts w:ascii="Times New Roman" w:eastAsia="Times New Roman" w:hAnsi="Times New Roman" w:cs="Times New Roman"/>
          <w:bCs/>
          <w:color w:val="000000" w:themeColor="text1"/>
          <w:sz w:val="28"/>
          <w:szCs w:val="28"/>
        </w:rPr>
      </w:pPr>
    </w:p>
    <w:p w:rsidR="00001CE5" w:rsidRPr="00001CE5" w:rsidRDefault="00001CE5" w:rsidP="00001CE5">
      <w:pPr>
        <w:shd w:val="clear" w:color="auto" w:fill="FFFFFF"/>
        <w:spacing w:before="100" w:beforeAutospacing="1" w:after="100" w:afterAutospacing="1" w:line="360" w:lineRule="auto"/>
        <w:ind w:firstLine="709"/>
        <w:contextualSpacing/>
        <w:rPr>
          <w:rFonts w:ascii="Times New Roman" w:eastAsia="Times New Roman" w:hAnsi="Times New Roman" w:cs="Times New Roman"/>
          <w:bCs/>
          <w:color w:val="000000" w:themeColor="text1"/>
          <w:sz w:val="28"/>
          <w:szCs w:val="28"/>
        </w:rPr>
      </w:pPr>
    </w:p>
    <w:p w:rsidR="00001CE5" w:rsidRPr="00001CE5" w:rsidRDefault="00001CE5" w:rsidP="00001CE5">
      <w:pPr>
        <w:shd w:val="clear" w:color="auto" w:fill="FFFFFF"/>
        <w:spacing w:before="100" w:beforeAutospacing="1" w:after="100" w:afterAutospacing="1" w:line="360" w:lineRule="auto"/>
        <w:ind w:firstLine="709"/>
        <w:contextualSpacing/>
        <w:rPr>
          <w:rFonts w:ascii="Times New Roman" w:eastAsia="Times New Roman" w:hAnsi="Times New Roman" w:cs="Times New Roman"/>
          <w:bCs/>
          <w:color w:val="000000" w:themeColor="text1"/>
          <w:sz w:val="28"/>
          <w:szCs w:val="28"/>
        </w:rPr>
      </w:pPr>
    </w:p>
    <w:p w:rsidR="00001CE5" w:rsidRPr="00001CE5" w:rsidRDefault="00001CE5" w:rsidP="00001CE5">
      <w:pPr>
        <w:shd w:val="clear" w:color="auto" w:fill="FFFFFF"/>
        <w:spacing w:before="100" w:beforeAutospacing="1" w:after="100" w:afterAutospacing="1" w:line="360" w:lineRule="auto"/>
        <w:ind w:firstLine="709"/>
        <w:contextualSpacing/>
        <w:rPr>
          <w:rFonts w:ascii="Times New Roman" w:eastAsia="Times New Roman" w:hAnsi="Times New Roman" w:cs="Times New Roman"/>
          <w:bCs/>
          <w:color w:val="000000" w:themeColor="text1"/>
          <w:sz w:val="28"/>
          <w:szCs w:val="28"/>
        </w:rPr>
      </w:pPr>
    </w:p>
    <w:p w:rsidR="00001CE5" w:rsidRPr="00001CE5" w:rsidRDefault="00001CE5" w:rsidP="00001CE5">
      <w:pPr>
        <w:shd w:val="clear" w:color="auto" w:fill="FFFFFF"/>
        <w:spacing w:before="100" w:beforeAutospacing="1" w:after="100" w:afterAutospacing="1" w:line="360" w:lineRule="auto"/>
        <w:ind w:firstLine="709"/>
        <w:contextualSpacing/>
        <w:rPr>
          <w:rFonts w:ascii="Times New Roman" w:eastAsia="Times New Roman" w:hAnsi="Times New Roman" w:cs="Times New Roman"/>
          <w:bCs/>
          <w:color w:val="000000" w:themeColor="text1"/>
          <w:sz w:val="28"/>
          <w:szCs w:val="28"/>
        </w:rPr>
      </w:pPr>
    </w:p>
    <w:p w:rsidR="00001CE5" w:rsidRPr="00001CE5" w:rsidRDefault="00001CE5" w:rsidP="00001CE5">
      <w:pPr>
        <w:shd w:val="clear" w:color="auto" w:fill="FFFFFF"/>
        <w:spacing w:before="100" w:beforeAutospacing="1" w:after="100" w:afterAutospacing="1" w:line="360" w:lineRule="auto"/>
        <w:ind w:firstLine="709"/>
        <w:contextualSpacing/>
        <w:rPr>
          <w:rFonts w:ascii="Times New Roman" w:eastAsia="Times New Roman" w:hAnsi="Times New Roman" w:cs="Times New Roman"/>
          <w:bCs/>
          <w:color w:val="000000" w:themeColor="text1"/>
          <w:sz w:val="28"/>
          <w:szCs w:val="28"/>
        </w:rPr>
      </w:pPr>
    </w:p>
    <w:p w:rsidR="00001CE5" w:rsidRPr="00001CE5" w:rsidRDefault="00001CE5" w:rsidP="00001CE5">
      <w:pPr>
        <w:shd w:val="clear" w:color="auto" w:fill="FFFFFF"/>
        <w:spacing w:before="100" w:beforeAutospacing="1" w:after="100" w:afterAutospacing="1" w:line="360" w:lineRule="auto"/>
        <w:ind w:firstLine="709"/>
        <w:contextualSpacing/>
        <w:rPr>
          <w:rFonts w:ascii="Times New Roman" w:eastAsia="Times New Roman" w:hAnsi="Times New Roman" w:cs="Times New Roman"/>
          <w:bCs/>
          <w:color w:val="000000" w:themeColor="text1"/>
          <w:sz w:val="28"/>
          <w:szCs w:val="28"/>
        </w:rPr>
      </w:pPr>
    </w:p>
    <w:p w:rsidR="00001CE5" w:rsidRDefault="00001CE5" w:rsidP="00001CE5">
      <w:pPr>
        <w:shd w:val="clear" w:color="auto" w:fill="FFFFFF"/>
        <w:spacing w:before="100" w:beforeAutospacing="1" w:after="100" w:afterAutospacing="1" w:line="360" w:lineRule="auto"/>
        <w:ind w:firstLine="709"/>
        <w:contextualSpacing/>
        <w:rPr>
          <w:rFonts w:ascii="Times New Roman" w:eastAsia="Times New Roman" w:hAnsi="Times New Roman" w:cs="Times New Roman"/>
          <w:bCs/>
          <w:color w:val="000000" w:themeColor="text1"/>
          <w:sz w:val="28"/>
          <w:szCs w:val="28"/>
        </w:rPr>
      </w:pPr>
    </w:p>
    <w:p w:rsidR="00001CE5" w:rsidRDefault="00001CE5" w:rsidP="00001CE5">
      <w:pPr>
        <w:shd w:val="clear" w:color="auto" w:fill="FFFFFF"/>
        <w:spacing w:before="100" w:beforeAutospacing="1" w:after="100" w:afterAutospacing="1" w:line="360" w:lineRule="auto"/>
        <w:ind w:firstLine="709"/>
        <w:contextualSpacing/>
        <w:rPr>
          <w:rFonts w:ascii="Times New Roman" w:eastAsia="Times New Roman" w:hAnsi="Times New Roman" w:cs="Times New Roman"/>
          <w:bCs/>
          <w:color w:val="000000" w:themeColor="text1"/>
          <w:sz w:val="28"/>
          <w:szCs w:val="28"/>
        </w:rPr>
      </w:pPr>
    </w:p>
    <w:p w:rsidR="00001CE5" w:rsidRDefault="00001CE5" w:rsidP="00001CE5">
      <w:pPr>
        <w:shd w:val="clear" w:color="auto" w:fill="FFFFFF"/>
        <w:spacing w:before="100" w:beforeAutospacing="1" w:after="100" w:afterAutospacing="1" w:line="360" w:lineRule="auto"/>
        <w:ind w:firstLine="709"/>
        <w:contextualSpacing/>
        <w:rPr>
          <w:rFonts w:ascii="Times New Roman" w:eastAsia="Times New Roman" w:hAnsi="Times New Roman" w:cs="Times New Roman"/>
          <w:bCs/>
          <w:color w:val="000000" w:themeColor="text1"/>
          <w:sz w:val="28"/>
          <w:szCs w:val="28"/>
        </w:rPr>
      </w:pPr>
    </w:p>
    <w:p w:rsidR="00001CE5" w:rsidRDefault="00001CE5" w:rsidP="00001CE5">
      <w:pPr>
        <w:shd w:val="clear" w:color="auto" w:fill="FFFFFF"/>
        <w:spacing w:before="100" w:beforeAutospacing="1" w:after="100" w:afterAutospacing="1" w:line="360" w:lineRule="auto"/>
        <w:ind w:firstLine="709"/>
        <w:contextualSpacing/>
        <w:rPr>
          <w:rFonts w:ascii="Times New Roman" w:eastAsia="Times New Roman" w:hAnsi="Times New Roman" w:cs="Times New Roman"/>
          <w:bCs/>
          <w:color w:val="000000" w:themeColor="text1"/>
          <w:sz w:val="28"/>
          <w:szCs w:val="28"/>
        </w:rPr>
      </w:pPr>
    </w:p>
    <w:p w:rsidR="00001CE5" w:rsidRDefault="00001CE5" w:rsidP="00001CE5">
      <w:pPr>
        <w:shd w:val="clear" w:color="auto" w:fill="FFFFFF"/>
        <w:spacing w:before="100" w:beforeAutospacing="1" w:after="100" w:afterAutospacing="1" w:line="360" w:lineRule="auto"/>
        <w:ind w:firstLine="709"/>
        <w:contextualSpacing/>
        <w:rPr>
          <w:rFonts w:ascii="Times New Roman" w:eastAsia="Times New Roman" w:hAnsi="Times New Roman" w:cs="Times New Roman"/>
          <w:bCs/>
          <w:color w:val="000000" w:themeColor="text1"/>
          <w:sz w:val="28"/>
          <w:szCs w:val="28"/>
        </w:rPr>
      </w:pPr>
    </w:p>
    <w:p w:rsidR="006F0808" w:rsidRDefault="006F0808" w:rsidP="00001CE5">
      <w:pPr>
        <w:shd w:val="clear" w:color="auto" w:fill="FFFFFF"/>
        <w:spacing w:before="100" w:beforeAutospacing="1" w:after="100" w:afterAutospacing="1" w:line="360" w:lineRule="auto"/>
        <w:ind w:firstLine="709"/>
        <w:contextualSpacing/>
        <w:rPr>
          <w:rFonts w:ascii="Times New Roman" w:eastAsia="Times New Roman" w:hAnsi="Times New Roman" w:cs="Times New Roman"/>
          <w:bCs/>
          <w:color w:val="000000" w:themeColor="text1"/>
          <w:sz w:val="28"/>
          <w:szCs w:val="28"/>
        </w:rPr>
      </w:pPr>
    </w:p>
    <w:p w:rsidR="00001CE5" w:rsidRDefault="00001CE5" w:rsidP="00001CE5">
      <w:pPr>
        <w:shd w:val="clear" w:color="auto" w:fill="FFFFFF"/>
        <w:spacing w:before="100" w:beforeAutospacing="1" w:after="100" w:afterAutospacing="1" w:line="360" w:lineRule="auto"/>
        <w:ind w:firstLine="709"/>
        <w:contextualSpacing/>
        <w:rPr>
          <w:rFonts w:ascii="Times New Roman" w:eastAsia="Times New Roman" w:hAnsi="Times New Roman" w:cs="Times New Roman"/>
          <w:bCs/>
          <w:color w:val="000000" w:themeColor="text1"/>
          <w:sz w:val="28"/>
          <w:szCs w:val="28"/>
        </w:rPr>
      </w:pPr>
    </w:p>
    <w:p w:rsidR="00001CE5" w:rsidRPr="00001CE5" w:rsidRDefault="00001CE5" w:rsidP="00001CE5">
      <w:pPr>
        <w:shd w:val="clear" w:color="auto" w:fill="FFFFFF"/>
        <w:spacing w:before="100" w:beforeAutospacing="1" w:after="100" w:afterAutospacing="1" w:line="360" w:lineRule="auto"/>
        <w:contextualSpacing/>
        <w:rPr>
          <w:rFonts w:ascii="Times New Roman" w:eastAsia="Times New Roman" w:hAnsi="Times New Roman" w:cs="Times New Roman"/>
          <w:bCs/>
          <w:color w:val="000000" w:themeColor="text1"/>
          <w:sz w:val="28"/>
          <w:szCs w:val="28"/>
        </w:rPr>
      </w:pPr>
    </w:p>
    <w:p w:rsidR="00001CE5" w:rsidRPr="00001CE5" w:rsidRDefault="00001CE5" w:rsidP="00001CE5">
      <w:pPr>
        <w:shd w:val="clear" w:color="auto" w:fill="FFFFFF"/>
        <w:spacing w:before="100" w:beforeAutospacing="1" w:after="100" w:afterAutospacing="1" w:line="360" w:lineRule="auto"/>
        <w:contextualSpacing/>
        <w:jc w:val="center"/>
        <w:rPr>
          <w:rFonts w:ascii="Times New Roman" w:eastAsia="Times New Roman" w:hAnsi="Times New Roman" w:cs="Times New Roman"/>
          <w:b/>
          <w:color w:val="000000" w:themeColor="text1"/>
          <w:sz w:val="28"/>
          <w:szCs w:val="28"/>
        </w:rPr>
      </w:pPr>
      <w:r w:rsidRPr="00001CE5">
        <w:rPr>
          <w:rFonts w:ascii="Times New Roman" w:eastAsia="Times New Roman" w:hAnsi="Times New Roman" w:cs="Times New Roman"/>
          <w:b/>
          <w:bCs/>
          <w:color w:val="000000" w:themeColor="text1"/>
          <w:sz w:val="28"/>
          <w:szCs w:val="28"/>
        </w:rPr>
        <w:lastRenderedPageBreak/>
        <w:t>Введение</w:t>
      </w:r>
    </w:p>
    <w:p w:rsidR="00912669" w:rsidRDefault="00912669" w:rsidP="00001CE5">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bCs/>
          <w:color w:val="000000" w:themeColor="text1"/>
          <w:sz w:val="28"/>
          <w:szCs w:val="28"/>
        </w:rPr>
      </w:pPr>
    </w:p>
    <w:p w:rsidR="0044407A" w:rsidRDefault="00912669" w:rsidP="00001CE5">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color w:val="000000" w:themeColor="text1"/>
          <w:sz w:val="28"/>
          <w:szCs w:val="28"/>
        </w:rPr>
      </w:pPr>
      <w:r w:rsidRPr="00912669">
        <w:rPr>
          <w:rFonts w:ascii="Times New Roman" w:hAnsi="Times New Roman" w:cs="Times New Roman"/>
          <w:sz w:val="28"/>
          <w:szCs w:val="28"/>
        </w:rPr>
        <w:t>Проблема формирования познавательных интересов учащихся становится особенно актуальной в условиях личностно ориентированного обучения. Однако на сегодняшний день она остается недостаточно исследованной. Для разработки целостной концепции формирования познавательных интересов следует выяснить, что под ними подразумевается, каково их значение, как нужно формировать познавательные интересы учащихся с учетом их познавательной активности и возрастных особенностей. Р</w:t>
      </w:r>
      <w:r w:rsidRPr="00912669">
        <w:rPr>
          <w:rFonts w:ascii="Times New Roman" w:eastAsia="Times New Roman" w:hAnsi="Times New Roman" w:cs="Times New Roman"/>
          <w:bCs/>
          <w:color w:val="000000" w:themeColor="text1"/>
          <w:sz w:val="28"/>
          <w:szCs w:val="28"/>
        </w:rPr>
        <w:t>азвитие</w:t>
      </w:r>
      <w:r w:rsidR="00001CE5" w:rsidRPr="00912669">
        <w:rPr>
          <w:rFonts w:ascii="Times New Roman" w:eastAsia="Times New Roman" w:hAnsi="Times New Roman" w:cs="Times New Roman"/>
          <w:bCs/>
          <w:color w:val="000000" w:themeColor="text1"/>
          <w:sz w:val="28"/>
          <w:szCs w:val="28"/>
        </w:rPr>
        <w:t xml:space="preserve"> познавательных интересов учащихся</w:t>
      </w:r>
      <w:r w:rsidR="00001CE5" w:rsidRPr="00912669">
        <w:rPr>
          <w:rFonts w:ascii="Times New Roman" w:eastAsia="Times New Roman" w:hAnsi="Times New Roman" w:cs="Times New Roman"/>
          <w:color w:val="000000" w:themeColor="text1"/>
          <w:sz w:val="28"/>
          <w:szCs w:val="28"/>
        </w:rPr>
        <w:t xml:space="preserve"> в процессе обучения занимает одно из ведущих мест в современных психолого-педагогических исследованиях. От решения этой проблемы в значительной степени зависит эффективность учебного процесса, </w:t>
      </w:r>
      <w:r w:rsidR="00AB08B2">
        <w:rPr>
          <w:rFonts w:ascii="Times New Roman" w:eastAsia="Times New Roman" w:hAnsi="Times New Roman" w:cs="Times New Roman"/>
          <w:color w:val="000000" w:themeColor="text1"/>
          <w:sz w:val="28"/>
          <w:szCs w:val="28"/>
        </w:rPr>
        <w:t>так как</w:t>
      </w:r>
      <w:r w:rsidR="00001CE5" w:rsidRPr="00912669">
        <w:rPr>
          <w:rFonts w:ascii="Times New Roman" w:eastAsia="Times New Roman" w:hAnsi="Times New Roman" w:cs="Times New Roman"/>
          <w:color w:val="000000" w:themeColor="text1"/>
          <w:sz w:val="28"/>
          <w:szCs w:val="28"/>
        </w:rPr>
        <w:t xml:space="preserve"> интерес является важн</w:t>
      </w:r>
      <w:r w:rsidR="00AB08B2">
        <w:rPr>
          <w:rFonts w:ascii="Times New Roman" w:eastAsia="Times New Roman" w:hAnsi="Times New Roman" w:cs="Times New Roman"/>
          <w:color w:val="000000" w:themeColor="text1"/>
          <w:sz w:val="28"/>
          <w:szCs w:val="28"/>
        </w:rPr>
        <w:t>ейшим</w:t>
      </w:r>
      <w:r w:rsidR="00001CE5" w:rsidRPr="00912669">
        <w:rPr>
          <w:rFonts w:ascii="Times New Roman" w:eastAsia="Times New Roman" w:hAnsi="Times New Roman" w:cs="Times New Roman"/>
          <w:color w:val="000000" w:themeColor="text1"/>
          <w:sz w:val="28"/>
          <w:szCs w:val="28"/>
        </w:rPr>
        <w:t xml:space="preserve"> мотивом познавательной деятельности </w:t>
      </w:r>
      <w:r w:rsidR="00AB08B2">
        <w:rPr>
          <w:rFonts w:ascii="Times New Roman" w:eastAsia="Times New Roman" w:hAnsi="Times New Roman" w:cs="Times New Roman"/>
          <w:color w:val="000000" w:themeColor="text1"/>
          <w:sz w:val="28"/>
          <w:szCs w:val="28"/>
        </w:rPr>
        <w:t>учащихся</w:t>
      </w:r>
      <w:r w:rsidR="00001CE5" w:rsidRPr="00001CE5">
        <w:rPr>
          <w:rFonts w:ascii="Times New Roman" w:eastAsia="Times New Roman" w:hAnsi="Times New Roman" w:cs="Times New Roman"/>
          <w:color w:val="000000" w:themeColor="text1"/>
          <w:sz w:val="28"/>
          <w:szCs w:val="28"/>
        </w:rPr>
        <w:t xml:space="preserve">, </w:t>
      </w:r>
      <w:r w:rsidR="00AB08B2">
        <w:rPr>
          <w:rFonts w:ascii="Times New Roman" w:eastAsia="Times New Roman" w:hAnsi="Times New Roman" w:cs="Times New Roman"/>
          <w:color w:val="000000" w:themeColor="text1"/>
          <w:sz w:val="28"/>
          <w:szCs w:val="28"/>
        </w:rPr>
        <w:t>а также</w:t>
      </w:r>
      <w:r w:rsidR="00001CE5" w:rsidRPr="00001CE5">
        <w:rPr>
          <w:rFonts w:ascii="Times New Roman" w:eastAsia="Times New Roman" w:hAnsi="Times New Roman" w:cs="Times New Roman"/>
          <w:color w:val="000000" w:themeColor="text1"/>
          <w:sz w:val="28"/>
          <w:szCs w:val="28"/>
        </w:rPr>
        <w:t xml:space="preserve"> основным средством ее оптимизации. Решение проблемы </w:t>
      </w:r>
      <w:r w:rsidR="00001CE5">
        <w:rPr>
          <w:rFonts w:ascii="Times New Roman" w:eastAsia="Times New Roman" w:hAnsi="Times New Roman" w:cs="Times New Roman"/>
          <w:color w:val="000000" w:themeColor="text1"/>
          <w:sz w:val="28"/>
          <w:szCs w:val="28"/>
        </w:rPr>
        <w:t>развития</w:t>
      </w:r>
      <w:r w:rsidR="00001CE5" w:rsidRPr="00001CE5">
        <w:rPr>
          <w:rFonts w:ascii="Times New Roman" w:eastAsia="Times New Roman" w:hAnsi="Times New Roman" w:cs="Times New Roman"/>
          <w:color w:val="000000" w:themeColor="text1"/>
          <w:sz w:val="28"/>
          <w:szCs w:val="28"/>
        </w:rPr>
        <w:t xml:space="preserve"> познавательных интересов – потребн</w:t>
      </w:r>
      <w:r w:rsidR="00AB08B2">
        <w:rPr>
          <w:rFonts w:ascii="Times New Roman" w:eastAsia="Times New Roman" w:hAnsi="Times New Roman" w:cs="Times New Roman"/>
          <w:color w:val="000000" w:themeColor="text1"/>
          <w:sz w:val="28"/>
          <w:szCs w:val="28"/>
        </w:rPr>
        <w:t xml:space="preserve">ость общества и </w:t>
      </w:r>
      <w:r w:rsidR="00001CE5" w:rsidRPr="00001CE5">
        <w:rPr>
          <w:rFonts w:ascii="Times New Roman" w:eastAsia="Times New Roman" w:hAnsi="Times New Roman" w:cs="Times New Roman"/>
          <w:color w:val="000000" w:themeColor="text1"/>
          <w:sz w:val="28"/>
          <w:szCs w:val="28"/>
        </w:rPr>
        <w:t xml:space="preserve">практики обучения </w:t>
      </w:r>
      <w:r w:rsidR="00AB08B2">
        <w:rPr>
          <w:rFonts w:ascii="Times New Roman" w:eastAsia="Times New Roman" w:hAnsi="Times New Roman" w:cs="Times New Roman"/>
          <w:color w:val="000000" w:themeColor="text1"/>
          <w:sz w:val="28"/>
          <w:szCs w:val="28"/>
        </w:rPr>
        <w:t>подрастающего</w:t>
      </w:r>
      <w:r w:rsidR="00001CE5" w:rsidRPr="00001CE5">
        <w:rPr>
          <w:rFonts w:ascii="Times New Roman" w:eastAsia="Times New Roman" w:hAnsi="Times New Roman" w:cs="Times New Roman"/>
          <w:color w:val="000000" w:themeColor="text1"/>
          <w:sz w:val="28"/>
          <w:szCs w:val="28"/>
        </w:rPr>
        <w:t xml:space="preserve"> поколени</w:t>
      </w:r>
      <w:r w:rsidR="00AB08B2">
        <w:rPr>
          <w:rFonts w:ascii="Times New Roman" w:eastAsia="Times New Roman" w:hAnsi="Times New Roman" w:cs="Times New Roman"/>
          <w:color w:val="000000" w:themeColor="text1"/>
          <w:sz w:val="28"/>
          <w:szCs w:val="28"/>
        </w:rPr>
        <w:t>я</w:t>
      </w:r>
      <w:r w:rsidR="00001CE5" w:rsidRPr="00001CE5">
        <w:rPr>
          <w:rFonts w:ascii="Times New Roman" w:eastAsia="Times New Roman" w:hAnsi="Times New Roman" w:cs="Times New Roman"/>
          <w:color w:val="000000" w:themeColor="text1"/>
          <w:sz w:val="28"/>
          <w:szCs w:val="28"/>
        </w:rPr>
        <w:t xml:space="preserve">. </w:t>
      </w:r>
    </w:p>
    <w:p w:rsidR="0044407A" w:rsidRPr="001A0FCE" w:rsidRDefault="001A0FCE" w:rsidP="00001CE5">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color w:val="000000" w:themeColor="text1"/>
          <w:sz w:val="28"/>
          <w:szCs w:val="28"/>
        </w:rPr>
      </w:pPr>
      <w:r w:rsidRPr="001A0FCE">
        <w:rPr>
          <w:rFonts w:ascii="Times New Roman" w:hAnsi="Times New Roman" w:cs="Times New Roman"/>
          <w:sz w:val="28"/>
          <w:szCs w:val="28"/>
        </w:rPr>
        <w:t>Ф</w:t>
      </w:r>
      <w:r w:rsidR="0044407A" w:rsidRPr="001A0FCE">
        <w:rPr>
          <w:rFonts w:ascii="Times New Roman" w:hAnsi="Times New Roman" w:cs="Times New Roman"/>
          <w:sz w:val="28"/>
          <w:szCs w:val="28"/>
        </w:rPr>
        <w:t>ормировани</w:t>
      </w:r>
      <w:r w:rsidRPr="001A0FCE">
        <w:rPr>
          <w:rFonts w:ascii="Times New Roman" w:hAnsi="Times New Roman" w:cs="Times New Roman"/>
          <w:sz w:val="28"/>
          <w:szCs w:val="28"/>
        </w:rPr>
        <w:t>е</w:t>
      </w:r>
      <w:r w:rsidR="0044407A" w:rsidRPr="001A0FCE">
        <w:rPr>
          <w:rFonts w:ascii="Times New Roman" w:hAnsi="Times New Roman" w:cs="Times New Roman"/>
          <w:sz w:val="28"/>
          <w:szCs w:val="28"/>
        </w:rPr>
        <w:t xml:space="preserve"> и развити</w:t>
      </w:r>
      <w:r w:rsidRPr="001A0FCE">
        <w:rPr>
          <w:rFonts w:ascii="Times New Roman" w:hAnsi="Times New Roman" w:cs="Times New Roman"/>
          <w:sz w:val="28"/>
          <w:szCs w:val="28"/>
        </w:rPr>
        <w:t>е</w:t>
      </w:r>
      <w:r w:rsidR="0044407A" w:rsidRPr="001A0FCE">
        <w:rPr>
          <w:rFonts w:ascii="Times New Roman" w:hAnsi="Times New Roman" w:cs="Times New Roman"/>
          <w:sz w:val="28"/>
          <w:szCs w:val="28"/>
        </w:rPr>
        <w:t xml:space="preserve"> у учащихся познавательного интереса является одной из самых глобальных психолого-педагогических проблем. Не случайно ей посвящены многие исследования отечественных и зарубежных педагогов, психологов, методистов. Исследования Л. И Божович, М. Н. Волокитиной, В. А. Горбачевой, М. Ф. Морозовой, П. И. Размыслова, Л. С. Славиной и др. выявили, что в результате развития учебно</w:t>
      </w:r>
      <w:r w:rsidRPr="001A0FCE">
        <w:rPr>
          <w:rFonts w:ascii="Times New Roman" w:hAnsi="Times New Roman" w:cs="Times New Roman"/>
          <w:sz w:val="28"/>
          <w:szCs w:val="28"/>
        </w:rPr>
        <w:t>-</w:t>
      </w:r>
      <w:r w:rsidR="0044407A" w:rsidRPr="001A0FCE">
        <w:rPr>
          <w:rFonts w:ascii="Times New Roman" w:hAnsi="Times New Roman" w:cs="Times New Roman"/>
          <w:sz w:val="28"/>
          <w:szCs w:val="28"/>
        </w:rPr>
        <w:t>познавательного интереса и образовательно-воспитательной работы у детей возникает потребность учиться, получать новые знания и умения, в связи с этим у детей появляется интерес не только к предмету, но и ко всей школьной жизни. В настоящее время многие образовательный учреждения нуждаются во внедрении новых способов и методик развития учебно-познавательного интереса детей, особенно это касается младших школьников. В наши дни данная проблема является наиболее актуальной, так как повышение учебно-познавательного интереса школьников необходимо для предоставления более совершенного образования</w:t>
      </w:r>
      <w:r w:rsidRPr="001A0FCE">
        <w:rPr>
          <w:rFonts w:ascii="Times New Roman" w:hAnsi="Times New Roman" w:cs="Times New Roman"/>
          <w:sz w:val="28"/>
          <w:szCs w:val="28"/>
        </w:rPr>
        <w:t xml:space="preserve"> и</w:t>
      </w:r>
      <w:r w:rsidR="0044407A" w:rsidRPr="001A0FCE">
        <w:rPr>
          <w:rFonts w:ascii="Times New Roman" w:hAnsi="Times New Roman" w:cs="Times New Roman"/>
          <w:sz w:val="28"/>
          <w:szCs w:val="28"/>
        </w:rPr>
        <w:t xml:space="preserve"> улучшения его качества и уровня. Такое обучение, где дети сами проявляют интерес к образовательным предметам, является </w:t>
      </w:r>
      <w:r w:rsidR="0044407A" w:rsidRPr="001A0FCE">
        <w:rPr>
          <w:rFonts w:ascii="Times New Roman" w:hAnsi="Times New Roman" w:cs="Times New Roman"/>
          <w:sz w:val="28"/>
          <w:szCs w:val="28"/>
        </w:rPr>
        <w:lastRenderedPageBreak/>
        <w:t xml:space="preserve">более эффективным и результативным. Уровень обучения и воспитания в школе в значительной степени определяется не только самим педагогическим процессом в целом, но и обращением внимания педагогов на личностно-индивидуальные особенности ребенка. Это, несомненно, важно для </w:t>
      </w:r>
      <w:r w:rsidRPr="001A0FCE">
        <w:rPr>
          <w:rFonts w:ascii="Times New Roman" w:hAnsi="Times New Roman" w:cs="Times New Roman"/>
          <w:sz w:val="28"/>
          <w:szCs w:val="28"/>
        </w:rPr>
        <w:t>учащихся</w:t>
      </w:r>
      <w:r w:rsidR="0044407A" w:rsidRPr="001A0FCE">
        <w:rPr>
          <w:rFonts w:ascii="Times New Roman" w:hAnsi="Times New Roman" w:cs="Times New Roman"/>
          <w:sz w:val="28"/>
          <w:szCs w:val="28"/>
        </w:rPr>
        <w:t>, так как учебная деятельность в младших классах выступает для них в роли первого опыта получения образования.</w:t>
      </w:r>
      <w:r w:rsidR="0044407A" w:rsidRPr="001A0FCE">
        <w:rPr>
          <w:rFonts w:ascii="Times New Roman" w:eastAsia="Times New Roman" w:hAnsi="Times New Roman" w:cs="Times New Roman"/>
          <w:color w:val="000000" w:themeColor="text1"/>
          <w:sz w:val="28"/>
          <w:szCs w:val="28"/>
        </w:rPr>
        <w:t xml:space="preserve"> </w:t>
      </w:r>
    </w:p>
    <w:p w:rsidR="00001CE5" w:rsidRPr="00001CE5" w:rsidRDefault="001A0FCE" w:rsidP="00001CE5">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Главная ц</w:t>
      </w:r>
      <w:r w:rsidR="00001CE5" w:rsidRPr="00001CE5">
        <w:rPr>
          <w:rFonts w:ascii="Times New Roman" w:eastAsia="Times New Roman" w:hAnsi="Times New Roman" w:cs="Times New Roman"/>
          <w:color w:val="000000" w:themeColor="text1"/>
          <w:sz w:val="28"/>
          <w:szCs w:val="28"/>
        </w:rPr>
        <w:t xml:space="preserve">ель </w:t>
      </w:r>
      <w:r w:rsidR="00001CE5">
        <w:rPr>
          <w:rFonts w:ascii="Times New Roman" w:eastAsia="Times New Roman" w:hAnsi="Times New Roman" w:cs="Times New Roman"/>
          <w:color w:val="000000" w:themeColor="text1"/>
          <w:sz w:val="28"/>
          <w:szCs w:val="28"/>
        </w:rPr>
        <w:t>работы</w:t>
      </w:r>
      <w:r w:rsidR="00001CE5" w:rsidRPr="00001CE5">
        <w:rPr>
          <w:rFonts w:ascii="Times New Roman" w:eastAsia="Times New Roman" w:hAnsi="Times New Roman" w:cs="Times New Roman"/>
          <w:color w:val="000000" w:themeColor="text1"/>
          <w:sz w:val="28"/>
          <w:szCs w:val="28"/>
        </w:rPr>
        <w:t xml:space="preserve"> – определить условия развития познавательного интереса у </w:t>
      </w:r>
      <w:r w:rsidR="00001CE5">
        <w:rPr>
          <w:rFonts w:ascii="Times New Roman" w:eastAsia="Times New Roman" w:hAnsi="Times New Roman" w:cs="Times New Roman"/>
          <w:color w:val="000000" w:themeColor="text1"/>
          <w:sz w:val="28"/>
          <w:szCs w:val="28"/>
        </w:rPr>
        <w:t>учащихся</w:t>
      </w:r>
      <w:r w:rsidR="00001CE5" w:rsidRPr="00001CE5">
        <w:rPr>
          <w:rFonts w:ascii="Times New Roman" w:eastAsia="Times New Roman" w:hAnsi="Times New Roman" w:cs="Times New Roman"/>
          <w:color w:val="000000" w:themeColor="text1"/>
          <w:sz w:val="28"/>
          <w:szCs w:val="28"/>
        </w:rPr>
        <w:t>.</w:t>
      </w:r>
    </w:p>
    <w:p w:rsidR="00001CE5" w:rsidRPr="00001CE5" w:rsidRDefault="00001CE5" w:rsidP="00001CE5">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color w:val="000000" w:themeColor="text1"/>
          <w:sz w:val="28"/>
          <w:szCs w:val="28"/>
        </w:rPr>
      </w:pPr>
      <w:r w:rsidRPr="00001CE5">
        <w:rPr>
          <w:rFonts w:ascii="Times New Roman" w:eastAsia="Times New Roman" w:hAnsi="Times New Roman" w:cs="Times New Roman"/>
          <w:color w:val="000000" w:themeColor="text1"/>
          <w:sz w:val="28"/>
          <w:szCs w:val="28"/>
        </w:rPr>
        <w:t xml:space="preserve">Цель определили </w:t>
      </w:r>
      <w:r w:rsidR="001A0FCE">
        <w:rPr>
          <w:rFonts w:ascii="Times New Roman" w:eastAsia="Times New Roman" w:hAnsi="Times New Roman" w:cs="Times New Roman"/>
          <w:color w:val="000000" w:themeColor="text1"/>
          <w:sz w:val="28"/>
          <w:szCs w:val="28"/>
        </w:rPr>
        <w:t>выбор следующих задач</w:t>
      </w:r>
      <w:r w:rsidRPr="00001CE5">
        <w:rPr>
          <w:rFonts w:ascii="Times New Roman" w:eastAsia="Times New Roman" w:hAnsi="Times New Roman" w:cs="Times New Roman"/>
          <w:color w:val="000000" w:themeColor="text1"/>
          <w:sz w:val="28"/>
          <w:szCs w:val="28"/>
        </w:rPr>
        <w:t>:</w:t>
      </w:r>
    </w:p>
    <w:p w:rsidR="006F0808" w:rsidRPr="006F0808" w:rsidRDefault="006F0808" w:rsidP="006F0808">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определить м</w:t>
      </w:r>
      <w:r w:rsidRPr="006F0808">
        <w:rPr>
          <w:rFonts w:ascii="Times New Roman" w:eastAsia="Times New Roman" w:hAnsi="Times New Roman" w:cs="Times New Roman"/>
          <w:color w:val="000000" w:themeColor="text1"/>
          <w:sz w:val="28"/>
          <w:szCs w:val="28"/>
        </w:rPr>
        <w:t>есто познавательного интереса в учебном процессе</w:t>
      </w:r>
      <w:r>
        <w:rPr>
          <w:rFonts w:ascii="Times New Roman" w:eastAsia="Times New Roman" w:hAnsi="Times New Roman" w:cs="Times New Roman"/>
          <w:color w:val="000000" w:themeColor="text1"/>
          <w:sz w:val="28"/>
          <w:szCs w:val="28"/>
        </w:rPr>
        <w:t>;</w:t>
      </w:r>
    </w:p>
    <w:p w:rsidR="006F0808" w:rsidRPr="006F0808" w:rsidRDefault="006F0808" w:rsidP="006F0808">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рассмотреть п</w:t>
      </w:r>
      <w:r w:rsidRPr="006F0808">
        <w:rPr>
          <w:rFonts w:ascii="Times New Roman" w:eastAsia="Times New Roman" w:hAnsi="Times New Roman" w:cs="Times New Roman"/>
          <w:color w:val="000000" w:themeColor="text1"/>
          <w:sz w:val="28"/>
          <w:szCs w:val="28"/>
        </w:rPr>
        <w:t>сихологические механизмы познавательного интереса</w:t>
      </w:r>
      <w:r>
        <w:rPr>
          <w:rFonts w:ascii="Times New Roman" w:eastAsia="Times New Roman" w:hAnsi="Times New Roman" w:cs="Times New Roman"/>
          <w:color w:val="000000" w:themeColor="text1"/>
          <w:sz w:val="28"/>
          <w:szCs w:val="28"/>
        </w:rPr>
        <w:t>;</w:t>
      </w:r>
    </w:p>
    <w:p w:rsidR="006F0808" w:rsidRPr="006F0808" w:rsidRDefault="006F0808" w:rsidP="006F0808">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охарактеризовать ф</w:t>
      </w:r>
      <w:r w:rsidRPr="006F0808">
        <w:rPr>
          <w:rFonts w:ascii="Times New Roman" w:eastAsia="Times New Roman" w:hAnsi="Times New Roman" w:cs="Times New Roman"/>
          <w:color w:val="000000" w:themeColor="text1"/>
          <w:sz w:val="28"/>
          <w:szCs w:val="28"/>
        </w:rPr>
        <w:t>ормирование устойчивого позн</w:t>
      </w:r>
      <w:r>
        <w:rPr>
          <w:rFonts w:ascii="Times New Roman" w:eastAsia="Times New Roman" w:hAnsi="Times New Roman" w:cs="Times New Roman"/>
          <w:color w:val="000000" w:themeColor="text1"/>
          <w:sz w:val="28"/>
          <w:szCs w:val="28"/>
        </w:rPr>
        <w:t>авательного интереса школьников;</w:t>
      </w:r>
    </w:p>
    <w:p w:rsidR="006F0808" w:rsidRPr="006F0808" w:rsidRDefault="006F0808" w:rsidP="006F0808">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изучить о</w:t>
      </w:r>
      <w:r w:rsidRPr="006F0808">
        <w:rPr>
          <w:rFonts w:ascii="Times New Roman" w:eastAsia="Times New Roman" w:hAnsi="Times New Roman" w:cs="Times New Roman"/>
          <w:color w:val="000000" w:themeColor="text1"/>
          <w:sz w:val="28"/>
          <w:szCs w:val="28"/>
        </w:rPr>
        <w:t>собенности развития познавательного интереса младшего школьника</w:t>
      </w:r>
      <w:r>
        <w:rPr>
          <w:rFonts w:ascii="Times New Roman" w:eastAsia="Times New Roman" w:hAnsi="Times New Roman" w:cs="Times New Roman"/>
          <w:color w:val="000000" w:themeColor="text1"/>
          <w:sz w:val="28"/>
          <w:szCs w:val="28"/>
        </w:rPr>
        <w:t>;</w:t>
      </w:r>
    </w:p>
    <w:p w:rsidR="006F0808" w:rsidRPr="006F0808" w:rsidRDefault="006F0808" w:rsidP="006F0808">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рассмотреть м</w:t>
      </w:r>
      <w:r w:rsidRPr="006F0808">
        <w:rPr>
          <w:rFonts w:ascii="Times New Roman" w:eastAsia="Times New Roman" w:hAnsi="Times New Roman" w:cs="Times New Roman"/>
          <w:color w:val="000000" w:themeColor="text1"/>
          <w:sz w:val="28"/>
          <w:szCs w:val="28"/>
        </w:rPr>
        <w:t>отиваци</w:t>
      </w:r>
      <w:r w:rsidR="001A0FCE">
        <w:rPr>
          <w:rFonts w:ascii="Times New Roman" w:eastAsia="Times New Roman" w:hAnsi="Times New Roman" w:cs="Times New Roman"/>
          <w:color w:val="000000" w:themeColor="text1"/>
          <w:sz w:val="28"/>
          <w:szCs w:val="28"/>
        </w:rPr>
        <w:t>ю</w:t>
      </w:r>
      <w:r w:rsidRPr="006F0808">
        <w:rPr>
          <w:rFonts w:ascii="Times New Roman" w:eastAsia="Times New Roman" w:hAnsi="Times New Roman" w:cs="Times New Roman"/>
          <w:color w:val="000000" w:themeColor="text1"/>
          <w:sz w:val="28"/>
          <w:szCs w:val="28"/>
        </w:rPr>
        <w:t xml:space="preserve"> учебной деятельности у подростков</w:t>
      </w:r>
      <w:r w:rsidR="001A0FCE">
        <w:rPr>
          <w:rFonts w:ascii="Times New Roman" w:eastAsia="Times New Roman" w:hAnsi="Times New Roman" w:cs="Times New Roman"/>
          <w:color w:val="000000" w:themeColor="text1"/>
          <w:sz w:val="28"/>
          <w:szCs w:val="28"/>
        </w:rPr>
        <w:t>;</w:t>
      </w:r>
    </w:p>
    <w:p w:rsidR="006F0808" w:rsidRDefault="006F0808" w:rsidP="006F0808">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выявить п</w:t>
      </w:r>
      <w:r w:rsidRPr="006F0808">
        <w:rPr>
          <w:rFonts w:ascii="Times New Roman" w:eastAsia="Times New Roman" w:hAnsi="Times New Roman" w:cs="Times New Roman"/>
          <w:color w:val="000000" w:themeColor="text1"/>
          <w:sz w:val="28"/>
          <w:szCs w:val="28"/>
        </w:rPr>
        <w:t>роблем</w:t>
      </w:r>
      <w:r>
        <w:rPr>
          <w:rFonts w:ascii="Times New Roman" w:eastAsia="Times New Roman" w:hAnsi="Times New Roman" w:cs="Times New Roman"/>
          <w:color w:val="000000" w:themeColor="text1"/>
          <w:sz w:val="28"/>
          <w:szCs w:val="28"/>
        </w:rPr>
        <w:t>у</w:t>
      </w:r>
      <w:r w:rsidRPr="006F0808">
        <w:rPr>
          <w:rFonts w:ascii="Times New Roman" w:eastAsia="Times New Roman" w:hAnsi="Times New Roman" w:cs="Times New Roman"/>
          <w:color w:val="000000" w:themeColor="text1"/>
          <w:sz w:val="28"/>
          <w:szCs w:val="28"/>
        </w:rPr>
        <w:t xml:space="preserve">  повышения познавательного интереса у старшеклассников</w:t>
      </w:r>
      <w:r>
        <w:rPr>
          <w:rFonts w:ascii="Times New Roman" w:eastAsia="Times New Roman" w:hAnsi="Times New Roman" w:cs="Times New Roman"/>
          <w:color w:val="000000" w:themeColor="text1"/>
          <w:sz w:val="28"/>
          <w:szCs w:val="28"/>
        </w:rPr>
        <w:t>.</w:t>
      </w:r>
    </w:p>
    <w:p w:rsidR="00001CE5" w:rsidRPr="00001CE5" w:rsidRDefault="00001CE5" w:rsidP="006F0808">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color w:val="000000" w:themeColor="text1"/>
          <w:sz w:val="28"/>
          <w:szCs w:val="28"/>
        </w:rPr>
      </w:pPr>
      <w:r w:rsidRPr="00001CE5">
        <w:rPr>
          <w:rFonts w:ascii="Times New Roman" w:eastAsia="Times New Roman" w:hAnsi="Times New Roman" w:cs="Times New Roman"/>
          <w:color w:val="000000" w:themeColor="text1"/>
          <w:sz w:val="28"/>
          <w:szCs w:val="28"/>
        </w:rPr>
        <w:t>Для решения поставленных задач использовал</w:t>
      </w:r>
      <w:r>
        <w:rPr>
          <w:rFonts w:ascii="Times New Roman" w:eastAsia="Times New Roman" w:hAnsi="Times New Roman" w:cs="Times New Roman"/>
          <w:color w:val="000000" w:themeColor="text1"/>
          <w:sz w:val="28"/>
          <w:szCs w:val="28"/>
        </w:rPr>
        <w:t xml:space="preserve">ся </w:t>
      </w:r>
      <w:r w:rsidRPr="00001CE5">
        <w:rPr>
          <w:rFonts w:ascii="Times New Roman" w:eastAsia="Times New Roman" w:hAnsi="Times New Roman" w:cs="Times New Roman"/>
          <w:color w:val="000000" w:themeColor="text1"/>
          <w:sz w:val="28"/>
          <w:szCs w:val="28"/>
        </w:rPr>
        <w:t>теоретико-методологический анализ научной литерат</w:t>
      </w:r>
      <w:r>
        <w:rPr>
          <w:rFonts w:ascii="Times New Roman" w:eastAsia="Times New Roman" w:hAnsi="Times New Roman" w:cs="Times New Roman"/>
          <w:color w:val="000000" w:themeColor="text1"/>
          <w:sz w:val="28"/>
          <w:szCs w:val="28"/>
        </w:rPr>
        <w:t>уры по рассматриваемой проблеме.</w:t>
      </w:r>
    </w:p>
    <w:p w:rsidR="00001CE5" w:rsidRPr="00001CE5" w:rsidRDefault="00001CE5" w:rsidP="00001CE5">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color w:val="000000" w:themeColor="text1"/>
          <w:sz w:val="28"/>
          <w:szCs w:val="28"/>
        </w:rPr>
      </w:pPr>
      <w:r w:rsidRPr="00001CE5">
        <w:rPr>
          <w:rFonts w:ascii="Times New Roman" w:eastAsia="Times New Roman" w:hAnsi="Times New Roman" w:cs="Times New Roman"/>
          <w:color w:val="000000" w:themeColor="text1"/>
          <w:sz w:val="28"/>
          <w:szCs w:val="28"/>
        </w:rPr>
        <w:t>Источниками исследования явились труды русских, советских и зарубежных ученых, психолого-педагогическая и методическая литература, относящаяся к исследуемой проблеме.</w:t>
      </w:r>
    </w:p>
    <w:p w:rsidR="00001CE5" w:rsidRDefault="00001CE5" w:rsidP="00001CE5">
      <w:pPr>
        <w:spacing w:line="360" w:lineRule="auto"/>
        <w:ind w:firstLine="709"/>
        <w:contextualSpacing/>
        <w:jc w:val="both"/>
        <w:rPr>
          <w:rFonts w:ascii="Times New Roman" w:eastAsia="Times New Roman" w:hAnsi="Times New Roman" w:cs="Times New Roman"/>
          <w:color w:val="000000" w:themeColor="text1"/>
          <w:sz w:val="28"/>
          <w:szCs w:val="28"/>
        </w:rPr>
      </w:pPr>
    </w:p>
    <w:p w:rsidR="001A0FCE" w:rsidRDefault="001A0FCE" w:rsidP="00001CE5">
      <w:pPr>
        <w:spacing w:line="360" w:lineRule="auto"/>
        <w:ind w:firstLine="709"/>
        <w:contextualSpacing/>
        <w:jc w:val="both"/>
        <w:rPr>
          <w:rFonts w:ascii="Times New Roman" w:eastAsia="Times New Roman" w:hAnsi="Times New Roman" w:cs="Times New Roman"/>
          <w:color w:val="000000" w:themeColor="text1"/>
          <w:sz w:val="28"/>
          <w:szCs w:val="28"/>
        </w:rPr>
      </w:pPr>
    </w:p>
    <w:p w:rsidR="001A0FCE" w:rsidRDefault="001A0FCE" w:rsidP="00001CE5">
      <w:pPr>
        <w:spacing w:line="360" w:lineRule="auto"/>
        <w:ind w:firstLine="709"/>
        <w:contextualSpacing/>
        <w:jc w:val="both"/>
        <w:rPr>
          <w:rFonts w:ascii="Times New Roman" w:eastAsia="Times New Roman" w:hAnsi="Times New Roman" w:cs="Times New Roman"/>
          <w:color w:val="000000" w:themeColor="text1"/>
          <w:sz w:val="28"/>
          <w:szCs w:val="28"/>
        </w:rPr>
      </w:pPr>
    </w:p>
    <w:p w:rsidR="001A0FCE" w:rsidRDefault="001A0FCE" w:rsidP="00001CE5">
      <w:pPr>
        <w:spacing w:line="360" w:lineRule="auto"/>
        <w:ind w:firstLine="709"/>
        <w:contextualSpacing/>
        <w:jc w:val="both"/>
        <w:rPr>
          <w:rFonts w:ascii="Times New Roman" w:eastAsia="Times New Roman" w:hAnsi="Times New Roman" w:cs="Times New Roman"/>
          <w:color w:val="000000" w:themeColor="text1"/>
          <w:sz w:val="28"/>
          <w:szCs w:val="28"/>
        </w:rPr>
      </w:pPr>
    </w:p>
    <w:p w:rsidR="002352DB" w:rsidRDefault="002352DB" w:rsidP="00001CE5">
      <w:pPr>
        <w:spacing w:line="360" w:lineRule="auto"/>
        <w:ind w:firstLine="709"/>
        <w:contextualSpacing/>
        <w:jc w:val="both"/>
        <w:rPr>
          <w:rFonts w:ascii="Times New Roman" w:eastAsia="Times New Roman" w:hAnsi="Times New Roman" w:cs="Times New Roman"/>
          <w:color w:val="000000" w:themeColor="text1"/>
          <w:sz w:val="28"/>
          <w:szCs w:val="28"/>
        </w:rPr>
      </w:pPr>
    </w:p>
    <w:p w:rsidR="00001CE5" w:rsidRDefault="00001CE5" w:rsidP="00001CE5">
      <w:pPr>
        <w:spacing w:line="360" w:lineRule="auto"/>
        <w:ind w:firstLine="709"/>
        <w:contextualSpacing/>
        <w:jc w:val="both"/>
        <w:rPr>
          <w:rFonts w:ascii="Times New Roman" w:eastAsia="Times New Roman" w:hAnsi="Times New Roman" w:cs="Times New Roman"/>
          <w:color w:val="000000" w:themeColor="text1"/>
          <w:sz w:val="28"/>
          <w:szCs w:val="28"/>
        </w:rPr>
      </w:pPr>
    </w:p>
    <w:p w:rsidR="00001CE5" w:rsidRPr="00001CE5" w:rsidRDefault="00AB08B2" w:rsidP="00AB08B2">
      <w:pPr>
        <w:spacing w:line="360" w:lineRule="auto"/>
        <w:ind w:firstLine="709"/>
        <w:contextualSpacing/>
        <w:jc w:val="both"/>
        <w:rPr>
          <w:rFonts w:ascii="Times New Roman" w:eastAsia="Times New Roman" w:hAnsi="Times New Roman" w:cs="Times New Roman"/>
          <w:b/>
          <w:color w:val="000000" w:themeColor="text1"/>
          <w:sz w:val="28"/>
          <w:szCs w:val="28"/>
        </w:rPr>
      </w:pPr>
      <w:r w:rsidRPr="00001CE5">
        <w:rPr>
          <w:rFonts w:ascii="Times New Roman" w:eastAsia="Times New Roman" w:hAnsi="Times New Roman" w:cs="Times New Roman"/>
          <w:b/>
          <w:color w:val="000000" w:themeColor="text1"/>
          <w:sz w:val="28"/>
          <w:szCs w:val="28"/>
        </w:rPr>
        <w:lastRenderedPageBreak/>
        <w:t xml:space="preserve">ГЛАВА 1. ФОРМИРОВАНИЕ </w:t>
      </w:r>
      <w:r>
        <w:rPr>
          <w:rFonts w:ascii="Times New Roman" w:eastAsia="Times New Roman" w:hAnsi="Times New Roman" w:cs="Times New Roman"/>
          <w:b/>
          <w:color w:val="000000" w:themeColor="text1"/>
          <w:sz w:val="28"/>
          <w:szCs w:val="28"/>
        </w:rPr>
        <w:t xml:space="preserve">И РАЗВИТИЕ </w:t>
      </w:r>
      <w:r w:rsidRPr="00001CE5">
        <w:rPr>
          <w:rFonts w:ascii="Times New Roman" w:eastAsia="Times New Roman" w:hAnsi="Times New Roman" w:cs="Times New Roman"/>
          <w:b/>
          <w:color w:val="000000" w:themeColor="text1"/>
          <w:sz w:val="28"/>
          <w:szCs w:val="28"/>
        </w:rPr>
        <w:t>ПОЗНАВАТЕЛЬНЫХ ИНТЕРЕСОВ УЧАЩИХСЯ – ВАЖНЫЙ ФАКТОР СОВЕРШЕНСТВОВАНИЯ СОВРЕМЕННОГО ОБУЧЕНИЯ</w:t>
      </w:r>
    </w:p>
    <w:p w:rsidR="00001CE5" w:rsidRDefault="00001CE5" w:rsidP="00001CE5">
      <w:pPr>
        <w:spacing w:line="360" w:lineRule="auto"/>
        <w:ind w:firstLine="709"/>
        <w:contextualSpacing/>
        <w:jc w:val="both"/>
        <w:rPr>
          <w:rFonts w:ascii="Times New Roman" w:hAnsi="Times New Roman" w:cs="Times New Roman"/>
          <w:color w:val="000000" w:themeColor="text1"/>
          <w:sz w:val="28"/>
          <w:szCs w:val="28"/>
        </w:rPr>
      </w:pPr>
    </w:p>
    <w:p w:rsidR="00001CE5" w:rsidRPr="000272F0" w:rsidRDefault="00656847" w:rsidP="00E57E6A">
      <w:pPr>
        <w:spacing w:line="360" w:lineRule="auto"/>
        <w:ind w:firstLine="709"/>
        <w:contextualSpacing/>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1.</w:t>
      </w:r>
      <w:r w:rsidR="00001CE5" w:rsidRPr="000272F0">
        <w:rPr>
          <w:rFonts w:ascii="Times New Roman" w:hAnsi="Times New Roman" w:cs="Times New Roman"/>
          <w:b/>
          <w:color w:val="000000" w:themeColor="text1"/>
          <w:sz w:val="28"/>
          <w:szCs w:val="28"/>
        </w:rPr>
        <w:t xml:space="preserve">1. </w:t>
      </w:r>
      <w:r w:rsidR="000272F0" w:rsidRPr="000272F0">
        <w:rPr>
          <w:rFonts w:ascii="Times New Roman" w:hAnsi="Times New Roman" w:cs="Times New Roman"/>
          <w:b/>
          <w:color w:val="000000" w:themeColor="text1"/>
          <w:sz w:val="28"/>
          <w:szCs w:val="28"/>
        </w:rPr>
        <w:t>Место познавательного интереса в учебном процессе</w:t>
      </w:r>
    </w:p>
    <w:p w:rsidR="00DA172F" w:rsidRDefault="00DA172F" w:rsidP="00522538">
      <w:pPr>
        <w:spacing w:line="360" w:lineRule="auto"/>
        <w:contextualSpacing/>
        <w:jc w:val="both"/>
        <w:rPr>
          <w:rFonts w:ascii="Times New Roman" w:hAnsi="Times New Roman" w:cs="Times New Roman"/>
          <w:color w:val="000000" w:themeColor="text1"/>
          <w:sz w:val="28"/>
          <w:szCs w:val="28"/>
        </w:rPr>
      </w:pPr>
    </w:p>
    <w:p w:rsidR="00CD7B58" w:rsidRDefault="00CD7B58" w:rsidP="00CD7B58">
      <w:pPr>
        <w:pStyle w:val="af2"/>
        <w:spacing w:line="360" w:lineRule="auto"/>
        <w:ind w:firstLine="567"/>
        <w:jc w:val="both"/>
        <w:rPr>
          <w:rFonts w:ascii="Times New Roman" w:hAnsi="Times New Roman" w:cs="Times New Roman"/>
          <w:sz w:val="28"/>
          <w:szCs w:val="28"/>
        </w:rPr>
      </w:pPr>
      <w:r w:rsidRPr="00CD7B58">
        <w:rPr>
          <w:rFonts w:ascii="Times New Roman" w:hAnsi="Times New Roman" w:cs="Times New Roman"/>
          <w:sz w:val="28"/>
          <w:szCs w:val="28"/>
        </w:rPr>
        <w:t xml:space="preserve">На сегодняшний день основная задача системы образования </w:t>
      </w:r>
      <w:r w:rsidR="00C91908">
        <w:rPr>
          <w:rFonts w:ascii="Times New Roman" w:hAnsi="Times New Roman" w:cs="Times New Roman"/>
          <w:sz w:val="28"/>
          <w:szCs w:val="28"/>
        </w:rPr>
        <w:t>–</w:t>
      </w:r>
      <w:r w:rsidRPr="00CD7B58">
        <w:rPr>
          <w:rFonts w:ascii="Times New Roman" w:hAnsi="Times New Roman" w:cs="Times New Roman"/>
          <w:sz w:val="28"/>
          <w:szCs w:val="28"/>
        </w:rPr>
        <w:t>ориентация не на передачу знаний, а на формирование навыков их применения в новой ситуации. Это является отражением компетентностного подхода</w:t>
      </w:r>
      <w:r w:rsidR="00C91908">
        <w:rPr>
          <w:rFonts w:ascii="Times New Roman" w:hAnsi="Times New Roman" w:cs="Times New Roman"/>
          <w:sz w:val="28"/>
          <w:szCs w:val="28"/>
        </w:rPr>
        <w:t>, который является</w:t>
      </w:r>
      <w:r w:rsidRPr="00CD7B58">
        <w:rPr>
          <w:rFonts w:ascii="Times New Roman" w:hAnsi="Times New Roman" w:cs="Times New Roman"/>
          <w:sz w:val="28"/>
          <w:szCs w:val="28"/>
        </w:rPr>
        <w:t xml:space="preserve"> ответ</w:t>
      </w:r>
      <w:r w:rsidR="00C91908">
        <w:rPr>
          <w:rFonts w:ascii="Times New Roman" w:hAnsi="Times New Roman" w:cs="Times New Roman"/>
          <w:sz w:val="28"/>
          <w:szCs w:val="28"/>
        </w:rPr>
        <w:t>ом</w:t>
      </w:r>
      <w:r w:rsidRPr="00CD7B58">
        <w:rPr>
          <w:rFonts w:ascii="Times New Roman" w:hAnsi="Times New Roman" w:cs="Times New Roman"/>
          <w:sz w:val="28"/>
          <w:szCs w:val="28"/>
        </w:rPr>
        <w:t xml:space="preserve"> на конкретный социальный заказ</w:t>
      </w:r>
      <w:r w:rsidR="00C91908">
        <w:rPr>
          <w:rFonts w:ascii="Times New Roman" w:hAnsi="Times New Roman" w:cs="Times New Roman"/>
          <w:sz w:val="28"/>
          <w:szCs w:val="28"/>
        </w:rPr>
        <w:t xml:space="preserve"> и</w:t>
      </w:r>
      <w:r w:rsidRPr="00CD7B58">
        <w:rPr>
          <w:rFonts w:ascii="Times New Roman" w:hAnsi="Times New Roman" w:cs="Times New Roman"/>
          <w:sz w:val="28"/>
          <w:szCs w:val="28"/>
        </w:rPr>
        <w:t xml:space="preserve"> предполагает, прежде всего, обеспечение качества </w:t>
      </w:r>
      <w:r w:rsidR="00C91908">
        <w:rPr>
          <w:rFonts w:ascii="Times New Roman" w:hAnsi="Times New Roman" w:cs="Times New Roman"/>
          <w:sz w:val="28"/>
          <w:szCs w:val="28"/>
        </w:rPr>
        <w:t>подготовки будущих специалистов</w:t>
      </w:r>
      <w:r w:rsidRPr="00CD7B58">
        <w:rPr>
          <w:rFonts w:ascii="Times New Roman" w:hAnsi="Times New Roman" w:cs="Times New Roman"/>
          <w:sz w:val="28"/>
          <w:szCs w:val="28"/>
        </w:rPr>
        <w:t>. При реализации компетентностного подхода преподаватель организует учебный процесс таким образом, чтобы учащийся был активным субъектом познания</w:t>
      </w:r>
      <w:r w:rsidR="00C91908">
        <w:rPr>
          <w:rFonts w:ascii="Times New Roman" w:hAnsi="Times New Roman" w:cs="Times New Roman"/>
          <w:sz w:val="28"/>
          <w:szCs w:val="28"/>
        </w:rPr>
        <w:t xml:space="preserve"> и</w:t>
      </w:r>
      <w:r w:rsidRPr="00CD7B58">
        <w:rPr>
          <w:rFonts w:ascii="Times New Roman" w:hAnsi="Times New Roman" w:cs="Times New Roman"/>
          <w:sz w:val="28"/>
          <w:szCs w:val="28"/>
        </w:rPr>
        <w:t xml:space="preserve"> активно участвовал в деятельности по поиску знаний, их переработке и применении на практике. Все это требует активизации познавательного интереса учащихся, так как </w:t>
      </w:r>
      <w:r w:rsidR="00C91908">
        <w:rPr>
          <w:rFonts w:ascii="Times New Roman" w:hAnsi="Times New Roman" w:cs="Times New Roman"/>
          <w:sz w:val="28"/>
          <w:szCs w:val="28"/>
        </w:rPr>
        <w:t>это</w:t>
      </w:r>
      <w:r w:rsidRPr="00CD7B58">
        <w:rPr>
          <w:rFonts w:ascii="Times New Roman" w:hAnsi="Times New Roman" w:cs="Times New Roman"/>
          <w:sz w:val="28"/>
          <w:szCs w:val="28"/>
        </w:rPr>
        <w:t xml:space="preserve"> леж</w:t>
      </w:r>
      <w:r w:rsidR="00C91908">
        <w:rPr>
          <w:rFonts w:ascii="Times New Roman" w:hAnsi="Times New Roman" w:cs="Times New Roman"/>
          <w:sz w:val="28"/>
          <w:szCs w:val="28"/>
        </w:rPr>
        <w:t>и</w:t>
      </w:r>
      <w:r w:rsidRPr="00CD7B58">
        <w:rPr>
          <w:rFonts w:ascii="Times New Roman" w:hAnsi="Times New Roman" w:cs="Times New Roman"/>
          <w:sz w:val="28"/>
          <w:szCs w:val="28"/>
        </w:rPr>
        <w:t>т у основания активности, самостоятельности в учении и формиру</w:t>
      </w:r>
      <w:r w:rsidR="00C91908">
        <w:rPr>
          <w:rFonts w:ascii="Times New Roman" w:hAnsi="Times New Roman" w:cs="Times New Roman"/>
          <w:sz w:val="28"/>
          <w:szCs w:val="28"/>
        </w:rPr>
        <w:t>е</w:t>
      </w:r>
      <w:r w:rsidRPr="00CD7B58">
        <w:rPr>
          <w:rFonts w:ascii="Times New Roman" w:hAnsi="Times New Roman" w:cs="Times New Roman"/>
          <w:sz w:val="28"/>
          <w:szCs w:val="28"/>
        </w:rPr>
        <w:t xml:space="preserve">т положительное отношение к обучению в целом. На настоящий момент в педагогике и психологии существует несколько различных определений понятия «познавательный интерес». </w:t>
      </w:r>
    </w:p>
    <w:p w:rsidR="00CD7B58" w:rsidRDefault="00CD7B58" w:rsidP="00CD7B58">
      <w:pPr>
        <w:pStyle w:val="af2"/>
        <w:spacing w:line="360" w:lineRule="auto"/>
        <w:ind w:firstLine="567"/>
        <w:jc w:val="both"/>
        <w:rPr>
          <w:rFonts w:ascii="Times New Roman" w:hAnsi="Times New Roman" w:cs="Times New Roman"/>
          <w:sz w:val="28"/>
          <w:szCs w:val="28"/>
        </w:rPr>
      </w:pPr>
      <w:r w:rsidRPr="00CD7B58">
        <w:rPr>
          <w:rFonts w:ascii="Times New Roman" w:hAnsi="Times New Roman" w:cs="Times New Roman"/>
          <w:sz w:val="28"/>
          <w:szCs w:val="28"/>
        </w:rPr>
        <w:t>Прежде чем рассмотреть определение познавательного интереса, рассмотрим семантическое значение таких понятий, как «интерес», «познание»</w:t>
      </w:r>
      <w:r w:rsidR="00AB08B2">
        <w:rPr>
          <w:rFonts w:ascii="Times New Roman" w:hAnsi="Times New Roman" w:cs="Times New Roman"/>
          <w:sz w:val="28"/>
          <w:szCs w:val="28"/>
        </w:rPr>
        <w:t xml:space="preserve"> и</w:t>
      </w:r>
      <w:r w:rsidRPr="00CD7B58">
        <w:rPr>
          <w:rFonts w:ascii="Times New Roman" w:hAnsi="Times New Roman" w:cs="Times New Roman"/>
          <w:sz w:val="28"/>
          <w:szCs w:val="28"/>
        </w:rPr>
        <w:t xml:space="preserve"> «познавательный». </w:t>
      </w:r>
      <w:r>
        <w:rPr>
          <w:rFonts w:ascii="Times New Roman" w:hAnsi="Times New Roman" w:cs="Times New Roman"/>
          <w:sz w:val="28"/>
          <w:szCs w:val="28"/>
        </w:rPr>
        <w:t xml:space="preserve"> </w:t>
      </w:r>
      <w:r w:rsidRPr="00CD7B58">
        <w:rPr>
          <w:rFonts w:ascii="Times New Roman" w:hAnsi="Times New Roman" w:cs="Times New Roman"/>
          <w:sz w:val="28"/>
          <w:szCs w:val="28"/>
        </w:rPr>
        <w:t>Интерес (от лат. interest имеет значение, важно) внимание, любопытство, проявляемое к кому-, чему-либо. Познание процесс приобретения знаний, постижения закономерностей объективного мир</w:t>
      </w:r>
      <w:r w:rsidR="006F0808">
        <w:rPr>
          <w:rFonts w:ascii="Times New Roman" w:hAnsi="Times New Roman" w:cs="Times New Roman"/>
          <w:sz w:val="28"/>
          <w:szCs w:val="28"/>
        </w:rPr>
        <w:t>а.</w:t>
      </w:r>
      <w:r w:rsidRPr="00CD7B58">
        <w:rPr>
          <w:rStyle w:val="af1"/>
          <w:rFonts w:ascii="Times New Roman" w:hAnsi="Times New Roman" w:cs="Times New Roman"/>
          <w:sz w:val="28"/>
          <w:szCs w:val="28"/>
        </w:rPr>
        <w:footnoteReference w:id="2"/>
      </w:r>
      <w:r w:rsidRPr="00CD7B58">
        <w:rPr>
          <w:rFonts w:ascii="Times New Roman" w:hAnsi="Times New Roman" w:cs="Times New Roman"/>
          <w:sz w:val="28"/>
          <w:szCs w:val="28"/>
        </w:rPr>
        <w:t xml:space="preserve"> Познавательный относящийся к познаванию, познанию. Обобщая данные понятия, можно сказать, что познавательный интерес это внимание и любопытство к процессу приобретения знаний. Но в современной психолого-педагогической литературе данное понятие рассматривается значительно глубже через призму интеллектуальных, эмоциональных и личностных особенностей индивида. </w:t>
      </w:r>
    </w:p>
    <w:p w:rsidR="00CD7B58" w:rsidRDefault="00CD7B58" w:rsidP="00CD7B58">
      <w:pPr>
        <w:pStyle w:val="af2"/>
        <w:spacing w:line="360" w:lineRule="auto"/>
        <w:ind w:firstLine="567"/>
        <w:jc w:val="both"/>
        <w:rPr>
          <w:rFonts w:ascii="Times New Roman" w:hAnsi="Times New Roman" w:cs="Times New Roman"/>
          <w:sz w:val="28"/>
          <w:szCs w:val="28"/>
        </w:rPr>
      </w:pPr>
      <w:r w:rsidRPr="00CD7B58">
        <w:rPr>
          <w:rFonts w:ascii="Times New Roman" w:hAnsi="Times New Roman" w:cs="Times New Roman"/>
          <w:sz w:val="28"/>
          <w:szCs w:val="28"/>
        </w:rPr>
        <w:lastRenderedPageBreak/>
        <w:t xml:space="preserve">Одни исследователи (Б.Г. Мещеряков, В.П. Зенченко, Г.М. Коджаспирова, А.Ю. Коджаспиров) рассматривают познавательный интерес как потребность в познании познавательной деятельности, другие (Е.Н. Плетнева, В.А. Машарова) как педагогическое условие поглощенности учебной деятельностью на основе интеллектуальных, эмоциональных и регулятивных процессов. За основу же </w:t>
      </w:r>
      <w:r w:rsidR="00AB08B2">
        <w:rPr>
          <w:rFonts w:ascii="Times New Roman" w:hAnsi="Times New Roman" w:cs="Times New Roman"/>
          <w:sz w:val="28"/>
          <w:szCs w:val="28"/>
        </w:rPr>
        <w:t>следует</w:t>
      </w:r>
      <w:r w:rsidRPr="00CD7B58">
        <w:rPr>
          <w:rFonts w:ascii="Times New Roman" w:hAnsi="Times New Roman" w:cs="Times New Roman"/>
          <w:sz w:val="28"/>
          <w:szCs w:val="28"/>
        </w:rPr>
        <w:t xml:space="preserve"> взять определение Г.И. Щукиной, так как именно это определение, интегрируя позиции различных авторов, наиболее полно отражает сущность понятия: познавательный интерес это избирательная направленность личности, обращенная к области познания, к ее предметной стороне и самому процессу овладения знаниями.</w:t>
      </w:r>
      <w:r w:rsidRPr="00CD7B58">
        <w:rPr>
          <w:rStyle w:val="af1"/>
          <w:rFonts w:ascii="Times New Roman" w:hAnsi="Times New Roman" w:cs="Times New Roman"/>
          <w:sz w:val="28"/>
          <w:szCs w:val="28"/>
        </w:rPr>
        <w:footnoteReference w:id="3"/>
      </w:r>
      <w:r w:rsidRPr="00CD7B58">
        <w:rPr>
          <w:rFonts w:ascii="Times New Roman" w:hAnsi="Times New Roman" w:cs="Times New Roman"/>
          <w:sz w:val="28"/>
          <w:szCs w:val="28"/>
        </w:rPr>
        <w:t xml:space="preserve"> Г.И. Щукина внесла большой вклад в характеристику понятия познавательного интереса. В своих работах «Активизация познавательной деятельности учащихся в учебном процессе» и «Актуальные вопросы формирования интереса в обучении»; «Педагогические проблемы формирования познавательных интересов учащихся» автор рассматривает особенности и виды познавательного интереса. Рассматривая интерес как личностное образование, Г.И. Щукина характеризует его психологическую природу,</w:t>
      </w:r>
      <w:r w:rsidR="00AB08B2">
        <w:rPr>
          <w:rFonts w:ascii="Times New Roman" w:hAnsi="Times New Roman" w:cs="Times New Roman"/>
          <w:sz w:val="28"/>
          <w:szCs w:val="28"/>
        </w:rPr>
        <w:t xml:space="preserve"> основу</w:t>
      </w:r>
      <w:r w:rsidRPr="00CD7B58">
        <w:rPr>
          <w:rFonts w:ascii="Times New Roman" w:hAnsi="Times New Roman" w:cs="Times New Roman"/>
          <w:sz w:val="28"/>
          <w:szCs w:val="28"/>
        </w:rPr>
        <w:t xml:space="preserve"> которого составляют интеллектуальные, эмоциональные и волевые процессы, и мотивом познания внутренним побуждением к деятельности. </w:t>
      </w:r>
    </w:p>
    <w:p w:rsidR="00CD7B58" w:rsidRDefault="00CD7B58" w:rsidP="00CD7B58">
      <w:pPr>
        <w:pStyle w:val="af2"/>
        <w:spacing w:line="360" w:lineRule="auto"/>
        <w:ind w:firstLine="567"/>
        <w:jc w:val="both"/>
        <w:rPr>
          <w:rFonts w:ascii="Times New Roman" w:hAnsi="Times New Roman" w:cs="Times New Roman"/>
          <w:sz w:val="28"/>
          <w:szCs w:val="28"/>
        </w:rPr>
      </w:pPr>
      <w:r w:rsidRPr="00CD7B58">
        <w:rPr>
          <w:rFonts w:ascii="Times New Roman" w:hAnsi="Times New Roman" w:cs="Times New Roman"/>
          <w:sz w:val="28"/>
          <w:szCs w:val="28"/>
        </w:rPr>
        <w:t xml:space="preserve">Проблема познавательного интереса рассматривается Е.Н. Плетневой, А.Ю. Дейкиной, Е.А. Меньшиковой, Т.И. Шамовой, Т.П. Коваленок, И.В. Крыжановской, Д.Н. Шеховцовой, С.Л. Волковой. Е.Н. Плетнева </w:t>
      </w:r>
      <w:r w:rsidR="00AB08B2">
        <w:rPr>
          <w:rFonts w:ascii="Times New Roman" w:hAnsi="Times New Roman" w:cs="Times New Roman"/>
          <w:sz w:val="28"/>
          <w:szCs w:val="28"/>
        </w:rPr>
        <w:t>изучает</w:t>
      </w:r>
      <w:r w:rsidRPr="00CD7B58">
        <w:rPr>
          <w:rFonts w:ascii="Times New Roman" w:hAnsi="Times New Roman" w:cs="Times New Roman"/>
          <w:sz w:val="28"/>
          <w:szCs w:val="28"/>
        </w:rPr>
        <w:t xml:space="preserve"> познавательный интерес как фактор, </w:t>
      </w:r>
      <w:r w:rsidR="00AB08B2">
        <w:rPr>
          <w:rFonts w:ascii="Times New Roman" w:hAnsi="Times New Roman" w:cs="Times New Roman"/>
          <w:sz w:val="28"/>
          <w:szCs w:val="28"/>
        </w:rPr>
        <w:t>представляющий важность</w:t>
      </w:r>
      <w:r w:rsidRPr="00CD7B58">
        <w:rPr>
          <w:rFonts w:ascii="Times New Roman" w:hAnsi="Times New Roman" w:cs="Times New Roman"/>
          <w:sz w:val="28"/>
          <w:szCs w:val="28"/>
        </w:rPr>
        <w:t xml:space="preserve"> для развития личности</w:t>
      </w:r>
      <w:r w:rsidR="00AB08B2">
        <w:rPr>
          <w:rFonts w:ascii="Times New Roman" w:hAnsi="Times New Roman" w:cs="Times New Roman"/>
          <w:sz w:val="28"/>
          <w:szCs w:val="28"/>
        </w:rPr>
        <w:t xml:space="preserve"> и</w:t>
      </w:r>
      <w:r w:rsidRPr="00CD7B58">
        <w:rPr>
          <w:rFonts w:ascii="Times New Roman" w:hAnsi="Times New Roman" w:cs="Times New Roman"/>
          <w:sz w:val="28"/>
          <w:szCs w:val="28"/>
        </w:rPr>
        <w:t xml:space="preserve"> психических процессов. В интеллектуальной деятельности, протекающей под влиянием познавательных интересов, проявляется: активный поиск, догадка, исследовательский поиск</w:t>
      </w:r>
      <w:r w:rsidR="00AB08B2">
        <w:rPr>
          <w:rFonts w:ascii="Times New Roman" w:hAnsi="Times New Roman" w:cs="Times New Roman"/>
          <w:sz w:val="28"/>
          <w:szCs w:val="28"/>
        </w:rPr>
        <w:t xml:space="preserve"> и</w:t>
      </w:r>
      <w:r w:rsidRPr="00CD7B58">
        <w:rPr>
          <w:rFonts w:ascii="Times New Roman" w:hAnsi="Times New Roman" w:cs="Times New Roman"/>
          <w:sz w:val="28"/>
          <w:szCs w:val="28"/>
        </w:rPr>
        <w:t xml:space="preserve"> готовность к решению задачи.</w:t>
      </w:r>
      <w:r w:rsidRPr="00CD7B58">
        <w:rPr>
          <w:rStyle w:val="af1"/>
          <w:rFonts w:ascii="Times New Roman" w:hAnsi="Times New Roman" w:cs="Times New Roman"/>
          <w:sz w:val="28"/>
          <w:szCs w:val="28"/>
        </w:rPr>
        <w:footnoteReference w:id="4"/>
      </w:r>
      <w:r w:rsidRPr="00CD7B58">
        <w:rPr>
          <w:rFonts w:ascii="Times New Roman" w:hAnsi="Times New Roman" w:cs="Times New Roman"/>
          <w:sz w:val="28"/>
          <w:szCs w:val="28"/>
        </w:rPr>
        <w:t xml:space="preserve"> Важной особенностью познавательного интереса, по мнению А.Ю. Дейкиной, является также и то, что </w:t>
      </w:r>
      <w:r w:rsidRPr="00CD7B58">
        <w:rPr>
          <w:rFonts w:ascii="Times New Roman" w:hAnsi="Times New Roman" w:cs="Times New Roman"/>
          <w:sz w:val="28"/>
          <w:szCs w:val="28"/>
        </w:rPr>
        <w:lastRenderedPageBreak/>
        <w:t>центром его бывает такая познавательная задача, которая требует от человека активной, поисковой или творческой работы.</w:t>
      </w:r>
      <w:r w:rsidRPr="00CD7B58">
        <w:rPr>
          <w:rStyle w:val="af1"/>
          <w:rFonts w:ascii="Times New Roman" w:hAnsi="Times New Roman" w:cs="Times New Roman"/>
          <w:sz w:val="28"/>
          <w:szCs w:val="28"/>
        </w:rPr>
        <w:footnoteReference w:id="5"/>
      </w:r>
      <w:r w:rsidRPr="00CD7B58">
        <w:rPr>
          <w:rFonts w:ascii="Times New Roman" w:hAnsi="Times New Roman" w:cs="Times New Roman"/>
          <w:sz w:val="28"/>
          <w:szCs w:val="28"/>
        </w:rPr>
        <w:t xml:space="preserve"> </w:t>
      </w:r>
    </w:p>
    <w:p w:rsidR="00CD7B58" w:rsidRPr="00CD7B58" w:rsidRDefault="00CD7B58" w:rsidP="00CD7B58">
      <w:pPr>
        <w:pStyle w:val="af2"/>
        <w:spacing w:line="360" w:lineRule="auto"/>
        <w:ind w:firstLine="567"/>
        <w:jc w:val="both"/>
        <w:rPr>
          <w:rFonts w:ascii="Times New Roman" w:hAnsi="Times New Roman" w:cs="Times New Roman"/>
          <w:sz w:val="28"/>
          <w:szCs w:val="28"/>
        </w:rPr>
      </w:pPr>
      <w:r w:rsidRPr="00CD7B58">
        <w:rPr>
          <w:rFonts w:ascii="Times New Roman" w:hAnsi="Times New Roman" w:cs="Times New Roman"/>
          <w:sz w:val="28"/>
          <w:szCs w:val="28"/>
        </w:rPr>
        <w:t xml:space="preserve">Выделим в качестве основных показателей устойчивого учебно-познавательного интереса школьников следующие характеристики: мотивационная выраженность, познавательная активность, ситуативная независимость и продуктивная действенность такого интереса. Кратко охарактеризуем каждый выделенный показатель устойчивого учебно-познавательного интереса </w:t>
      </w:r>
      <w:r w:rsidR="00AB08B2" w:rsidRPr="00AB08B2">
        <w:rPr>
          <w:rFonts w:ascii="Times New Roman" w:hAnsi="Times New Roman" w:cs="Times New Roman"/>
          <w:sz w:val="28"/>
          <w:szCs w:val="28"/>
        </w:rPr>
        <w:t>учащихся</w:t>
      </w:r>
      <w:r w:rsidRPr="00CD7B58">
        <w:rPr>
          <w:rFonts w:ascii="Times New Roman" w:hAnsi="Times New Roman" w:cs="Times New Roman"/>
          <w:sz w:val="28"/>
          <w:szCs w:val="28"/>
        </w:rPr>
        <w:t xml:space="preserve">. </w:t>
      </w:r>
    </w:p>
    <w:p w:rsidR="00AB08B2" w:rsidRDefault="00AB08B2" w:rsidP="00CD7B58">
      <w:pPr>
        <w:pStyle w:val="af2"/>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00CD7B58" w:rsidRPr="00CD7B58">
        <w:rPr>
          <w:rFonts w:ascii="Times New Roman" w:hAnsi="Times New Roman" w:cs="Times New Roman"/>
          <w:sz w:val="28"/>
          <w:szCs w:val="28"/>
        </w:rPr>
        <w:t xml:space="preserve">Мотивационная выраженность. Значимость того или иного мотива, его доминирующее положение в мотивационной иерархии может в определенной степени проецировать уровень осознанности мотивов учения, а в зависимости от того, что является побудительной силой деятельности школьника, можно судить об уровне устойчивости учебно-познавательного интереса. </w:t>
      </w:r>
    </w:p>
    <w:p w:rsidR="00CD7B58" w:rsidRPr="00CD7B58" w:rsidRDefault="00AB08B2" w:rsidP="00CD7B58">
      <w:pPr>
        <w:pStyle w:val="af2"/>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00CD7B58" w:rsidRPr="00CD7B58">
        <w:rPr>
          <w:rFonts w:ascii="Times New Roman" w:hAnsi="Times New Roman" w:cs="Times New Roman"/>
          <w:sz w:val="28"/>
          <w:szCs w:val="28"/>
        </w:rPr>
        <w:t xml:space="preserve">Познавательная активность. От степени интенсивности проявления школьником познавательной активности в предпочитаемой им деятельности можно судить о сформированности его устойчивого учебно-познавательного интереса. Учащиеся с активным отношением к познавательной деятельности с готовностью включаются в учебный процесс, достаточно осознанно воспринимают поставленную задачу, работают преимущественно самостоятельно. </w:t>
      </w:r>
    </w:p>
    <w:p w:rsidR="00CD7B58" w:rsidRPr="00CD7B58" w:rsidRDefault="00AB08B2" w:rsidP="00CD7B58">
      <w:pPr>
        <w:pStyle w:val="af2"/>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3) </w:t>
      </w:r>
      <w:r w:rsidR="00CD7B58" w:rsidRPr="00CD7B58">
        <w:rPr>
          <w:rFonts w:ascii="Times New Roman" w:hAnsi="Times New Roman" w:cs="Times New Roman"/>
          <w:sz w:val="28"/>
          <w:szCs w:val="28"/>
        </w:rPr>
        <w:t xml:space="preserve">Ситуативная независимость. Показатель «ситуативная независимость» характеризует внутриличностную сформированность такого интереса, сохраняющегося за пределами той ситуации, в которой он возник, и проявляющегося в познавательной деятельности независимо от изменившихся обстоятельств. Для школьников, интерес которых обладает ситуативной независимостью, характерным является сохранение интереса во внутренней сфере личности при снятии внешних стимулирующих воздействий и даже при появлении негативных обстоятельств. </w:t>
      </w:r>
    </w:p>
    <w:p w:rsidR="00CD7B58" w:rsidRPr="00CD7B58" w:rsidRDefault="00AB08B2" w:rsidP="00CD7B58">
      <w:pPr>
        <w:pStyle w:val="af2"/>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00CD7B58" w:rsidRPr="00CD7B58">
        <w:rPr>
          <w:rFonts w:ascii="Times New Roman" w:hAnsi="Times New Roman" w:cs="Times New Roman"/>
          <w:sz w:val="28"/>
          <w:szCs w:val="28"/>
        </w:rPr>
        <w:t xml:space="preserve">Продуктивная действенность. Под продуктивной действенностью понимается процесс проявления интереса посредством учебно-познавательной </w:t>
      </w:r>
      <w:r w:rsidR="00CD7B58" w:rsidRPr="00CD7B58">
        <w:rPr>
          <w:rFonts w:ascii="Times New Roman" w:hAnsi="Times New Roman" w:cs="Times New Roman"/>
          <w:sz w:val="28"/>
          <w:szCs w:val="28"/>
        </w:rPr>
        <w:lastRenderedPageBreak/>
        <w:t xml:space="preserve">деятельности с эвристическим содержанием. </w:t>
      </w:r>
      <w:r>
        <w:rPr>
          <w:rFonts w:ascii="Times New Roman" w:hAnsi="Times New Roman" w:cs="Times New Roman"/>
          <w:sz w:val="28"/>
          <w:szCs w:val="28"/>
        </w:rPr>
        <w:t>Другими</w:t>
      </w:r>
      <w:r w:rsidR="00CD7B58" w:rsidRPr="00CD7B58">
        <w:rPr>
          <w:rFonts w:ascii="Times New Roman" w:hAnsi="Times New Roman" w:cs="Times New Roman"/>
          <w:sz w:val="28"/>
          <w:szCs w:val="28"/>
        </w:rPr>
        <w:t xml:space="preserve"> словами, интерес к учебной </w:t>
      </w:r>
      <w:r>
        <w:rPr>
          <w:rFonts w:ascii="Times New Roman" w:hAnsi="Times New Roman" w:cs="Times New Roman"/>
          <w:sz w:val="28"/>
          <w:szCs w:val="28"/>
        </w:rPr>
        <w:t>деятельности</w:t>
      </w:r>
      <w:r w:rsidR="00CD7B58" w:rsidRPr="00CD7B58">
        <w:rPr>
          <w:rFonts w:ascii="Times New Roman" w:hAnsi="Times New Roman" w:cs="Times New Roman"/>
          <w:sz w:val="28"/>
          <w:szCs w:val="28"/>
        </w:rPr>
        <w:t xml:space="preserve"> приобретает устойчивость, если </w:t>
      </w:r>
      <w:r>
        <w:rPr>
          <w:rFonts w:ascii="Times New Roman" w:hAnsi="Times New Roman" w:cs="Times New Roman"/>
          <w:sz w:val="28"/>
          <w:szCs w:val="28"/>
        </w:rPr>
        <w:t>ученик</w:t>
      </w:r>
      <w:r w:rsidR="00CD7B58" w:rsidRPr="00CD7B58">
        <w:rPr>
          <w:rFonts w:ascii="Times New Roman" w:hAnsi="Times New Roman" w:cs="Times New Roman"/>
          <w:sz w:val="28"/>
          <w:szCs w:val="28"/>
        </w:rPr>
        <w:t xml:space="preserve"> проявляет желание проникнуть в су</w:t>
      </w:r>
      <w:r>
        <w:rPr>
          <w:rFonts w:ascii="Times New Roman" w:hAnsi="Times New Roman" w:cs="Times New Roman"/>
          <w:sz w:val="28"/>
          <w:szCs w:val="28"/>
        </w:rPr>
        <w:t>ть</w:t>
      </w:r>
      <w:r w:rsidR="00CD7B58" w:rsidRPr="00CD7B58">
        <w:rPr>
          <w:rFonts w:ascii="Times New Roman" w:hAnsi="Times New Roman" w:cs="Times New Roman"/>
          <w:sz w:val="28"/>
          <w:szCs w:val="28"/>
        </w:rPr>
        <w:t xml:space="preserve"> предмет</w:t>
      </w:r>
      <w:r>
        <w:rPr>
          <w:rFonts w:ascii="Times New Roman" w:hAnsi="Times New Roman" w:cs="Times New Roman"/>
          <w:sz w:val="28"/>
          <w:szCs w:val="28"/>
        </w:rPr>
        <w:t>а</w:t>
      </w:r>
      <w:r w:rsidR="00CD7B58" w:rsidRPr="00CD7B58">
        <w:rPr>
          <w:rFonts w:ascii="Times New Roman" w:hAnsi="Times New Roman" w:cs="Times New Roman"/>
          <w:sz w:val="28"/>
          <w:szCs w:val="28"/>
        </w:rPr>
        <w:t>, понять причинно-следственные связи, заинтересован поиском более ра</w:t>
      </w:r>
      <w:r>
        <w:rPr>
          <w:rFonts w:ascii="Times New Roman" w:hAnsi="Times New Roman" w:cs="Times New Roman"/>
          <w:sz w:val="28"/>
          <w:szCs w:val="28"/>
        </w:rPr>
        <w:t xml:space="preserve">циональных путей решения задач </w:t>
      </w:r>
      <w:r w:rsidR="00CD7B58" w:rsidRPr="00CD7B58">
        <w:rPr>
          <w:rFonts w:ascii="Times New Roman" w:hAnsi="Times New Roman" w:cs="Times New Roman"/>
          <w:sz w:val="28"/>
          <w:szCs w:val="28"/>
        </w:rPr>
        <w:t>и методов самостоятельного добывания знаний. Для учащихся, интерес которых обладает относительно высокой продуктивной действенностью, характерным также является сформированность в целом всех структурных элементов их учебной деятельности, стремление к самообразованию и саморазвитию</w:t>
      </w:r>
      <w:r>
        <w:rPr>
          <w:rFonts w:ascii="Times New Roman" w:hAnsi="Times New Roman" w:cs="Times New Roman"/>
          <w:sz w:val="28"/>
          <w:szCs w:val="28"/>
        </w:rPr>
        <w:t>.</w:t>
      </w:r>
      <w:r>
        <w:rPr>
          <w:rStyle w:val="af1"/>
          <w:rFonts w:ascii="Times New Roman" w:hAnsi="Times New Roman" w:cs="Times New Roman"/>
          <w:sz w:val="28"/>
          <w:szCs w:val="28"/>
        </w:rPr>
        <w:footnoteReference w:id="6"/>
      </w:r>
      <w:r w:rsidR="00CD7B58" w:rsidRPr="00AB08B2">
        <w:rPr>
          <w:rFonts w:ascii="Times New Roman" w:hAnsi="Times New Roman" w:cs="Times New Roman"/>
          <w:sz w:val="16"/>
          <w:szCs w:val="16"/>
        </w:rPr>
        <w:t xml:space="preserve"> </w:t>
      </w:r>
    </w:p>
    <w:p w:rsidR="00CD7B58" w:rsidRPr="00CD7B58" w:rsidRDefault="00CD7B58" w:rsidP="00CD7B58">
      <w:pPr>
        <w:pStyle w:val="af2"/>
        <w:spacing w:line="360" w:lineRule="auto"/>
        <w:ind w:firstLine="567"/>
        <w:jc w:val="both"/>
        <w:rPr>
          <w:rFonts w:ascii="Times New Roman" w:hAnsi="Times New Roman" w:cs="Times New Roman"/>
          <w:sz w:val="28"/>
          <w:szCs w:val="28"/>
        </w:rPr>
      </w:pPr>
      <w:r w:rsidRPr="00CD7B58">
        <w:rPr>
          <w:rFonts w:ascii="Times New Roman" w:hAnsi="Times New Roman" w:cs="Times New Roman"/>
          <w:sz w:val="28"/>
          <w:szCs w:val="28"/>
        </w:rPr>
        <w:t xml:space="preserve">Обобщая сказанное, под специфической природой устойчивого познавательного интереса </w:t>
      </w:r>
      <w:r w:rsidR="00AB08B2">
        <w:rPr>
          <w:rFonts w:ascii="Times New Roman" w:hAnsi="Times New Roman" w:cs="Times New Roman"/>
          <w:sz w:val="28"/>
          <w:szCs w:val="28"/>
        </w:rPr>
        <w:t>учащихся</w:t>
      </w:r>
      <w:r w:rsidRPr="00CD7B58">
        <w:rPr>
          <w:rFonts w:ascii="Times New Roman" w:hAnsi="Times New Roman" w:cs="Times New Roman"/>
          <w:sz w:val="28"/>
          <w:szCs w:val="28"/>
        </w:rPr>
        <w:t xml:space="preserve"> будем понимать интегративные внутриличностные взаимосвязи между мотивационной выраженностью, </w:t>
      </w:r>
      <w:r w:rsidR="00AB08B2">
        <w:rPr>
          <w:rFonts w:ascii="Times New Roman" w:hAnsi="Times New Roman" w:cs="Times New Roman"/>
          <w:sz w:val="28"/>
          <w:szCs w:val="28"/>
        </w:rPr>
        <w:t>которая позволяет</w:t>
      </w:r>
      <w:r w:rsidRPr="00CD7B58">
        <w:rPr>
          <w:rFonts w:ascii="Times New Roman" w:hAnsi="Times New Roman" w:cs="Times New Roman"/>
          <w:sz w:val="28"/>
          <w:szCs w:val="28"/>
        </w:rPr>
        <w:t xml:space="preserve"> выделить доминирующие смыслообразуемые мотивы; познавательной активностью как степенью участия школьника в учебной деятельности и ситуативной независимостью, отражающей внутриличностную стабильность данного интереса, и внешним проявлением продуктивной действительности, реализующей направленность личности на предпочитаемую область знаний и соответствующие ей виды деятельности.</w:t>
      </w:r>
    </w:p>
    <w:p w:rsidR="00CD7B58" w:rsidRDefault="00CD7B58" w:rsidP="00CD7B58">
      <w:pPr>
        <w:pStyle w:val="af2"/>
        <w:spacing w:line="360" w:lineRule="auto"/>
        <w:ind w:firstLine="567"/>
        <w:jc w:val="both"/>
        <w:rPr>
          <w:rFonts w:ascii="Times New Roman" w:hAnsi="Times New Roman" w:cs="Times New Roman"/>
          <w:sz w:val="28"/>
          <w:szCs w:val="28"/>
        </w:rPr>
      </w:pPr>
      <w:r w:rsidRPr="00CD7B58">
        <w:rPr>
          <w:rFonts w:ascii="Times New Roman" w:hAnsi="Times New Roman" w:cs="Times New Roman"/>
          <w:sz w:val="28"/>
          <w:szCs w:val="28"/>
        </w:rPr>
        <w:t>Таким образом, внутренняя сторона учебного процесса, представленная познавательным интересом, становится неиссякаемым источником, который способствует и более благоприятному</w:t>
      </w:r>
      <w:r w:rsidR="00C91908">
        <w:rPr>
          <w:rFonts w:ascii="Times New Roman" w:hAnsi="Times New Roman" w:cs="Times New Roman"/>
          <w:sz w:val="28"/>
          <w:szCs w:val="28"/>
        </w:rPr>
        <w:t xml:space="preserve"> и</w:t>
      </w:r>
      <w:r w:rsidRPr="00CD7B58">
        <w:rPr>
          <w:rFonts w:ascii="Times New Roman" w:hAnsi="Times New Roman" w:cs="Times New Roman"/>
          <w:sz w:val="28"/>
          <w:szCs w:val="28"/>
        </w:rPr>
        <w:t xml:space="preserve"> продуктивному протеканию познавательной деятельности. С.Л. Волкова отмечает, что особую значимость познавательный интерес имеет в юношеские годы, когда </w:t>
      </w:r>
      <w:r w:rsidR="00AB08B2">
        <w:rPr>
          <w:rFonts w:ascii="Times New Roman" w:hAnsi="Times New Roman" w:cs="Times New Roman"/>
          <w:sz w:val="28"/>
          <w:szCs w:val="28"/>
        </w:rPr>
        <w:t>об</w:t>
      </w:r>
      <w:r w:rsidRPr="00CD7B58">
        <w:rPr>
          <w:rFonts w:ascii="Times New Roman" w:hAnsi="Times New Roman" w:cs="Times New Roman"/>
          <w:sz w:val="28"/>
          <w:szCs w:val="28"/>
        </w:rPr>
        <w:t xml:space="preserve">учение становится фундаментальной основой жизни. И одним из важнейших периодов развития познавательных интересов, является студенческий возраст. Это связано с тем, что юношеский возраст считается завершающим этапом первоначальной социализации. У большинства </w:t>
      </w:r>
      <w:r w:rsidR="001A0FCE">
        <w:rPr>
          <w:rFonts w:ascii="Times New Roman" w:hAnsi="Times New Roman" w:cs="Times New Roman"/>
          <w:sz w:val="28"/>
          <w:szCs w:val="28"/>
        </w:rPr>
        <w:t xml:space="preserve">учащихся </w:t>
      </w:r>
      <w:r w:rsidRPr="00CD7B58">
        <w:rPr>
          <w:rFonts w:ascii="Times New Roman" w:hAnsi="Times New Roman" w:cs="Times New Roman"/>
          <w:sz w:val="28"/>
          <w:szCs w:val="28"/>
        </w:rPr>
        <w:t xml:space="preserve">деятельность и ролевая структура личности приобретают ряд новых качеств, присущих взрослым. Главная социальная задача этого возраста </w:t>
      </w:r>
      <w:r w:rsidRPr="00CD7B58">
        <w:rPr>
          <w:rFonts w:ascii="Times New Roman" w:hAnsi="Times New Roman" w:cs="Times New Roman"/>
          <w:sz w:val="28"/>
          <w:szCs w:val="28"/>
        </w:rPr>
        <w:lastRenderedPageBreak/>
        <w:t xml:space="preserve">освоение профессии. Общее образование дополняется специальным, профессиональным. </w:t>
      </w:r>
    </w:p>
    <w:p w:rsidR="00CD7B58" w:rsidRDefault="00CD7B58" w:rsidP="00CD7B58">
      <w:pPr>
        <w:pStyle w:val="af2"/>
        <w:spacing w:line="360" w:lineRule="auto"/>
        <w:ind w:firstLine="567"/>
        <w:jc w:val="both"/>
        <w:rPr>
          <w:rFonts w:ascii="Times New Roman" w:hAnsi="Times New Roman" w:cs="Times New Roman"/>
          <w:sz w:val="28"/>
          <w:szCs w:val="28"/>
        </w:rPr>
      </w:pPr>
      <w:r w:rsidRPr="00CD7B58">
        <w:rPr>
          <w:rFonts w:ascii="Times New Roman" w:hAnsi="Times New Roman" w:cs="Times New Roman"/>
          <w:sz w:val="28"/>
          <w:szCs w:val="28"/>
        </w:rPr>
        <w:t xml:space="preserve">Познавательные интересы </w:t>
      </w:r>
      <w:r>
        <w:rPr>
          <w:rFonts w:ascii="Times New Roman" w:hAnsi="Times New Roman" w:cs="Times New Roman"/>
          <w:sz w:val="28"/>
          <w:szCs w:val="28"/>
        </w:rPr>
        <w:t>учащихся</w:t>
      </w:r>
      <w:r w:rsidRPr="00CD7B58">
        <w:rPr>
          <w:rFonts w:ascii="Times New Roman" w:hAnsi="Times New Roman" w:cs="Times New Roman"/>
          <w:sz w:val="28"/>
          <w:szCs w:val="28"/>
        </w:rPr>
        <w:t xml:space="preserve"> лежат в основе их деятельности по самостоятельному п</w:t>
      </w:r>
      <w:r>
        <w:rPr>
          <w:rFonts w:ascii="Times New Roman" w:hAnsi="Times New Roman" w:cs="Times New Roman"/>
          <w:sz w:val="28"/>
          <w:szCs w:val="28"/>
        </w:rPr>
        <w:t>риобретению и применению знаний</w:t>
      </w:r>
      <w:r w:rsidRPr="00CD7B58">
        <w:rPr>
          <w:rFonts w:ascii="Times New Roman" w:hAnsi="Times New Roman" w:cs="Times New Roman"/>
          <w:sz w:val="28"/>
          <w:szCs w:val="28"/>
        </w:rPr>
        <w:t>. На основе познавательного интереса формируется умение учиться.</w:t>
      </w:r>
      <w:r w:rsidRPr="00CD7B58">
        <w:rPr>
          <w:rStyle w:val="af1"/>
          <w:rFonts w:ascii="Times New Roman" w:hAnsi="Times New Roman" w:cs="Times New Roman"/>
          <w:sz w:val="28"/>
          <w:szCs w:val="28"/>
        </w:rPr>
        <w:footnoteReference w:id="7"/>
      </w:r>
      <w:r w:rsidRPr="00CD7B58">
        <w:rPr>
          <w:rFonts w:ascii="Times New Roman" w:hAnsi="Times New Roman" w:cs="Times New Roman"/>
          <w:sz w:val="28"/>
          <w:szCs w:val="28"/>
        </w:rPr>
        <w:t xml:space="preserve"> </w:t>
      </w:r>
    </w:p>
    <w:p w:rsidR="00CD7B58" w:rsidRPr="00CD7B58" w:rsidRDefault="001A0FCE" w:rsidP="00CD7B58">
      <w:pPr>
        <w:pStyle w:val="af2"/>
        <w:spacing w:line="360" w:lineRule="auto"/>
        <w:ind w:firstLine="567"/>
        <w:jc w:val="both"/>
        <w:rPr>
          <w:rFonts w:ascii="Times New Roman" w:hAnsi="Times New Roman" w:cs="Times New Roman"/>
          <w:sz w:val="28"/>
          <w:szCs w:val="28"/>
        </w:rPr>
      </w:pPr>
      <w:r w:rsidRPr="001A0FCE">
        <w:rPr>
          <w:rFonts w:ascii="Times New Roman" w:hAnsi="Times New Roman" w:cs="Times New Roman"/>
          <w:b/>
          <w:sz w:val="28"/>
          <w:szCs w:val="28"/>
        </w:rPr>
        <w:t>Вывод:</w:t>
      </w:r>
      <w:r>
        <w:rPr>
          <w:rFonts w:ascii="Times New Roman" w:hAnsi="Times New Roman" w:cs="Times New Roman"/>
          <w:sz w:val="28"/>
          <w:szCs w:val="28"/>
        </w:rPr>
        <w:t xml:space="preserve"> </w:t>
      </w:r>
      <w:r w:rsidR="00CD7B58" w:rsidRPr="00CD7B58">
        <w:rPr>
          <w:rFonts w:ascii="Times New Roman" w:hAnsi="Times New Roman" w:cs="Times New Roman"/>
          <w:sz w:val="28"/>
          <w:szCs w:val="28"/>
        </w:rPr>
        <w:t xml:space="preserve">Обобщая основные аспекты проблемы развития познавательного интереса, можно отметить, что </w:t>
      </w:r>
      <w:r w:rsidR="00AB08B2">
        <w:rPr>
          <w:rFonts w:ascii="Times New Roman" w:hAnsi="Times New Roman" w:cs="Times New Roman"/>
          <w:sz w:val="28"/>
          <w:szCs w:val="28"/>
        </w:rPr>
        <w:t>важным</w:t>
      </w:r>
      <w:r w:rsidR="00CD7B58" w:rsidRPr="00CD7B58">
        <w:rPr>
          <w:rFonts w:ascii="Times New Roman" w:hAnsi="Times New Roman" w:cs="Times New Roman"/>
          <w:sz w:val="28"/>
          <w:szCs w:val="28"/>
        </w:rPr>
        <w:t xml:space="preserve"> условием его развития является использование современных образовательных технологий, позволяющих заинтересовать учащихся, </w:t>
      </w:r>
      <w:r w:rsidR="00AB08B2">
        <w:rPr>
          <w:rFonts w:ascii="Times New Roman" w:hAnsi="Times New Roman" w:cs="Times New Roman"/>
          <w:sz w:val="28"/>
          <w:szCs w:val="28"/>
        </w:rPr>
        <w:t>проявить у н</w:t>
      </w:r>
      <w:r w:rsidR="00CD7B58" w:rsidRPr="00CD7B58">
        <w:rPr>
          <w:rFonts w:ascii="Times New Roman" w:hAnsi="Times New Roman" w:cs="Times New Roman"/>
          <w:sz w:val="28"/>
          <w:szCs w:val="28"/>
        </w:rPr>
        <w:t>их активность в процессе обучения. Таким образом, познавательным интерес в качестве носителя внешних и внутренних ресурсов объективных и субъективных сторон учебной деятельности является важнейшим фактором совершенствования обучения. Проявление познавательного интереса характеризуется активностью и самостоятельностью в обучении, стимулирует исследовательский поиск. Лишь при наличии познавательного интереса возможна самостоятельная познавательная и исследовательская деятельность, являющаяся необходимым фактором осуществления компетентностного подхода в образовании.</w:t>
      </w:r>
    </w:p>
    <w:p w:rsidR="00CD7B58" w:rsidRDefault="00CD7B58" w:rsidP="00522538">
      <w:pPr>
        <w:spacing w:line="360" w:lineRule="auto"/>
        <w:contextualSpacing/>
        <w:jc w:val="both"/>
      </w:pPr>
    </w:p>
    <w:p w:rsidR="00001CE5" w:rsidRPr="0024664D" w:rsidRDefault="00656847" w:rsidP="0024664D">
      <w:pPr>
        <w:pStyle w:val="af2"/>
        <w:spacing w:line="360" w:lineRule="auto"/>
        <w:ind w:firstLine="567"/>
        <w:jc w:val="center"/>
        <w:rPr>
          <w:rFonts w:ascii="Times New Roman" w:hAnsi="Times New Roman" w:cs="Times New Roman"/>
          <w:b/>
          <w:color w:val="000000" w:themeColor="text1"/>
          <w:sz w:val="28"/>
          <w:szCs w:val="28"/>
        </w:rPr>
      </w:pPr>
      <w:r w:rsidRPr="0024664D">
        <w:rPr>
          <w:rFonts w:ascii="Times New Roman" w:hAnsi="Times New Roman" w:cs="Times New Roman"/>
          <w:b/>
          <w:color w:val="000000" w:themeColor="text1"/>
          <w:sz w:val="28"/>
          <w:szCs w:val="28"/>
        </w:rPr>
        <w:t>1.</w:t>
      </w:r>
      <w:r w:rsidR="000272F0" w:rsidRPr="0024664D">
        <w:rPr>
          <w:rFonts w:ascii="Times New Roman" w:hAnsi="Times New Roman" w:cs="Times New Roman"/>
          <w:b/>
          <w:color w:val="000000" w:themeColor="text1"/>
          <w:sz w:val="28"/>
          <w:szCs w:val="28"/>
        </w:rPr>
        <w:t xml:space="preserve">2. </w:t>
      </w:r>
      <w:r w:rsidR="00543392" w:rsidRPr="0024664D">
        <w:rPr>
          <w:rFonts w:ascii="Times New Roman" w:hAnsi="Times New Roman" w:cs="Times New Roman"/>
          <w:b/>
          <w:sz w:val="28"/>
          <w:szCs w:val="28"/>
        </w:rPr>
        <w:t>П</w:t>
      </w:r>
      <w:r w:rsidR="0024664D" w:rsidRPr="0024664D">
        <w:rPr>
          <w:rFonts w:ascii="Times New Roman" w:hAnsi="Times New Roman" w:cs="Times New Roman"/>
          <w:b/>
          <w:sz w:val="28"/>
          <w:szCs w:val="28"/>
        </w:rPr>
        <w:t>сихологические механизмы познавательного интереса</w:t>
      </w:r>
    </w:p>
    <w:p w:rsidR="00543392" w:rsidRPr="0024664D" w:rsidRDefault="00543392" w:rsidP="0024664D">
      <w:pPr>
        <w:pStyle w:val="af2"/>
        <w:spacing w:line="360" w:lineRule="auto"/>
        <w:ind w:firstLine="567"/>
        <w:jc w:val="both"/>
        <w:rPr>
          <w:rFonts w:ascii="Times New Roman" w:hAnsi="Times New Roman" w:cs="Times New Roman"/>
          <w:b/>
          <w:color w:val="000000" w:themeColor="text1"/>
          <w:sz w:val="28"/>
          <w:szCs w:val="28"/>
        </w:rPr>
      </w:pPr>
    </w:p>
    <w:p w:rsidR="0024664D" w:rsidRDefault="00543392" w:rsidP="0024664D">
      <w:pPr>
        <w:pStyle w:val="af2"/>
        <w:spacing w:line="360" w:lineRule="auto"/>
        <w:ind w:firstLine="567"/>
        <w:jc w:val="both"/>
        <w:rPr>
          <w:rFonts w:ascii="Times New Roman" w:hAnsi="Times New Roman" w:cs="Times New Roman"/>
          <w:sz w:val="28"/>
          <w:szCs w:val="28"/>
        </w:rPr>
      </w:pPr>
      <w:r w:rsidRPr="0024664D">
        <w:rPr>
          <w:rFonts w:ascii="Times New Roman" w:hAnsi="Times New Roman" w:cs="Times New Roman"/>
          <w:sz w:val="28"/>
          <w:szCs w:val="28"/>
        </w:rPr>
        <w:t>Основное свойство интереса — способность воздействовать на интегративно</w:t>
      </w:r>
      <w:r w:rsidR="0024664D">
        <w:rPr>
          <w:rFonts w:ascii="Times New Roman" w:hAnsi="Times New Roman" w:cs="Times New Roman"/>
          <w:sz w:val="28"/>
          <w:szCs w:val="28"/>
        </w:rPr>
        <w:t>-</w:t>
      </w:r>
      <w:r w:rsidRPr="0024664D">
        <w:rPr>
          <w:rFonts w:ascii="Times New Roman" w:hAnsi="Times New Roman" w:cs="Times New Roman"/>
          <w:sz w:val="28"/>
          <w:szCs w:val="28"/>
        </w:rPr>
        <w:t xml:space="preserve">психологические качества личности: мировоззрение, убеждение, выбор цели и средств любой деятельности (О. С. Гребенюк, И. Я. Лапина). Через это свойство определяется ценность познавательного интереса, его способность влиять на социально-личностное развитие. Важнейшим показателем наличия и уровня познавательного интереса является нравственно мотивируемая им деятельность. З.В. Денисова обозначает две группы причин возникновения такого познавательного интереса: внешние и внутренние. Внешние события по отношению к личности – это </w:t>
      </w:r>
      <w:r w:rsidRPr="0024664D">
        <w:rPr>
          <w:rFonts w:ascii="Times New Roman" w:hAnsi="Times New Roman" w:cs="Times New Roman"/>
          <w:sz w:val="28"/>
          <w:szCs w:val="28"/>
        </w:rPr>
        <w:lastRenderedPageBreak/>
        <w:t>все новое, неожиданное, неизведанное, проблематичное, что ставит задачу и требует работу мысли: «заражение» чужими интересами близких и знакомых, «навязывание» интереса другими людьми.</w:t>
      </w:r>
      <w:r w:rsidRPr="0024664D">
        <w:rPr>
          <w:rStyle w:val="af1"/>
          <w:rFonts w:ascii="Times New Roman" w:hAnsi="Times New Roman" w:cs="Times New Roman"/>
          <w:sz w:val="28"/>
          <w:szCs w:val="28"/>
        </w:rPr>
        <w:footnoteReference w:id="8"/>
      </w:r>
      <w:r w:rsidRPr="0024664D">
        <w:rPr>
          <w:rFonts w:ascii="Times New Roman" w:hAnsi="Times New Roman" w:cs="Times New Roman"/>
          <w:sz w:val="28"/>
          <w:szCs w:val="28"/>
        </w:rPr>
        <w:t xml:space="preserve"> Она выделяет следующие уровни в развитии познавательного интереса: высокий уровень познавательного интереса характеризуется длительной, самостоятельной, частично-поисковой сложной креативной деятельностью; средний уровень познавательного интереса характеризуется освоенной, алгоритмизированной (манипуляционной), более длительной деятельностью; низкий уровень характеризуется внешне привлекательной, простой, кратковременной деятельностью узнавания и воспроизведения. </w:t>
      </w:r>
    </w:p>
    <w:p w:rsidR="001A0FCE" w:rsidRDefault="00543392" w:rsidP="0024664D">
      <w:pPr>
        <w:pStyle w:val="af2"/>
        <w:spacing w:line="360" w:lineRule="auto"/>
        <w:ind w:firstLine="567"/>
        <w:jc w:val="both"/>
        <w:rPr>
          <w:rFonts w:ascii="Times New Roman" w:hAnsi="Times New Roman" w:cs="Times New Roman"/>
          <w:sz w:val="28"/>
          <w:szCs w:val="28"/>
        </w:rPr>
      </w:pPr>
      <w:r w:rsidRPr="0024664D">
        <w:rPr>
          <w:rFonts w:ascii="Times New Roman" w:hAnsi="Times New Roman" w:cs="Times New Roman"/>
          <w:sz w:val="28"/>
          <w:szCs w:val="28"/>
        </w:rPr>
        <w:t>Познавательный интерес способствует приобщению личности к общественным ценностям и носит избирательный характер. Его содержание связано с тем, в чем личность испытывает нужду, потребность, что для самой личности всегда имеет особое значение и «особый жизненный смысл». По мнению Л.С. Выготского</w:t>
      </w:r>
      <w:r w:rsidRPr="0024664D">
        <w:rPr>
          <w:rStyle w:val="af1"/>
          <w:rFonts w:ascii="Times New Roman" w:hAnsi="Times New Roman" w:cs="Times New Roman"/>
          <w:sz w:val="28"/>
          <w:szCs w:val="28"/>
        </w:rPr>
        <w:footnoteReference w:id="9"/>
      </w:r>
      <w:r w:rsidRPr="0024664D">
        <w:rPr>
          <w:rFonts w:ascii="Times New Roman" w:hAnsi="Times New Roman" w:cs="Times New Roman"/>
          <w:sz w:val="28"/>
          <w:szCs w:val="28"/>
        </w:rPr>
        <w:t>, у ребенка должно реально сформироваться то, что с самого начала существует в виде некоторой идеальной формы в окружающей человеческой среде, в первую очередь социальной, к воплощению чего направлено вс</w:t>
      </w:r>
      <w:r w:rsidR="0024664D">
        <w:rPr>
          <w:rFonts w:ascii="Times New Roman" w:hAnsi="Times New Roman" w:cs="Times New Roman"/>
          <w:sz w:val="28"/>
          <w:szCs w:val="28"/>
        </w:rPr>
        <w:t>е</w:t>
      </w:r>
      <w:r w:rsidRPr="0024664D">
        <w:rPr>
          <w:rFonts w:ascii="Times New Roman" w:hAnsi="Times New Roman" w:cs="Times New Roman"/>
          <w:sz w:val="28"/>
          <w:szCs w:val="28"/>
        </w:rPr>
        <w:t xml:space="preserve"> нравственное развитие личности. Пониманию </w:t>
      </w:r>
      <w:r w:rsidR="001D56B8">
        <w:rPr>
          <w:rFonts w:ascii="Times New Roman" w:hAnsi="Times New Roman" w:cs="Times New Roman"/>
          <w:sz w:val="28"/>
          <w:szCs w:val="28"/>
        </w:rPr>
        <w:t>учеником</w:t>
      </w:r>
      <w:r w:rsidRPr="0024664D">
        <w:rPr>
          <w:rFonts w:ascii="Times New Roman" w:hAnsi="Times New Roman" w:cs="Times New Roman"/>
          <w:sz w:val="28"/>
          <w:szCs w:val="28"/>
        </w:rPr>
        <w:t xml:space="preserve"> своего взросления способствует запуск механизмов, которые оказывают влияние на качества и установки другого человека, «встраиваются» в структуру личности ребенка и сопровождают реализацию таких психологических механизмов, как: идентификации, подражания или имитации, поощрения или наказания, внушения,</w:t>
      </w:r>
      <w:r w:rsidR="00AB08B2">
        <w:rPr>
          <w:rFonts w:ascii="Times New Roman" w:hAnsi="Times New Roman" w:cs="Times New Roman"/>
          <w:sz w:val="28"/>
          <w:szCs w:val="28"/>
        </w:rPr>
        <w:t xml:space="preserve"> чувственного познания, эмпатии и т.д</w:t>
      </w:r>
      <w:r w:rsidRPr="0024664D">
        <w:rPr>
          <w:rFonts w:ascii="Times New Roman" w:hAnsi="Times New Roman" w:cs="Times New Roman"/>
          <w:sz w:val="28"/>
          <w:szCs w:val="28"/>
        </w:rPr>
        <w:t xml:space="preserve">. </w:t>
      </w:r>
    </w:p>
    <w:p w:rsidR="0024664D" w:rsidRDefault="00543392" w:rsidP="0024664D">
      <w:pPr>
        <w:pStyle w:val="af2"/>
        <w:spacing w:line="360" w:lineRule="auto"/>
        <w:ind w:firstLine="567"/>
        <w:jc w:val="both"/>
        <w:rPr>
          <w:rFonts w:ascii="Times New Roman" w:hAnsi="Times New Roman" w:cs="Times New Roman"/>
          <w:sz w:val="28"/>
          <w:szCs w:val="28"/>
        </w:rPr>
      </w:pPr>
      <w:r w:rsidRPr="0024664D">
        <w:rPr>
          <w:rFonts w:ascii="Times New Roman" w:hAnsi="Times New Roman" w:cs="Times New Roman"/>
          <w:sz w:val="28"/>
          <w:szCs w:val="28"/>
        </w:rPr>
        <w:t xml:space="preserve">Активность зависит от мотивов поведения, мировоззрения, ценностных ориентаций, характера и темперамента и носит разную направленность: стать социально полезной, прогрессивной или регрессивно-вредной, наносящий моральный и материальный ущерб другим людям социализированного общества. Самым ценным в активности личности являются: защита гуманистических принципов, самовоспитание у себя общечеловеческих нравственных качеств, борьба </w:t>
      </w:r>
      <w:r w:rsidRPr="0024664D">
        <w:rPr>
          <w:rFonts w:ascii="Times New Roman" w:hAnsi="Times New Roman" w:cs="Times New Roman"/>
          <w:sz w:val="28"/>
          <w:szCs w:val="28"/>
        </w:rPr>
        <w:lastRenderedPageBreak/>
        <w:t>с проявлениями зла. На базе нравственного социального опыта в процессе познавательного интереса происходит формирование системы моральных представлений, ценностей</w:t>
      </w:r>
      <w:r w:rsidR="001D56B8">
        <w:rPr>
          <w:rFonts w:ascii="Times New Roman" w:hAnsi="Times New Roman" w:cs="Times New Roman"/>
          <w:sz w:val="28"/>
          <w:szCs w:val="28"/>
        </w:rPr>
        <w:t xml:space="preserve"> и</w:t>
      </w:r>
      <w:r w:rsidRPr="0024664D">
        <w:rPr>
          <w:rFonts w:ascii="Times New Roman" w:hAnsi="Times New Roman" w:cs="Times New Roman"/>
          <w:sz w:val="28"/>
          <w:szCs w:val="28"/>
        </w:rPr>
        <w:t xml:space="preserve"> суждений. Нравственное становление совершенствуется под влиянием разных воздействий, жизненных обстоятельств, полученных впечатлений, примера окружающих людей, собственной практической деятельности личности и многого другого. Изменения обстоятельств жизни приводят к изменению чувств, специфике познавательного интереса к окружающему миру. При этом всегда </w:t>
      </w:r>
      <w:r w:rsidR="00AB08B2">
        <w:rPr>
          <w:rFonts w:ascii="Times New Roman" w:hAnsi="Times New Roman" w:cs="Times New Roman"/>
          <w:sz w:val="28"/>
          <w:szCs w:val="28"/>
        </w:rPr>
        <w:t>следует</w:t>
      </w:r>
      <w:r w:rsidRPr="0024664D">
        <w:rPr>
          <w:rFonts w:ascii="Times New Roman" w:hAnsi="Times New Roman" w:cs="Times New Roman"/>
          <w:sz w:val="28"/>
          <w:szCs w:val="28"/>
        </w:rPr>
        <w:t xml:space="preserve"> учитывать объективную оценку себя, </w:t>
      </w:r>
      <w:r w:rsidR="001D56B8">
        <w:rPr>
          <w:rFonts w:ascii="Times New Roman" w:hAnsi="Times New Roman" w:cs="Times New Roman"/>
          <w:sz w:val="28"/>
          <w:szCs w:val="28"/>
        </w:rPr>
        <w:t>которая возникает</w:t>
      </w:r>
      <w:r w:rsidRPr="0024664D">
        <w:rPr>
          <w:rFonts w:ascii="Times New Roman" w:hAnsi="Times New Roman" w:cs="Times New Roman"/>
          <w:sz w:val="28"/>
          <w:szCs w:val="28"/>
        </w:rPr>
        <w:t xml:space="preserve"> в процессе совместной деятельности. </w:t>
      </w:r>
    </w:p>
    <w:p w:rsidR="0024664D" w:rsidRDefault="00543392" w:rsidP="0024664D">
      <w:pPr>
        <w:pStyle w:val="af2"/>
        <w:spacing w:line="360" w:lineRule="auto"/>
        <w:ind w:firstLine="567"/>
        <w:jc w:val="both"/>
        <w:rPr>
          <w:rFonts w:ascii="Times New Roman" w:hAnsi="Times New Roman" w:cs="Times New Roman"/>
          <w:sz w:val="28"/>
          <w:szCs w:val="28"/>
        </w:rPr>
      </w:pPr>
      <w:r w:rsidRPr="0024664D">
        <w:rPr>
          <w:rFonts w:ascii="Times New Roman" w:hAnsi="Times New Roman" w:cs="Times New Roman"/>
          <w:sz w:val="28"/>
          <w:szCs w:val="28"/>
        </w:rPr>
        <w:t>Л.И. Божович</w:t>
      </w:r>
      <w:r w:rsidRPr="0024664D">
        <w:rPr>
          <w:rStyle w:val="af1"/>
          <w:rFonts w:ascii="Times New Roman" w:hAnsi="Times New Roman" w:cs="Times New Roman"/>
          <w:sz w:val="28"/>
          <w:szCs w:val="28"/>
        </w:rPr>
        <w:footnoteReference w:id="10"/>
      </w:r>
      <w:r w:rsidRPr="0024664D">
        <w:rPr>
          <w:rFonts w:ascii="Times New Roman" w:hAnsi="Times New Roman" w:cs="Times New Roman"/>
          <w:sz w:val="28"/>
          <w:szCs w:val="28"/>
        </w:rPr>
        <w:t xml:space="preserve"> сформулировала ряд положений, относящихся к центральным психологическим образованиям личности ребенка от года до семнадцати лет. Новообразованием первого года жизни являются «мотивирующие представления», превращающие ребенка в субъект деятельности. Образованием в 3 года являются «система Я» и система «Я сам». Решающее значение имеет возраст </w:t>
      </w:r>
      <w:r w:rsidR="00AB08B2">
        <w:rPr>
          <w:rFonts w:ascii="Times New Roman" w:hAnsi="Times New Roman" w:cs="Times New Roman"/>
          <w:sz w:val="28"/>
          <w:szCs w:val="28"/>
        </w:rPr>
        <w:t>5-6</w:t>
      </w:r>
      <w:r w:rsidRPr="0024664D">
        <w:rPr>
          <w:rFonts w:ascii="Times New Roman" w:hAnsi="Times New Roman" w:cs="Times New Roman"/>
          <w:sz w:val="28"/>
          <w:szCs w:val="28"/>
        </w:rPr>
        <w:t xml:space="preserve"> лет. В этот период формируется система механизма жизненной идентичности. В шесть лет </w:t>
      </w:r>
      <w:r w:rsidR="00AB08B2">
        <w:rPr>
          <w:rFonts w:ascii="Times New Roman" w:hAnsi="Times New Roman" w:cs="Times New Roman"/>
          <w:sz w:val="28"/>
          <w:szCs w:val="28"/>
        </w:rPr>
        <w:t>четко</w:t>
      </w:r>
      <w:r w:rsidRPr="0024664D">
        <w:rPr>
          <w:rFonts w:ascii="Times New Roman" w:hAnsi="Times New Roman" w:cs="Times New Roman"/>
          <w:sz w:val="28"/>
          <w:szCs w:val="28"/>
        </w:rPr>
        <w:t xml:space="preserve"> просматривается будущий взрослый, ребенок формирует свою </w:t>
      </w:r>
      <w:r w:rsidR="001D56B8">
        <w:rPr>
          <w:rFonts w:ascii="Times New Roman" w:hAnsi="Times New Roman" w:cs="Times New Roman"/>
          <w:sz w:val="28"/>
          <w:szCs w:val="28"/>
        </w:rPr>
        <w:t>индивидуальность</w:t>
      </w:r>
      <w:r w:rsidRPr="0024664D">
        <w:rPr>
          <w:rFonts w:ascii="Times New Roman" w:hAnsi="Times New Roman" w:cs="Times New Roman"/>
          <w:sz w:val="28"/>
          <w:szCs w:val="28"/>
        </w:rPr>
        <w:t xml:space="preserve"> не на номинативном уровне, а как единство переживаний и ролевого поведения. У семилетнего ребенка новое личностное образование сложившаяся внутренняя этическая позиция, связанная с переживанием себя в качестве социального индивида. </w:t>
      </w:r>
    </w:p>
    <w:p w:rsidR="0024664D" w:rsidRDefault="00543392" w:rsidP="0024664D">
      <w:pPr>
        <w:pStyle w:val="af2"/>
        <w:spacing w:line="360" w:lineRule="auto"/>
        <w:ind w:firstLine="567"/>
        <w:jc w:val="both"/>
        <w:rPr>
          <w:rFonts w:ascii="Times New Roman" w:hAnsi="Times New Roman" w:cs="Times New Roman"/>
          <w:sz w:val="28"/>
          <w:szCs w:val="28"/>
        </w:rPr>
      </w:pPr>
      <w:r w:rsidRPr="0024664D">
        <w:rPr>
          <w:rFonts w:ascii="Times New Roman" w:hAnsi="Times New Roman" w:cs="Times New Roman"/>
          <w:sz w:val="28"/>
          <w:szCs w:val="28"/>
        </w:rPr>
        <w:t>Дошкольник вступает во взаимодействие с окружающей действительностью, овладевая нравственными достижениями человечества. Взрослые организуют, контролируют и оценивают его поведение и деятельность, выступают в роли источника многообразной познавательной информации. Они включают его в разные сферы жизнедеятельности, корректируя процесс нравств</w:t>
      </w:r>
      <w:r w:rsidR="001D56B8">
        <w:rPr>
          <w:rFonts w:ascii="Times New Roman" w:hAnsi="Times New Roman" w:cs="Times New Roman"/>
          <w:sz w:val="28"/>
          <w:szCs w:val="28"/>
        </w:rPr>
        <w:t>енного познавательного развития</w:t>
      </w:r>
      <w:r w:rsidRPr="0024664D">
        <w:rPr>
          <w:rFonts w:ascii="Times New Roman" w:hAnsi="Times New Roman" w:cs="Times New Roman"/>
          <w:sz w:val="28"/>
          <w:szCs w:val="28"/>
        </w:rPr>
        <w:t xml:space="preserve">. Осознание ребенком своей идентичности предполагает определенное нравственное отношение, что проявляется в познавательной деятельности посредством игры. В.А. Петровский предлагает использовать игру как механизм реализации мысленного действия самоподражания. Возможно, есть смысл сначала </w:t>
      </w:r>
      <w:r w:rsidRPr="0024664D">
        <w:rPr>
          <w:rFonts w:ascii="Times New Roman" w:hAnsi="Times New Roman" w:cs="Times New Roman"/>
          <w:sz w:val="28"/>
          <w:szCs w:val="28"/>
        </w:rPr>
        <w:lastRenderedPageBreak/>
        <w:t xml:space="preserve">дать ребенку поиграть, в искусственной ситуации освоить какое-то действие что-то сломать, разбить, разрисовать, а потом уже запрещать. Ребенок осваивает запрет, совершая </w:t>
      </w:r>
      <w:r w:rsidR="001D56B8">
        <w:rPr>
          <w:rFonts w:ascii="Times New Roman" w:hAnsi="Times New Roman" w:cs="Times New Roman"/>
          <w:sz w:val="28"/>
          <w:szCs w:val="28"/>
        </w:rPr>
        <w:t xml:space="preserve">при этом </w:t>
      </w:r>
      <w:r w:rsidRPr="0024664D">
        <w:rPr>
          <w:rFonts w:ascii="Times New Roman" w:hAnsi="Times New Roman" w:cs="Times New Roman"/>
          <w:sz w:val="28"/>
          <w:szCs w:val="28"/>
        </w:rPr>
        <w:t>запрещенное действие.</w:t>
      </w:r>
      <w:r w:rsidRPr="0024664D">
        <w:rPr>
          <w:rStyle w:val="af1"/>
          <w:rFonts w:ascii="Times New Roman" w:hAnsi="Times New Roman" w:cs="Times New Roman"/>
          <w:sz w:val="28"/>
          <w:szCs w:val="28"/>
        </w:rPr>
        <w:footnoteReference w:id="11"/>
      </w:r>
      <w:r w:rsidRPr="0024664D">
        <w:rPr>
          <w:rFonts w:ascii="Times New Roman" w:hAnsi="Times New Roman" w:cs="Times New Roman"/>
          <w:sz w:val="28"/>
          <w:szCs w:val="28"/>
        </w:rPr>
        <w:t xml:space="preserve"> Игра является деятельностью, мотив которой лежит в ней самой. Это означает, что реб</w:t>
      </w:r>
      <w:r w:rsidR="0024664D">
        <w:rPr>
          <w:rFonts w:ascii="Times New Roman" w:hAnsi="Times New Roman" w:cs="Times New Roman"/>
          <w:sz w:val="28"/>
          <w:szCs w:val="28"/>
        </w:rPr>
        <w:t>е</w:t>
      </w:r>
      <w:r w:rsidRPr="0024664D">
        <w:rPr>
          <w:rFonts w:ascii="Times New Roman" w:hAnsi="Times New Roman" w:cs="Times New Roman"/>
          <w:sz w:val="28"/>
          <w:szCs w:val="28"/>
        </w:rPr>
        <w:t xml:space="preserve">нок играет по тому, что ему хочется играть, а не ради получения </w:t>
      </w:r>
      <w:r w:rsidR="00AB08B2">
        <w:rPr>
          <w:rFonts w:ascii="Times New Roman" w:hAnsi="Times New Roman" w:cs="Times New Roman"/>
          <w:sz w:val="28"/>
          <w:szCs w:val="28"/>
        </w:rPr>
        <w:t>определенного</w:t>
      </w:r>
      <w:r w:rsidRPr="0024664D">
        <w:rPr>
          <w:rFonts w:ascii="Times New Roman" w:hAnsi="Times New Roman" w:cs="Times New Roman"/>
          <w:sz w:val="28"/>
          <w:szCs w:val="28"/>
        </w:rPr>
        <w:t xml:space="preserve"> результата, что </w:t>
      </w:r>
      <w:r w:rsidR="00AB08B2">
        <w:rPr>
          <w:rFonts w:ascii="Times New Roman" w:hAnsi="Times New Roman" w:cs="Times New Roman"/>
          <w:sz w:val="28"/>
          <w:szCs w:val="28"/>
        </w:rPr>
        <w:t>свойственно</w:t>
      </w:r>
      <w:r w:rsidRPr="0024664D">
        <w:rPr>
          <w:rFonts w:ascii="Times New Roman" w:hAnsi="Times New Roman" w:cs="Times New Roman"/>
          <w:sz w:val="28"/>
          <w:szCs w:val="28"/>
        </w:rPr>
        <w:t xml:space="preserve"> для бытовой, трудовой и любой другой продуктивной деятельности. Выполнение роли, будучи эмоционально привлекательной, оказывает стимулирующие влияние на выполнение действий, в которой роль личности находит свое воплощение.</w:t>
      </w:r>
    </w:p>
    <w:p w:rsidR="0024664D" w:rsidRDefault="00543392" w:rsidP="0024664D">
      <w:pPr>
        <w:pStyle w:val="af2"/>
        <w:spacing w:line="360" w:lineRule="auto"/>
        <w:ind w:firstLine="567"/>
        <w:jc w:val="both"/>
        <w:rPr>
          <w:rFonts w:ascii="Times New Roman" w:hAnsi="Times New Roman" w:cs="Times New Roman"/>
          <w:sz w:val="28"/>
          <w:szCs w:val="28"/>
        </w:rPr>
      </w:pPr>
      <w:r w:rsidRPr="0024664D">
        <w:rPr>
          <w:rFonts w:ascii="Times New Roman" w:hAnsi="Times New Roman" w:cs="Times New Roman"/>
          <w:sz w:val="28"/>
          <w:szCs w:val="28"/>
        </w:rPr>
        <w:t>З. В. Манулейко ставит вопрос о психологическом механизме игры, как механизме мотиваци</w:t>
      </w:r>
      <w:r w:rsidR="001D56B8">
        <w:rPr>
          <w:rFonts w:ascii="Times New Roman" w:hAnsi="Times New Roman" w:cs="Times New Roman"/>
          <w:sz w:val="28"/>
          <w:szCs w:val="28"/>
        </w:rPr>
        <w:t>и</w:t>
      </w:r>
      <w:r w:rsidRPr="0024664D">
        <w:rPr>
          <w:rFonts w:ascii="Times New Roman" w:hAnsi="Times New Roman" w:cs="Times New Roman"/>
          <w:sz w:val="28"/>
          <w:szCs w:val="28"/>
        </w:rPr>
        <w:t xml:space="preserve"> деятельности. Ребенок сосредоточен на познание свойств и качеств разных предметов, возможности действия с ними. Удовлетворив свой интерес к предметам, он начинает проявлять внимание к действиям других детей, играющих рядом. На этом этапе так закладывается основа для дальнейшего развития детских нравственных отношений в игре. Постепенно интерес детей перемещается в сферу взаимоотношений взрослых. Ребенок начинает воспринимать мир через систему мер и ценностей, </w:t>
      </w:r>
      <w:r w:rsidR="001D56B8">
        <w:rPr>
          <w:rFonts w:ascii="Times New Roman" w:hAnsi="Times New Roman" w:cs="Times New Roman"/>
          <w:sz w:val="28"/>
          <w:szCs w:val="28"/>
        </w:rPr>
        <w:t>которые приняты</w:t>
      </w:r>
      <w:r w:rsidRPr="0024664D">
        <w:rPr>
          <w:rFonts w:ascii="Times New Roman" w:hAnsi="Times New Roman" w:cs="Times New Roman"/>
          <w:sz w:val="28"/>
          <w:szCs w:val="28"/>
        </w:rPr>
        <w:t xml:space="preserve"> в обществе, и у него формируется «правильное видение мира», </w:t>
      </w:r>
      <w:r w:rsidR="001D56B8">
        <w:rPr>
          <w:rFonts w:ascii="Times New Roman" w:hAnsi="Times New Roman" w:cs="Times New Roman"/>
          <w:sz w:val="28"/>
          <w:szCs w:val="28"/>
        </w:rPr>
        <w:t xml:space="preserve">а также </w:t>
      </w:r>
      <w:r w:rsidRPr="0024664D">
        <w:rPr>
          <w:rFonts w:ascii="Times New Roman" w:hAnsi="Times New Roman" w:cs="Times New Roman"/>
          <w:sz w:val="28"/>
          <w:szCs w:val="28"/>
        </w:rPr>
        <w:t>закладываются основы детского нравственного мировоззрения.</w:t>
      </w:r>
    </w:p>
    <w:p w:rsidR="0024664D" w:rsidRDefault="00543392" w:rsidP="0024664D">
      <w:pPr>
        <w:pStyle w:val="af2"/>
        <w:spacing w:line="360" w:lineRule="auto"/>
        <w:ind w:firstLine="567"/>
        <w:jc w:val="both"/>
        <w:rPr>
          <w:rFonts w:ascii="Times New Roman" w:hAnsi="Times New Roman" w:cs="Times New Roman"/>
          <w:sz w:val="28"/>
          <w:szCs w:val="28"/>
        </w:rPr>
      </w:pPr>
      <w:r w:rsidRPr="0024664D">
        <w:rPr>
          <w:rFonts w:ascii="Times New Roman" w:hAnsi="Times New Roman" w:cs="Times New Roman"/>
          <w:sz w:val="28"/>
          <w:szCs w:val="28"/>
        </w:rPr>
        <w:t>Усвоение опыта взрослых осуществляется двумя путями: поведение взрослого выступает для ребенка как модель, как образец (по форме и по содержанию), по типу которого он строит свои собственные активные действия. Основную роль в этом процессе имеет непосредственно чувственное наблюдение деятельности взрослых и воспроизведение полностью или частично окружающих его условий. Они связаны, хотя между ними есть и определенные различия. Внешняя детерминация проявляется как система моральных норм. Ребенок – член общества, и все условия его жизни с самого начала социальны</w:t>
      </w:r>
      <w:r w:rsidR="00AB08B2">
        <w:rPr>
          <w:rFonts w:ascii="Times New Roman" w:hAnsi="Times New Roman" w:cs="Times New Roman"/>
          <w:sz w:val="28"/>
          <w:szCs w:val="28"/>
        </w:rPr>
        <w:t xml:space="preserve"> и</w:t>
      </w:r>
      <w:r w:rsidRPr="0024664D">
        <w:rPr>
          <w:rFonts w:ascii="Times New Roman" w:hAnsi="Times New Roman" w:cs="Times New Roman"/>
          <w:sz w:val="28"/>
          <w:szCs w:val="28"/>
        </w:rPr>
        <w:t xml:space="preserve"> заданы обществом. Игровые действия выполняются в ситуации использования их результата на благо других людей, а деятельность школьников приобретает общественную направленность. Основной путь обогащения игры нравственным содержанием лежит через </w:t>
      </w:r>
      <w:r w:rsidRPr="0024664D">
        <w:rPr>
          <w:rFonts w:ascii="Times New Roman" w:hAnsi="Times New Roman" w:cs="Times New Roman"/>
          <w:sz w:val="28"/>
          <w:szCs w:val="28"/>
        </w:rPr>
        <w:lastRenderedPageBreak/>
        <w:t>ознакомление детей с явлениями общественной жизни и воспитания положительных отношений к ним.</w:t>
      </w:r>
      <w:r w:rsidRPr="0024664D">
        <w:rPr>
          <w:rStyle w:val="af1"/>
          <w:rFonts w:ascii="Times New Roman" w:hAnsi="Times New Roman" w:cs="Times New Roman"/>
          <w:sz w:val="28"/>
          <w:szCs w:val="28"/>
        </w:rPr>
        <w:footnoteReference w:id="12"/>
      </w:r>
      <w:r w:rsidRPr="0024664D">
        <w:rPr>
          <w:rFonts w:ascii="Times New Roman" w:hAnsi="Times New Roman" w:cs="Times New Roman"/>
          <w:sz w:val="28"/>
          <w:szCs w:val="28"/>
        </w:rPr>
        <w:t xml:space="preserve"> </w:t>
      </w:r>
    </w:p>
    <w:p w:rsidR="0024664D" w:rsidRDefault="00543392" w:rsidP="0024664D">
      <w:pPr>
        <w:pStyle w:val="af2"/>
        <w:spacing w:line="360" w:lineRule="auto"/>
        <w:ind w:firstLine="567"/>
        <w:jc w:val="both"/>
        <w:rPr>
          <w:rFonts w:ascii="Times New Roman" w:hAnsi="Times New Roman" w:cs="Times New Roman"/>
          <w:sz w:val="28"/>
          <w:szCs w:val="28"/>
        </w:rPr>
      </w:pPr>
      <w:r w:rsidRPr="0024664D">
        <w:rPr>
          <w:rFonts w:ascii="Times New Roman" w:hAnsi="Times New Roman" w:cs="Times New Roman"/>
          <w:sz w:val="28"/>
          <w:szCs w:val="28"/>
        </w:rPr>
        <w:t>Педагог, руководя игрой, нацеливает детей на освоение нравственных норм, служащих стержнем гуманных человеческих отношений. Центром внимания становится другой человек. Предметные действия, даже самые привлекательные, ребенок подчиняет главной игровой цели, определяемой игровой ролью. Специфика сознательной жизни человека в целом состоит в его способности отделить «сво</w:t>
      </w:r>
      <w:r w:rsidR="0024664D">
        <w:rPr>
          <w:rFonts w:ascii="Times New Roman" w:hAnsi="Times New Roman" w:cs="Times New Roman"/>
          <w:sz w:val="28"/>
          <w:szCs w:val="28"/>
        </w:rPr>
        <w:t>е</w:t>
      </w:r>
      <w:r w:rsidRPr="0024664D">
        <w:rPr>
          <w:rFonts w:ascii="Times New Roman" w:hAnsi="Times New Roman" w:cs="Times New Roman"/>
          <w:sz w:val="28"/>
          <w:szCs w:val="28"/>
        </w:rPr>
        <w:t xml:space="preserve"> Я» от своего жизненного окружения, сделать свой внутренний мир, свою субъективность предметом осмысления и понимания. Образы людей представляет собой роль фактора, обусловлива</w:t>
      </w:r>
      <w:r w:rsidR="001D56B8">
        <w:rPr>
          <w:rFonts w:ascii="Times New Roman" w:hAnsi="Times New Roman" w:cs="Times New Roman"/>
          <w:sz w:val="28"/>
          <w:szCs w:val="28"/>
        </w:rPr>
        <w:t>ющий</w:t>
      </w:r>
      <w:r w:rsidRPr="0024664D">
        <w:rPr>
          <w:rFonts w:ascii="Times New Roman" w:hAnsi="Times New Roman" w:cs="Times New Roman"/>
          <w:sz w:val="28"/>
          <w:szCs w:val="28"/>
        </w:rPr>
        <w:t xml:space="preserve"> выработку определенных форм поведения по отношению к окружающим людям и сверстникам и влияет на проявление и развитие нравственности. Сознание присутствует во всех мирах, оно может судить самого себя, внедряться во всем своем многообразии. </w:t>
      </w:r>
    </w:p>
    <w:p w:rsidR="00543392" w:rsidRDefault="00543392" w:rsidP="0024664D">
      <w:pPr>
        <w:pStyle w:val="af2"/>
        <w:spacing w:line="360" w:lineRule="auto"/>
        <w:ind w:firstLine="567"/>
        <w:jc w:val="both"/>
        <w:rPr>
          <w:rFonts w:ascii="Times New Roman" w:hAnsi="Times New Roman" w:cs="Times New Roman"/>
          <w:sz w:val="28"/>
          <w:szCs w:val="28"/>
        </w:rPr>
      </w:pPr>
      <w:r w:rsidRPr="0024664D">
        <w:rPr>
          <w:rFonts w:ascii="Times New Roman" w:hAnsi="Times New Roman" w:cs="Times New Roman"/>
          <w:sz w:val="28"/>
          <w:szCs w:val="28"/>
        </w:rPr>
        <w:t>Как подчеркивает Л.С. Выготский</w:t>
      </w:r>
      <w:r w:rsidR="001D56B8">
        <w:rPr>
          <w:rFonts w:ascii="Times New Roman" w:hAnsi="Times New Roman" w:cs="Times New Roman"/>
          <w:sz w:val="28"/>
          <w:szCs w:val="28"/>
        </w:rPr>
        <w:t>,</w:t>
      </w:r>
      <w:r w:rsidRPr="0024664D">
        <w:rPr>
          <w:rFonts w:ascii="Times New Roman" w:hAnsi="Times New Roman" w:cs="Times New Roman"/>
          <w:sz w:val="28"/>
          <w:szCs w:val="28"/>
        </w:rPr>
        <w:t xml:space="preserve"> на каждом возрастном этапе складываются определ</w:t>
      </w:r>
      <w:r w:rsidR="0024664D">
        <w:rPr>
          <w:rFonts w:ascii="Times New Roman" w:hAnsi="Times New Roman" w:cs="Times New Roman"/>
          <w:sz w:val="28"/>
          <w:szCs w:val="28"/>
        </w:rPr>
        <w:t>е</w:t>
      </w:r>
      <w:r w:rsidRPr="0024664D">
        <w:rPr>
          <w:rFonts w:ascii="Times New Roman" w:hAnsi="Times New Roman" w:cs="Times New Roman"/>
          <w:sz w:val="28"/>
          <w:szCs w:val="28"/>
        </w:rPr>
        <w:t xml:space="preserve">нные социальные ситуации развития, своеобразное отношение дошкольника к окружающей его действительности Это определяет его тот путь, следуя которому, ребенок приобретает новые свойства личности, черпая их из социальной действительности, по которому социальное становится индивидуальным. Сознательное восприятие не сводится только к познавательным актам. Все предстает перед ним интеллектуально, эмоционально и действенно. Усвоение общественной жизни, общественного опыта посредством познавательного интереса создает новые формы психических процессов, которые принимают вид высших психических функций, </w:t>
      </w:r>
      <w:r w:rsidR="00AB08B2">
        <w:rPr>
          <w:rFonts w:ascii="Times New Roman" w:hAnsi="Times New Roman" w:cs="Times New Roman"/>
          <w:sz w:val="28"/>
          <w:szCs w:val="28"/>
        </w:rPr>
        <w:t>которые отличают человека от животного</w:t>
      </w:r>
      <w:r w:rsidRPr="0024664D">
        <w:rPr>
          <w:rFonts w:ascii="Times New Roman" w:hAnsi="Times New Roman" w:cs="Times New Roman"/>
          <w:sz w:val="28"/>
          <w:szCs w:val="28"/>
        </w:rPr>
        <w:t xml:space="preserve">. Нравственность образует элементарную ячейку человечности, лежащую в психологии личности. Это внутренне духовное качество, которым руководствуется человек, составляет этические нормы, правила поведения, определяемые этими качествами. </w:t>
      </w:r>
    </w:p>
    <w:p w:rsidR="001A0FCE" w:rsidRDefault="001A0FCE" w:rsidP="001A0FCE">
      <w:pPr>
        <w:pStyle w:val="af2"/>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Вывод: </w:t>
      </w:r>
      <w:r w:rsidRPr="0024664D">
        <w:rPr>
          <w:rFonts w:ascii="Times New Roman" w:hAnsi="Times New Roman" w:cs="Times New Roman"/>
          <w:sz w:val="28"/>
          <w:szCs w:val="28"/>
        </w:rPr>
        <w:t xml:space="preserve">Личность проходит через процесс нравственного совершенствования, формируя </w:t>
      </w:r>
      <w:r>
        <w:rPr>
          <w:rFonts w:ascii="Times New Roman" w:hAnsi="Times New Roman" w:cs="Times New Roman"/>
          <w:sz w:val="28"/>
          <w:szCs w:val="28"/>
        </w:rPr>
        <w:t xml:space="preserve">при этом </w:t>
      </w:r>
      <w:r w:rsidRPr="0024664D">
        <w:rPr>
          <w:rFonts w:ascii="Times New Roman" w:hAnsi="Times New Roman" w:cs="Times New Roman"/>
          <w:sz w:val="28"/>
          <w:szCs w:val="28"/>
        </w:rPr>
        <w:t>в себе разные нравственные качества. Е</w:t>
      </w:r>
      <w:r>
        <w:rPr>
          <w:rFonts w:ascii="Times New Roman" w:hAnsi="Times New Roman" w:cs="Times New Roman"/>
          <w:sz w:val="28"/>
          <w:szCs w:val="28"/>
        </w:rPr>
        <w:t>е</w:t>
      </w:r>
      <w:r w:rsidRPr="0024664D">
        <w:rPr>
          <w:rFonts w:ascii="Times New Roman" w:hAnsi="Times New Roman" w:cs="Times New Roman"/>
          <w:sz w:val="28"/>
          <w:szCs w:val="28"/>
        </w:rPr>
        <w:t xml:space="preserve"> нравственное развитие характеризует процесс качественных изменений под воздействием многих разных факторов: системы воспитательных воздействий социальной среды, самовоспитания самой личности и личностного опыта на каждом возрастном этапе. В комплексе это характеризует нравственную направленность активности личности. Активность это инициативное воздействие каждой личности на окружающую среду, на других людей и на себя. </w:t>
      </w:r>
    </w:p>
    <w:p w:rsidR="001A0FCE" w:rsidRPr="0024664D" w:rsidRDefault="001A0FCE" w:rsidP="0024664D">
      <w:pPr>
        <w:pStyle w:val="af2"/>
        <w:spacing w:line="360" w:lineRule="auto"/>
        <w:ind w:firstLine="567"/>
        <w:jc w:val="both"/>
        <w:rPr>
          <w:rFonts w:ascii="Times New Roman" w:hAnsi="Times New Roman" w:cs="Times New Roman"/>
          <w:sz w:val="28"/>
          <w:szCs w:val="28"/>
        </w:rPr>
      </w:pPr>
    </w:p>
    <w:p w:rsidR="00543392" w:rsidRPr="0024664D" w:rsidRDefault="00543392" w:rsidP="0024664D">
      <w:pPr>
        <w:pStyle w:val="af2"/>
        <w:spacing w:line="360" w:lineRule="auto"/>
        <w:ind w:firstLine="567"/>
        <w:jc w:val="both"/>
        <w:rPr>
          <w:rFonts w:ascii="Times New Roman" w:hAnsi="Times New Roman" w:cs="Times New Roman"/>
          <w:sz w:val="28"/>
          <w:szCs w:val="28"/>
        </w:rPr>
      </w:pPr>
    </w:p>
    <w:p w:rsidR="000272F0" w:rsidRPr="000272F0" w:rsidRDefault="00656847" w:rsidP="00675C0D">
      <w:pPr>
        <w:spacing w:line="360" w:lineRule="auto"/>
        <w:ind w:firstLine="709"/>
        <w:contextualSpacing/>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1.</w:t>
      </w:r>
      <w:r w:rsidR="000272F0" w:rsidRPr="000272F0">
        <w:rPr>
          <w:rFonts w:ascii="Times New Roman" w:hAnsi="Times New Roman" w:cs="Times New Roman"/>
          <w:b/>
          <w:color w:val="000000" w:themeColor="text1"/>
          <w:sz w:val="28"/>
          <w:szCs w:val="28"/>
        </w:rPr>
        <w:t xml:space="preserve">3. </w:t>
      </w:r>
      <w:r w:rsidR="00543392" w:rsidRPr="0024664D">
        <w:rPr>
          <w:rFonts w:ascii="Times New Roman" w:hAnsi="Times New Roman" w:cs="Times New Roman"/>
          <w:b/>
          <w:sz w:val="28"/>
          <w:szCs w:val="28"/>
        </w:rPr>
        <w:t>Формирование устойчивого познавательного интереса школьников</w:t>
      </w:r>
      <w:r w:rsidR="00543392">
        <w:t xml:space="preserve"> </w:t>
      </w:r>
    </w:p>
    <w:p w:rsidR="00A24819" w:rsidRPr="0024664D" w:rsidRDefault="00A24819" w:rsidP="0024664D">
      <w:pPr>
        <w:pStyle w:val="af2"/>
        <w:spacing w:line="360" w:lineRule="auto"/>
        <w:ind w:firstLine="567"/>
        <w:jc w:val="both"/>
        <w:rPr>
          <w:rFonts w:ascii="Times New Roman" w:hAnsi="Times New Roman" w:cs="Times New Roman"/>
          <w:sz w:val="28"/>
          <w:szCs w:val="28"/>
        </w:rPr>
      </w:pPr>
      <w:r w:rsidRPr="0024664D">
        <w:rPr>
          <w:rFonts w:ascii="Times New Roman" w:hAnsi="Times New Roman" w:cs="Times New Roman"/>
          <w:sz w:val="28"/>
          <w:szCs w:val="28"/>
        </w:rPr>
        <w:t>Фактор перегрузки школьников в учебной деятельности представляет собой сложное</w:t>
      </w:r>
      <w:r w:rsidRPr="0024664D">
        <w:rPr>
          <w:rFonts w:ascii="Times New Roman" w:hAnsi="Times New Roman" w:cs="Times New Roman"/>
          <w:sz w:val="28"/>
          <w:szCs w:val="28"/>
          <w:lang w:eastAsia="en-US"/>
        </w:rPr>
        <w:t xml:space="preserve"> </w:t>
      </w:r>
      <w:r w:rsidRPr="0024664D">
        <w:rPr>
          <w:rFonts w:ascii="Times New Roman" w:hAnsi="Times New Roman" w:cs="Times New Roman"/>
          <w:sz w:val="28"/>
          <w:szCs w:val="28"/>
        </w:rPr>
        <w:t>психолого-педагогическое явление. Причины его нельзя видеть лишь по внешней сто</w:t>
      </w:r>
      <w:r w:rsidRPr="0024664D">
        <w:rPr>
          <w:rFonts w:ascii="Times New Roman" w:hAnsi="Times New Roman" w:cs="Times New Roman"/>
          <w:sz w:val="28"/>
          <w:szCs w:val="28"/>
        </w:rPr>
        <w:softHyphen/>
        <w:t>роне организация учебного процесса: в больших и сложных зада</w:t>
      </w:r>
      <w:r w:rsidRPr="0024664D">
        <w:rPr>
          <w:rFonts w:ascii="Times New Roman" w:hAnsi="Times New Roman" w:cs="Times New Roman"/>
          <w:sz w:val="28"/>
          <w:szCs w:val="28"/>
        </w:rPr>
        <w:softHyphen/>
        <w:t>ниях, в значительном объеме литературы, которую школьник обя</w:t>
      </w:r>
      <w:r w:rsidRPr="0024664D">
        <w:rPr>
          <w:rFonts w:ascii="Times New Roman" w:hAnsi="Times New Roman" w:cs="Times New Roman"/>
          <w:sz w:val="28"/>
          <w:szCs w:val="28"/>
        </w:rPr>
        <w:softHyphen/>
        <w:t xml:space="preserve">зан прочитать, в нерациональном использовании времени. Все это, бесспорно, составляет неблагоприятные для учения условия. </w:t>
      </w:r>
    </w:p>
    <w:p w:rsidR="00A24819" w:rsidRPr="0024664D" w:rsidRDefault="00A24819" w:rsidP="0024664D">
      <w:pPr>
        <w:pStyle w:val="af2"/>
        <w:spacing w:line="360" w:lineRule="auto"/>
        <w:ind w:firstLine="567"/>
        <w:jc w:val="both"/>
        <w:rPr>
          <w:rFonts w:ascii="Times New Roman" w:hAnsi="Times New Roman" w:cs="Times New Roman"/>
          <w:sz w:val="28"/>
          <w:szCs w:val="28"/>
        </w:rPr>
      </w:pPr>
      <w:r w:rsidRPr="0024664D">
        <w:rPr>
          <w:rFonts w:ascii="Times New Roman" w:hAnsi="Times New Roman" w:cs="Times New Roman"/>
          <w:sz w:val="28"/>
          <w:szCs w:val="28"/>
        </w:rPr>
        <w:t xml:space="preserve">Однако, рассматривая этот фактор </w:t>
      </w:r>
      <w:r w:rsidR="001D56B8">
        <w:rPr>
          <w:rFonts w:ascii="Times New Roman" w:hAnsi="Times New Roman" w:cs="Times New Roman"/>
          <w:sz w:val="28"/>
          <w:szCs w:val="28"/>
        </w:rPr>
        <w:t>только</w:t>
      </w:r>
      <w:r w:rsidRPr="0024664D">
        <w:rPr>
          <w:rFonts w:ascii="Times New Roman" w:hAnsi="Times New Roman" w:cs="Times New Roman"/>
          <w:sz w:val="28"/>
          <w:szCs w:val="28"/>
        </w:rPr>
        <w:t xml:space="preserve"> со стороны отбора содержания мер учебного процесса, невоз</w:t>
      </w:r>
      <w:r w:rsidRPr="0024664D">
        <w:rPr>
          <w:rFonts w:ascii="Times New Roman" w:hAnsi="Times New Roman" w:cs="Times New Roman"/>
          <w:sz w:val="28"/>
          <w:szCs w:val="28"/>
        </w:rPr>
        <w:softHyphen/>
        <w:t>можно увидеть то главное и существенное в неблагоприятных последствиях этого фактора, что влияет на формирование лич</w:t>
      </w:r>
      <w:r w:rsidRPr="0024664D">
        <w:rPr>
          <w:rFonts w:ascii="Times New Roman" w:hAnsi="Times New Roman" w:cs="Times New Roman"/>
          <w:sz w:val="28"/>
          <w:szCs w:val="28"/>
        </w:rPr>
        <w:softHyphen/>
        <w:t>ности ученика. Как и любое дидактическое явление, перегрузка в учебном процессе имеет объективные и субъективные основания, свою внешнюю и внутреннюю стороны. Преломляясь через сферу мотивов, потребностей, интересов, через психолого-педагогическую структуру деятельности школьника, неблагоприятные условия учебного процесса, связанные с перегрузкой, в конечном итоге тя</w:t>
      </w:r>
      <w:r w:rsidRPr="0024664D">
        <w:rPr>
          <w:rFonts w:ascii="Times New Roman" w:hAnsi="Times New Roman" w:cs="Times New Roman"/>
          <w:sz w:val="28"/>
          <w:szCs w:val="28"/>
        </w:rPr>
        <w:softHyphen/>
        <w:t xml:space="preserve">жело сказываются на отношении </w:t>
      </w:r>
      <w:r w:rsidR="001D56B8">
        <w:rPr>
          <w:rFonts w:ascii="Times New Roman" w:hAnsi="Times New Roman" w:cs="Times New Roman"/>
          <w:sz w:val="28"/>
          <w:szCs w:val="28"/>
        </w:rPr>
        <w:t>ученика</w:t>
      </w:r>
      <w:r w:rsidRPr="0024664D">
        <w:rPr>
          <w:rFonts w:ascii="Times New Roman" w:hAnsi="Times New Roman" w:cs="Times New Roman"/>
          <w:sz w:val="28"/>
          <w:szCs w:val="28"/>
        </w:rPr>
        <w:t xml:space="preserve"> к </w:t>
      </w:r>
      <w:r w:rsidR="001D56B8">
        <w:rPr>
          <w:rFonts w:ascii="Times New Roman" w:hAnsi="Times New Roman" w:cs="Times New Roman"/>
          <w:sz w:val="28"/>
          <w:szCs w:val="28"/>
        </w:rPr>
        <w:t>об</w:t>
      </w:r>
      <w:r w:rsidRPr="0024664D">
        <w:rPr>
          <w:rFonts w:ascii="Times New Roman" w:hAnsi="Times New Roman" w:cs="Times New Roman"/>
          <w:sz w:val="28"/>
          <w:szCs w:val="28"/>
        </w:rPr>
        <w:t>уче</w:t>
      </w:r>
      <w:r w:rsidR="00AB08B2">
        <w:rPr>
          <w:rFonts w:ascii="Times New Roman" w:hAnsi="Times New Roman" w:cs="Times New Roman"/>
          <w:sz w:val="28"/>
          <w:szCs w:val="28"/>
        </w:rPr>
        <w:t>нию, учител</w:t>
      </w:r>
      <w:r w:rsidR="001D56B8">
        <w:rPr>
          <w:rFonts w:ascii="Times New Roman" w:hAnsi="Times New Roman" w:cs="Times New Roman"/>
          <w:sz w:val="28"/>
          <w:szCs w:val="28"/>
        </w:rPr>
        <w:t>ям и</w:t>
      </w:r>
      <w:r w:rsidR="00AB08B2">
        <w:rPr>
          <w:rFonts w:ascii="Times New Roman" w:hAnsi="Times New Roman" w:cs="Times New Roman"/>
          <w:sz w:val="28"/>
          <w:szCs w:val="28"/>
        </w:rPr>
        <w:t xml:space="preserve"> школе в целом.</w:t>
      </w:r>
    </w:p>
    <w:p w:rsidR="00A24819" w:rsidRPr="0024664D" w:rsidRDefault="00A24819" w:rsidP="0024664D">
      <w:pPr>
        <w:pStyle w:val="af2"/>
        <w:spacing w:line="360" w:lineRule="auto"/>
        <w:ind w:firstLine="567"/>
        <w:jc w:val="both"/>
        <w:rPr>
          <w:rFonts w:ascii="Times New Roman" w:hAnsi="Times New Roman" w:cs="Times New Roman"/>
          <w:sz w:val="28"/>
          <w:szCs w:val="28"/>
        </w:rPr>
      </w:pPr>
      <w:r w:rsidRPr="0024664D">
        <w:rPr>
          <w:rFonts w:ascii="Times New Roman" w:hAnsi="Times New Roman" w:cs="Times New Roman"/>
          <w:sz w:val="28"/>
          <w:szCs w:val="28"/>
        </w:rPr>
        <w:t>«Неинтересно заниматься, когда много задают на дом»; «Учи</w:t>
      </w:r>
      <w:r w:rsidRPr="0024664D">
        <w:rPr>
          <w:rFonts w:ascii="Times New Roman" w:hAnsi="Times New Roman" w:cs="Times New Roman"/>
          <w:sz w:val="28"/>
          <w:szCs w:val="28"/>
        </w:rPr>
        <w:softHyphen/>
        <w:t>теля думают каждый только о своем предмете», — выражают свое отношение к этой проблеме ученики IX класса. Так внешние ус</w:t>
      </w:r>
      <w:r w:rsidRPr="0024664D">
        <w:rPr>
          <w:rFonts w:ascii="Times New Roman" w:hAnsi="Times New Roman" w:cs="Times New Roman"/>
          <w:sz w:val="28"/>
          <w:szCs w:val="28"/>
        </w:rPr>
        <w:softHyphen/>
        <w:t xml:space="preserve">ловия, преломляясь в его сознании, оказываются </w:t>
      </w:r>
      <w:r w:rsidRPr="0024664D">
        <w:rPr>
          <w:rFonts w:ascii="Times New Roman" w:hAnsi="Times New Roman" w:cs="Times New Roman"/>
          <w:sz w:val="28"/>
          <w:szCs w:val="28"/>
        </w:rPr>
        <w:lastRenderedPageBreak/>
        <w:t>причиной того психологического барьера между ним и учителем, школой, кото</w:t>
      </w:r>
      <w:r w:rsidRPr="0024664D">
        <w:rPr>
          <w:rFonts w:ascii="Times New Roman" w:hAnsi="Times New Roman" w:cs="Times New Roman"/>
          <w:sz w:val="28"/>
          <w:szCs w:val="28"/>
        </w:rPr>
        <w:softHyphen/>
        <w:t>рый в свою очередь порождает множество негативных характе</w:t>
      </w:r>
      <w:r w:rsidRPr="0024664D">
        <w:rPr>
          <w:rFonts w:ascii="Times New Roman" w:hAnsi="Times New Roman" w:cs="Times New Roman"/>
          <w:sz w:val="28"/>
          <w:szCs w:val="28"/>
        </w:rPr>
        <w:softHyphen/>
        <w:t>ристик школьника: безответственности</w:t>
      </w:r>
      <w:r w:rsidR="00AB08B2">
        <w:rPr>
          <w:rFonts w:ascii="Times New Roman" w:hAnsi="Times New Roman" w:cs="Times New Roman"/>
          <w:sz w:val="28"/>
          <w:szCs w:val="28"/>
        </w:rPr>
        <w:t xml:space="preserve"> и</w:t>
      </w:r>
      <w:r w:rsidRPr="0024664D">
        <w:rPr>
          <w:rFonts w:ascii="Times New Roman" w:hAnsi="Times New Roman" w:cs="Times New Roman"/>
          <w:sz w:val="28"/>
          <w:szCs w:val="28"/>
        </w:rPr>
        <w:t xml:space="preserve"> равноду</w:t>
      </w:r>
      <w:r w:rsidRPr="0024664D">
        <w:rPr>
          <w:rFonts w:ascii="Times New Roman" w:hAnsi="Times New Roman" w:cs="Times New Roman"/>
          <w:sz w:val="28"/>
          <w:szCs w:val="28"/>
        </w:rPr>
        <w:softHyphen/>
        <w:t>шия</w:t>
      </w:r>
      <w:r w:rsidR="00AB08B2">
        <w:rPr>
          <w:rFonts w:ascii="Times New Roman" w:hAnsi="Times New Roman" w:cs="Times New Roman"/>
          <w:sz w:val="28"/>
          <w:szCs w:val="28"/>
        </w:rPr>
        <w:t>.</w:t>
      </w:r>
    </w:p>
    <w:p w:rsidR="00A24819" w:rsidRPr="0024664D" w:rsidRDefault="00A24819" w:rsidP="0024664D">
      <w:pPr>
        <w:pStyle w:val="af2"/>
        <w:spacing w:line="360" w:lineRule="auto"/>
        <w:ind w:firstLine="567"/>
        <w:jc w:val="both"/>
        <w:rPr>
          <w:rFonts w:ascii="Times New Roman" w:hAnsi="Times New Roman" w:cs="Times New Roman"/>
          <w:sz w:val="28"/>
          <w:szCs w:val="28"/>
        </w:rPr>
      </w:pPr>
      <w:r w:rsidRPr="0024664D">
        <w:rPr>
          <w:rFonts w:ascii="Times New Roman" w:hAnsi="Times New Roman" w:cs="Times New Roman"/>
          <w:sz w:val="28"/>
          <w:szCs w:val="28"/>
        </w:rPr>
        <w:t>Учителя делают это не из злого умысла, а из добрых побуж</w:t>
      </w:r>
      <w:r w:rsidRPr="0024664D">
        <w:rPr>
          <w:rFonts w:ascii="Times New Roman" w:hAnsi="Times New Roman" w:cs="Times New Roman"/>
          <w:sz w:val="28"/>
          <w:szCs w:val="28"/>
        </w:rPr>
        <w:softHyphen/>
        <w:t xml:space="preserve">дений передать в своей области максимум полезных сведений, привить умения и навыки, </w:t>
      </w:r>
      <w:r w:rsidR="00F94A43">
        <w:rPr>
          <w:rFonts w:ascii="Times New Roman" w:hAnsi="Times New Roman" w:cs="Times New Roman"/>
          <w:sz w:val="28"/>
          <w:szCs w:val="28"/>
        </w:rPr>
        <w:t xml:space="preserve">которые </w:t>
      </w:r>
      <w:r w:rsidRPr="0024664D">
        <w:rPr>
          <w:rFonts w:ascii="Times New Roman" w:hAnsi="Times New Roman" w:cs="Times New Roman"/>
          <w:sz w:val="28"/>
          <w:szCs w:val="28"/>
        </w:rPr>
        <w:t xml:space="preserve">необходимы в познании. </w:t>
      </w:r>
      <w:r w:rsidR="00AB08B2" w:rsidRPr="0024664D">
        <w:rPr>
          <w:rFonts w:ascii="Times New Roman" w:hAnsi="Times New Roman" w:cs="Times New Roman"/>
          <w:sz w:val="28"/>
          <w:szCs w:val="28"/>
        </w:rPr>
        <w:t>И,</w:t>
      </w:r>
      <w:r w:rsidRPr="0024664D">
        <w:rPr>
          <w:rFonts w:ascii="Times New Roman" w:hAnsi="Times New Roman" w:cs="Times New Roman"/>
          <w:sz w:val="28"/>
          <w:szCs w:val="28"/>
        </w:rPr>
        <w:t xml:space="preserve"> тем не </w:t>
      </w:r>
      <w:r w:rsidR="00AB08B2" w:rsidRPr="0024664D">
        <w:rPr>
          <w:rFonts w:ascii="Times New Roman" w:hAnsi="Times New Roman" w:cs="Times New Roman"/>
          <w:sz w:val="28"/>
          <w:szCs w:val="28"/>
        </w:rPr>
        <w:t>менее,</w:t>
      </w:r>
      <w:r w:rsidRPr="0024664D">
        <w:rPr>
          <w:rFonts w:ascii="Times New Roman" w:hAnsi="Times New Roman" w:cs="Times New Roman"/>
          <w:sz w:val="28"/>
          <w:szCs w:val="28"/>
        </w:rPr>
        <w:t xml:space="preserve"> с этим положением мириться нельзя.</w:t>
      </w:r>
    </w:p>
    <w:p w:rsidR="00A24819" w:rsidRPr="0024664D" w:rsidRDefault="00A24819" w:rsidP="0024664D">
      <w:pPr>
        <w:pStyle w:val="af2"/>
        <w:spacing w:line="360" w:lineRule="auto"/>
        <w:ind w:firstLine="567"/>
        <w:jc w:val="both"/>
        <w:rPr>
          <w:rFonts w:ascii="Times New Roman" w:hAnsi="Times New Roman" w:cs="Times New Roman"/>
          <w:sz w:val="28"/>
          <w:szCs w:val="28"/>
        </w:rPr>
      </w:pPr>
      <w:r w:rsidRPr="0024664D">
        <w:rPr>
          <w:rFonts w:ascii="Times New Roman" w:hAnsi="Times New Roman" w:cs="Times New Roman"/>
          <w:sz w:val="28"/>
          <w:szCs w:val="28"/>
        </w:rPr>
        <w:t>Пренебрежение к психологии ученика, а быть может, и слабое знание психологических основ деятельности и является одной из главных причин перегрузки учащихся.</w:t>
      </w:r>
    </w:p>
    <w:p w:rsidR="00A24819" w:rsidRPr="0024664D" w:rsidRDefault="00A24819" w:rsidP="00AB08B2">
      <w:pPr>
        <w:pStyle w:val="af2"/>
        <w:spacing w:line="360" w:lineRule="auto"/>
        <w:ind w:firstLine="567"/>
        <w:jc w:val="both"/>
        <w:rPr>
          <w:rFonts w:ascii="Times New Roman" w:hAnsi="Times New Roman" w:cs="Times New Roman"/>
          <w:sz w:val="28"/>
          <w:szCs w:val="28"/>
        </w:rPr>
      </w:pPr>
      <w:r w:rsidRPr="0024664D">
        <w:rPr>
          <w:rFonts w:ascii="Times New Roman" w:hAnsi="Times New Roman" w:cs="Times New Roman"/>
          <w:sz w:val="28"/>
          <w:szCs w:val="28"/>
        </w:rPr>
        <w:t>Если бы каждый шаг деятельности учителя был рассчитан на психологический ориентир познавательной деятельности учащихся, он видел бы, что предлагаемые им задачи должны вызывать не только напряжение мысли и памяти, но и эмоционально прият</w:t>
      </w:r>
      <w:r w:rsidRPr="0024664D">
        <w:rPr>
          <w:rFonts w:ascii="Times New Roman" w:hAnsi="Times New Roman" w:cs="Times New Roman"/>
          <w:sz w:val="28"/>
          <w:szCs w:val="28"/>
        </w:rPr>
        <w:softHyphen/>
        <w:t xml:space="preserve">ные ощущения, радостные переживания от успешного преодоления сложностей в самостоятельном поиске знаний. Позиция ученика в учебном процессе </w:t>
      </w:r>
      <w:r w:rsidR="00AB08B2">
        <w:rPr>
          <w:rFonts w:ascii="Times New Roman" w:hAnsi="Times New Roman" w:cs="Times New Roman"/>
          <w:sz w:val="28"/>
          <w:szCs w:val="28"/>
        </w:rPr>
        <w:t xml:space="preserve">– это </w:t>
      </w:r>
      <w:r w:rsidRPr="0024664D">
        <w:rPr>
          <w:rFonts w:ascii="Times New Roman" w:hAnsi="Times New Roman" w:cs="Times New Roman"/>
          <w:sz w:val="28"/>
          <w:szCs w:val="28"/>
        </w:rPr>
        <w:t>немаловажный фактор, усугубляю</w:t>
      </w:r>
      <w:r w:rsidRPr="0024664D">
        <w:rPr>
          <w:rFonts w:ascii="Times New Roman" w:hAnsi="Times New Roman" w:cs="Times New Roman"/>
          <w:sz w:val="28"/>
          <w:szCs w:val="28"/>
        </w:rPr>
        <w:softHyphen/>
        <w:t>щий или нейтрализующий явления перегрузки.</w:t>
      </w:r>
    </w:p>
    <w:p w:rsidR="00456DCF" w:rsidRPr="0024664D" w:rsidRDefault="00456DCF" w:rsidP="00AB08B2">
      <w:pPr>
        <w:pStyle w:val="af2"/>
        <w:spacing w:line="360" w:lineRule="auto"/>
        <w:ind w:firstLine="567"/>
        <w:jc w:val="both"/>
        <w:rPr>
          <w:rFonts w:ascii="Times New Roman" w:hAnsi="Times New Roman" w:cs="Times New Roman"/>
          <w:sz w:val="28"/>
          <w:szCs w:val="28"/>
        </w:rPr>
      </w:pPr>
      <w:r w:rsidRPr="0024664D">
        <w:rPr>
          <w:rFonts w:ascii="Times New Roman" w:hAnsi="Times New Roman" w:cs="Times New Roman"/>
          <w:sz w:val="28"/>
          <w:szCs w:val="28"/>
        </w:rPr>
        <w:t>Активней позиции ученика в учебном процессе, фактором, снимающим утомление, напряженность в учебной</w:t>
      </w:r>
      <w:r w:rsidR="00AB08B2">
        <w:rPr>
          <w:rFonts w:ascii="Times New Roman" w:hAnsi="Times New Roman" w:cs="Times New Roman"/>
          <w:sz w:val="28"/>
          <w:szCs w:val="28"/>
        </w:rPr>
        <w:t xml:space="preserve"> </w:t>
      </w:r>
      <w:r w:rsidRPr="0024664D">
        <w:rPr>
          <w:rFonts w:ascii="Times New Roman" w:hAnsi="Times New Roman" w:cs="Times New Roman"/>
          <w:sz w:val="28"/>
          <w:szCs w:val="28"/>
        </w:rPr>
        <w:t>деятельности, является познавательный интерес. Сила познавательного интереса как глубоко личностного образования проявля</w:t>
      </w:r>
      <w:r w:rsidRPr="0024664D">
        <w:rPr>
          <w:rFonts w:ascii="Times New Roman" w:hAnsi="Times New Roman" w:cs="Times New Roman"/>
          <w:sz w:val="28"/>
          <w:szCs w:val="28"/>
        </w:rPr>
        <w:softHyphen/>
        <w:t xml:space="preserve">йся не только в познании школьника. Его благотворное влияние сказывается на становлении личности в целом, </w:t>
      </w:r>
      <w:r w:rsidR="00F94A43">
        <w:rPr>
          <w:rFonts w:ascii="Times New Roman" w:hAnsi="Times New Roman" w:cs="Times New Roman"/>
          <w:sz w:val="28"/>
          <w:szCs w:val="28"/>
        </w:rPr>
        <w:t>так как</w:t>
      </w:r>
      <w:r w:rsidRPr="0024664D">
        <w:rPr>
          <w:rFonts w:ascii="Times New Roman" w:hAnsi="Times New Roman" w:cs="Times New Roman"/>
          <w:sz w:val="28"/>
          <w:szCs w:val="28"/>
        </w:rPr>
        <w:t xml:space="preserve"> в нем находят свое отражение мотивы, стремления</w:t>
      </w:r>
      <w:r w:rsidR="00AB08B2">
        <w:rPr>
          <w:rFonts w:ascii="Times New Roman" w:hAnsi="Times New Roman" w:cs="Times New Roman"/>
          <w:sz w:val="28"/>
          <w:szCs w:val="28"/>
        </w:rPr>
        <w:t xml:space="preserve"> и</w:t>
      </w:r>
      <w:r w:rsidRPr="0024664D">
        <w:rPr>
          <w:rFonts w:ascii="Times New Roman" w:hAnsi="Times New Roman" w:cs="Times New Roman"/>
          <w:sz w:val="28"/>
          <w:szCs w:val="28"/>
        </w:rPr>
        <w:t xml:space="preserve"> направленность лич</w:t>
      </w:r>
      <w:r w:rsidRPr="0024664D">
        <w:rPr>
          <w:rFonts w:ascii="Times New Roman" w:hAnsi="Times New Roman" w:cs="Times New Roman"/>
          <w:sz w:val="28"/>
          <w:szCs w:val="28"/>
        </w:rPr>
        <w:softHyphen/>
        <w:t>ности.</w:t>
      </w:r>
      <w:r w:rsidR="006F0808">
        <w:rPr>
          <w:rStyle w:val="af1"/>
          <w:rFonts w:ascii="Times New Roman" w:hAnsi="Times New Roman" w:cs="Times New Roman"/>
          <w:sz w:val="28"/>
          <w:szCs w:val="28"/>
        </w:rPr>
        <w:footnoteReference w:id="13"/>
      </w:r>
    </w:p>
    <w:p w:rsidR="00456DCF" w:rsidRPr="0024664D" w:rsidRDefault="00F94A43" w:rsidP="0024664D">
      <w:pPr>
        <w:pStyle w:val="af2"/>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П</w:t>
      </w:r>
      <w:r w:rsidR="00456DCF" w:rsidRPr="0024664D">
        <w:rPr>
          <w:rFonts w:ascii="Times New Roman" w:hAnsi="Times New Roman" w:cs="Times New Roman"/>
          <w:sz w:val="28"/>
          <w:szCs w:val="28"/>
        </w:rPr>
        <w:t>сихологическую структуру познавательного интереса  составляет богатый комплекс значимых для человека процессов, переплетенных друг с другом и взаимообусловлен</w:t>
      </w:r>
      <w:r w:rsidR="00456DCF" w:rsidRPr="0024664D">
        <w:rPr>
          <w:rFonts w:ascii="Times New Roman" w:hAnsi="Times New Roman" w:cs="Times New Roman"/>
          <w:sz w:val="28"/>
          <w:szCs w:val="28"/>
        </w:rPr>
        <w:softHyphen/>
        <w:t xml:space="preserve">ных. Благодаря </w:t>
      </w:r>
      <w:r w:rsidR="00AB08B2" w:rsidRPr="0024664D">
        <w:rPr>
          <w:rFonts w:ascii="Times New Roman" w:hAnsi="Times New Roman" w:cs="Times New Roman"/>
          <w:sz w:val="28"/>
          <w:szCs w:val="28"/>
        </w:rPr>
        <w:t>тому,</w:t>
      </w:r>
      <w:r w:rsidR="00456DCF" w:rsidRPr="0024664D">
        <w:rPr>
          <w:rFonts w:ascii="Times New Roman" w:hAnsi="Times New Roman" w:cs="Times New Roman"/>
          <w:sz w:val="28"/>
          <w:szCs w:val="28"/>
        </w:rPr>
        <w:t xml:space="preserve"> что в интересе представлено единство мыслительно-эмоциональных и волевых процессов, познавательная деятельность школьника приобретает для него личностную близость и протекает интенсивно</w:t>
      </w:r>
      <w:r w:rsidR="00AB08B2">
        <w:rPr>
          <w:rFonts w:ascii="Times New Roman" w:hAnsi="Times New Roman" w:cs="Times New Roman"/>
          <w:sz w:val="28"/>
          <w:szCs w:val="28"/>
        </w:rPr>
        <w:t xml:space="preserve"> и</w:t>
      </w:r>
      <w:r w:rsidR="00456DCF" w:rsidRPr="0024664D">
        <w:rPr>
          <w:rFonts w:ascii="Times New Roman" w:hAnsi="Times New Roman" w:cs="Times New Roman"/>
          <w:sz w:val="28"/>
          <w:szCs w:val="28"/>
        </w:rPr>
        <w:t xml:space="preserve"> плодотворно.  Интеллектуальные радости, испытываемые учеником под влиянием </w:t>
      </w:r>
      <w:r w:rsidR="00456DCF" w:rsidRPr="0024664D">
        <w:rPr>
          <w:rFonts w:ascii="Times New Roman" w:hAnsi="Times New Roman" w:cs="Times New Roman"/>
          <w:sz w:val="28"/>
          <w:szCs w:val="28"/>
        </w:rPr>
        <w:lastRenderedPageBreak/>
        <w:t>познавательного интереса, — это особые состояния, в которых слиты счастливые переживания и работа напряженной мысли, не отяго</w:t>
      </w:r>
      <w:r w:rsidR="00456DCF" w:rsidRPr="0024664D">
        <w:rPr>
          <w:rFonts w:ascii="Times New Roman" w:hAnsi="Times New Roman" w:cs="Times New Roman"/>
          <w:sz w:val="28"/>
          <w:szCs w:val="28"/>
        </w:rPr>
        <w:softHyphen/>
        <w:t>щенной постоянными внешними вмешательствами.</w:t>
      </w:r>
    </w:p>
    <w:p w:rsidR="00456DCF" w:rsidRPr="0024664D" w:rsidRDefault="00456DCF" w:rsidP="001A0FCE">
      <w:pPr>
        <w:pStyle w:val="af2"/>
        <w:spacing w:line="360" w:lineRule="auto"/>
        <w:ind w:firstLine="567"/>
        <w:jc w:val="both"/>
        <w:rPr>
          <w:rFonts w:ascii="Times New Roman" w:hAnsi="Times New Roman" w:cs="Times New Roman"/>
          <w:sz w:val="28"/>
          <w:szCs w:val="28"/>
        </w:rPr>
      </w:pPr>
      <w:r w:rsidRPr="0024664D">
        <w:rPr>
          <w:rFonts w:ascii="Times New Roman" w:hAnsi="Times New Roman" w:cs="Times New Roman"/>
          <w:sz w:val="28"/>
          <w:szCs w:val="28"/>
        </w:rPr>
        <w:t>В свою очередь волевые усилия как обязательный компонент структуры интереса оказывают действенное влияние на благопо</w:t>
      </w:r>
      <w:r w:rsidRPr="0024664D">
        <w:rPr>
          <w:rFonts w:ascii="Times New Roman" w:hAnsi="Times New Roman" w:cs="Times New Roman"/>
          <w:sz w:val="28"/>
          <w:szCs w:val="28"/>
        </w:rPr>
        <w:softHyphen/>
        <w:t>лучный ход работы от процесса решения познавательной задачи до положительного результата. Так, объединяясь и взаимодействуя в познавательном интересе, все эти психические процессы оду</w:t>
      </w:r>
      <w:r w:rsidRPr="0024664D">
        <w:rPr>
          <w:rFonts w:ascii="Times New Roman" w:hAnsi="Times New Roman" w:cs="Times New Roman"/>
          <w:sz w:val="28"/>
          <w:szCs w:val="28"/>
        </w:rPr>
        <w:softHyphen/>
        <w:t xml:space="preserve">хотворяют деятельность </w:t>
      </w:r>
      <w:r w:rsidR="00AB08B2">
        <w:rPr>
          <w:rFonts w:ascii="Times New Roman" w:hAnsi="Times New Roman" w:cs="Times New Roman"/>
          <w:sz w:val="28"/>
          <w:szCs w:val="28"/>
        </w:rPr>
        <w:t>школьников</w:t>
      </w:r>
      <w:r w:rsidRPr="0024664D">
        <w:rPr>
          <w:rFonts w:ascii="Times New Roman" w:hAnsi="Times New Roman" w:cs="Times New Roman"/>
          <w:sz w:val="28"/>
          <w:szCs w:val="28"/>
        </w:rPr>
        <w:t>,  содействуют ее благоприят</w:t>
      </w:r>
      <w:r w:rsidRPr="0024664D">
        <w:rPr>
          <w:rFonts w:ascii="Times New Roman" w:hAnsi="Times New Roman" w:cs="Times New Roman"/>
          <w:sz w:val="28"/>
          <w:szCs w:val="28"/>
        </w:rPr>
        <w:softHyphen/>
        <w:t>ному протеканию, интересные занятия снимают усталость  и остав</w:t>
      </w:r>
      <w:r w:rsidRPr="0024664D">
        <w:rPr>
          <w:rFonts w:ascii="Times New Roman" w:hAnsi="Times New Roman" w:cs="Times New Roman"/>
          <w:sz w:val="28"/>
          <w:szCs w:val="28"/>
        </w:rPr>
        <w:softHyphen/>
        <w:t>ляют радостное последействие.</w:t>
      </w:r>
    </w:p>
    <w:p w:rsidR="001A0FCE" w:rsidRDefault="001A0FCE" w:rsidP="001A0FCE">
      <w:pPr>
        <w:pStyle w:val="c13"/>
        <w:shd w:val="clear" w:color="auto" w:fill="FFFFFF"/>
        <w:spacing w:before="0" w:beforeAutospacing="0" w:after="0" w:afterAutospacing="0" w:line="360" w:lineRule="auto"/>
        <w:ind w:firstLine="567"/>
        <w:jc w:val="both"/>
        <w:rPr>
          <w:color w:val="000000"/>
        </w:rPr>
      </w:pPr>
      <w:r w:rsidRPr="001A0FCE">
        <w:rPr>
          <w:b/>
          <w:color w:val="000000" w:themeColor="text1"/>
          <w:sz w:val="28"/>
          <w:szCs w:val="28"/>
        </w:rPr>
        <w:t>Вывод:</w:t>
      </w:r>
      <w:r>
        <w:rPr>
          <w:color w:val="000000" w:themeColor="text1"/>
          <w:sz w:val="28"/>
          <w:szCs w:val="28"/>
        </w:rPr>
        <w:t xml:space="preserve"> </w:t>
      </w:r>
      <w:r>
        <w:rPr>
          <w:rStyle w:val="c2"/>
          <w:color w:val="000000"/>
          <w:sz w:val="28"/>
          <w:szCs w:val="28"/>
        </w:rPr>
        <w:t xml:space="preserve">устойчивый познавательный интерес у ребенка можно сформировать только благодаря включению в активную познавательную деятельность каждого ученика на каждом уроке с учетом его развития. Этому способствует исследовательская деятельность. </w:t>
      </w:r>
      <w:r>
        <w:rPr>
          <w:rStyle w:val="c1"/>
          <w:color w:val="000000"/>
          <w:sz w:val="28"/>
          <w:szCs w:val="28"/>
        </w:rPr>
        <w:t>Одним из основополагающих принципов обновления содержания образования является его личностная ориентация, предполагающая опору на субъектный опыт учащихся и актуальные потребности каждого ученика. В связи с этим остро встает вопрос об организации активной</w:t>
      </w:r>
      <w:r>
        <w:rPr>
          <w:rStyle w:val="c2"/>
          <w:b/>
          <w:bCs/>
          <w:color w:val="000000"/>
          <w:sz w:val="28"/>
          <w:szCs w:val="28"/>
        </w:rPr>
        <w:t> </w:t>
      </w:r>
      <w:r w:rsidRPr="001A0FCE">
        <w:rPr>
          <w:rStyle w:val="c2"/>
          <w:bCs/>
          <w:color w:val="000000"/>
          <w:sz w:val="28"/>
          <w:szCs w:val="28"/>
        </w:rPr>
        <w:t>познавательной</w:t>
      </w:r>
      <w:r>
        <w:rPr>
          <w:rStyle w:val="c1"/>
          <w:color w:val="000000"/>
          <w:sz w:val="28"/>
          <w:szCs w:val="28"/>
        </w:rPr>
        <w:t> и созидательной деятельности учащихся, способствующей накоплению творческого опыта младших школьников как основы, без которой самореализация личности на последующих этапах непрерывного образования становится малоэффективной.</w:t>
      </w:r>
    </w:p>
    <w:p w:rsidR="000272F0" w:rsidRDefault="000272F0" w:rsidP="00001CE5">
      <w:pPr>
        <w:spacing w:line="360" w:lineRule="auto"/>
        <w:ind w:firstLine="709"/>
        <w:contextualSpacing/>
        <w:jc w:val="both"/>
        <w:rPr>
          <w:rFonts w:ascii="Times New Roman" w:hAnsi="Times New Roman" w:cs="Times New Roman"/>
          <w:color w:val="000000" w:themeColor="text1"/>
          <w:sz w:val="28"/>
          <w:szCs w:val="28"/>
        </w:rPr>
      </w:pPr>
    </w:p>
    <w:p w:rsidR="00656847" w:rsidRDefault="00656847" w:rsidP="00001CE5">
      <w:pPr>
        <w:spacing w:line="360" w:lineRule="auto"/>
        <w:ind w:firstLine="709"/>
        <w:contextualSpacing/>
        <w:jc w:val="both"/>
        <w:rPr>
          <w:rFonts w:ascii="Times New Roman" w:hAnsi="Times New Roman" w:cs="Times New Roman"/>
          <w:color w:val="000000" w:themeColor="text1"/>
          <w:sz w:val="28"/>
          <w:szCs w:val="28"/>
        </w:rPr>
      </w:pPr>
    </w:p>
    <w:p w:rsidR="00656847" w:rsidRDefault="00656847" w:rsidP="00001CE5">
      <w:pPr>
        <w:spacing w:line="360" w:lineRule="auto"/>
        <w:ind w:firstLine="709"/>
        <w:contextualSpacing/>
        <w:jc w:val="both"/>
        <w:rPr>
          <w:rFonts w:ascii="Times New Roman" w:hAnsi="Times New Roman" w:cs="Times New Roman"/>
          <w:color w:val="000000" w:themeColor="text1"/>
          <w:sz w:val="28"/>
          <w:szCs w:val="28"/>
        </w:rPr>
      </w:pPr>
    </w:p>
    <w:p w:rsidR="00656847" w:rsidRDefault="00656847" w:rsidP="00001CE5">
      <w:pPr>
        <w:spacing w:line="360" w:lineRule="auto"/>
        <w:ind w:firstLine="709"/>
        <w:contextualSpacing/>
        <w:jc w:val="both"/>
        <w:rPr>
          <w:rFonts w:ascii="Times New Roman" w:hAnsi="Times New Roman" w:cs="Times New Roman"/>
          <w:color w:val="000000" w:themeColor="text1"/>
          <w:sz w:val="28"/>
          <w:szCs w:val="28"/>
        </w:rPr>
      </w:pPr>
    </w:p>
    <w:p w:rsidR="00F94A43" w:rsidRDefault="00F94A43" w:rsidP="00001CE5">
      <w:pPr>
        <w:spacing w:line="360" w:lineRule="auto"/>
        <w:ind w:firstLine="709"/>
        <w:contextualSpacing/>
        <w:jc w:val="both"/>
        <w:rPr>
          <w:rFonts w:ascii="Times New Roman" w:hAnsi="Times New Roman" w:cs="Times New Roman"/>
          <w:color w:val="000000" w:themeColor="text1"/>
          <w:sz w:val="28"/>
          <w:szCs w:val="28"/>
        </w:rPr>
      </w:pPr>
    </w:p>
    <w:p w:rsidR="00F94A43" w:rsidRDefault="00F94A43" w:rsidP="00001CE5">
      <w:pPr>
        <w:spacing w:line="360" w:lineRule="auto"/>
        <w:ind w:firstLine="709"/>
        <w:contextualSpacing/>
        <w:jc w:val="both"/>
        <w:rPr>
          <w:rFonts w:ascii="Times New Roman" w:hAnsi="Times New Roman" w:cs="Times New Roman"/>
          <w:color w:val="000000" w:themeColor="text1"/>
          <w:sz w:val="28"/>
          <w:szCs w:val="28"/>
        </w:rPr>
      </w:pPr>
    </w:p>
    <w:p w:rsidR="00F94A43" w:rsidRDefault="00F94A43" w:rsidP="00001CE5">
      <w:pPr>
        <w:spacing w:line="360" w:lineRule="auto"/>
        <w:ind w:firstLine="709"/>
        <w:contextualSpacing/>
        <w:jc w:val="both"/>
        <w:rPr>
          <w:rFonts w:ascii="Times New Roman" w:hAnsi="Times New Roman" w:cs="Times New Roman"/>
          <w:color w:val="000000" w:themeColor="text1"/>
          <w:sz w:val="28"/>
          <w:szCs w:val="28"/>
        </w:rPr>
      </w:pPr>
    </w:p>
    <w:p w:rsidR="00F94A43" w:rsidRDefault="00F94A43" w:rsidP="00001CE5">
      <w:pPr>
        <w:spacing w:line="360" w:lineRule="auto"/>
        <w:ind w:firstLine="709"/>
        <w:contextualSpacing/>
        <w:jc w:val="both"/>
        <w:rPr>
          <w:rFonts w:ascii="Times New Roman" w:hAnsi="Times New Roman" w:cs="Times New Roman"/>
          <w:color w:val="000000" w:themeColor="text1"/>
          <w:sz w:val="28"/>
          <w:szCs w:val="28"/>
        </w:rPr>
      </w:pPr>
    </w:p>
    <w:p w:rsidR="00F94A43" w:rsidRDefault="00F94A43" w:rsidP="00001CE5">
      <w:pPr>
        <w:spacing w:line="360" w:lineRule="auto"/>
        <w:ind w:firstLine="709"/>
        <w:contextualSpacing/>
        <w:jc w:val="both"/>
        <w:rPr>
          <w:rFonts w:ascii="Times New Roman" w:hAnsi="Times New Roman" w:cs="Times New Roman"/>
          <w:color w:val="000000" w:themeColor="text1"/>
          <w:sz w:val="28"/>
          <w:szCs w:val="28"/>
        </w:rPr>
      </w:pPr>
    </w:p>
    <w:p w:rsidR="00F94A43" w:rsidRDefault="00F94A43" w:rsidP="00001CE5">
      <w:pPr>
        <w:spacing w:line="360" w:lineRule="auto"/>
        <w:ind w:firstLine="709"/>
        <w:contextualSpacing/>
        <w:jc w:val="both"/>
        <w:rPr>
          <w:rFonts w:ascii="Times New Roman" w:hAnsi="Times New Roman" w:cs="Times New Roman"/>
          <w:color w:val="000000" w:themeColor="text1"/>
          <w:sz w:val="28"/>
          <w:szCs w:val="28"/>
        </w:rPr>
      </w:pPr>
    </w:p>
    <w:p w:rsidR="000272F0" w:rsidRPr="000272F0" w:rsidRDefault="0024664D" w:rsidP="00456DCF">
      <w:pPr>
        <w:spacing w:line="360" w:lineRule="auto"/>
        <w:ind w:firstLine="709"/>
        <w:contextualSpacing/>
        <w:jc w:val="center"/>
        <w:rPr>
          <w:rFonts w:ascii="Times New Roman" w:hAnsi="Times New Roman" w:cs="Times New Roman"/>
          <w:b/>
          <w:color w:val="000000" w:themeColor="text1"/>
          <w:sz w:val="28"/>
          <w:szCs w:val="28"/>
        </w:rPr>
      </w:pPr>
      <w:r w:rsidRPr="000272F0">
        <w:rPr>
          <w:rFonts w:ascii="Times New Roman" w:hAnsi="Times New Roman" w:cs="Times New Roman"/>
          <w:b/>
          <w:color w:val="000000" w:themeColor="text1"/>
          <w:sz w:val="28"/>
          <w:szCs w:val="28"/>
        </w:rPr>
        <w:lastRenderedPageBreak/>
        <w:t xml:space="preserve">ГЛАВА 2. </w:t>
      </w:r>
      <w:r>
        <w:rPr>
          <w:rFonts w:ascii="Times New Roman" w:hAnsi="Times New Roman" w:cs="Times New Roman"/>
          <w:b/>
          <w:color w:val="000000" w:themeColor="text1"/>
          <w:sz w:val="28"/>
          <w:szCs w:val="28"/>
        </w:rPr>
        <w:t>ВОЗРАСТНЫЕ ОСОБЕННОСТИ Р</w:t>
      </w:r>
      <w:r w:rsidRPr="000272F0">
        <w:rPr>
          <w:rFonts w:ascii="Times New Roman" w:hAnsi="Times New Roman" w:cs="Times New Roman"/>
          <w:b/>
          <w:color w:val="000000" w:themeColor="text1"/>
          <w:sz w:val="28"/>
          <w:szCs w:val="28"/>
        </w:rPr>
        <w:t>АЗВИТИ</w:t>
      </w:r>
      <w:r>
        <w:rPr>
          <w:rFonts w:ascii="Times New Roman" w:hAnsi="Times New Roman" w:cs="Times New Roman"/>
          <w:b/>
          <w:color w:val="000000" w:themeColor="text1"/>
          <w:sz w:val="28"/>
          <w:szCs w:val="28"/>
        </w:rPr>
        <w:t>Я</w:t>
      </w:r>
      <w:r w:rsidRPr="000272F0">
        <w:rPr>
          <w:rFonts w:ascii="Times New Roman" w:hAnsi="Times New Roman" w:cs="Times New Roman"/>
          <w:b/>
          <w:color w:val="000000" w:themeColor="text1"/>
          <w:sz w:val="28"/>
          <w:szCs w:val="28"/>
        </w:rPr>
        <w:t xml:space="preserve"> ПОЗНАВАТЕЛЬНЫХ ИНТЕРЕСОВ У </w:t>
      </w:r>
      <w:r>
        <w:rPr>
          <w:rFonts w:ascii="Times New Roman" w:hAnsi="Times New Roman" w:cs="Times New Roman"/>
          <w:b/>
          <w:color w:val="000000" w:themeColor="text1"/>
          <w:sz w:val="28"/>
          <w:szCs w:val="28"/>
        </w:rPr>
        <w:t>ШКОЛЬНИКОВ</w:t>
      </w:r>
    </w:p>
    <w:p w:rsidR="000272F0" w:rsidRPr="000272F0" w:rsidRDefault="000272F0" w:rsidP="00456DCF">
      <w:pPr>
        <w:spacing w:line="360" w:lineRule="auto"/>
        <w:ind w:firstLine="709"/>
        <w:contextualSpacing/>
        <w:jc w:val="center"/>
        <w:rPr>
          <w:rFonts w:ascii="Times New Roman" w:hAnsi="Times New Roman" w:cs="Times New Roman"/>
          <w:b/>
          <w:color w:val="000000" w:themeColor="text1"/>
          <w:sz w:val="28"/>
          <w:szCs w:val="28"/>
        </w:rPr>
      </w:pPr>
    </w:p>
    <w:p w:rsidR="000272F0" w:rsidRPr="0024664D" w:rsidRDefault="00656847" w:rsidP="00456DCF">
      <w:pPr>
        <w:spacing w:line="360" w:lineRule="auto"/>
        <w:ind w:firstLine="709"/>
        <w:contextualSpacing/>
        <w:jc w:val="center"/>
        <w:rPr>
          <w:rFonts w:ascii="Times New Roman" w:hAnsi="Times New Roman" w:cs="Times New Roman"/>
          <w:sz w:val="28"/>
          <w:szCs w:val="28"/>
        </w:rPr>
      </w:pPr>
      <w:r w:rsidRPr="0024664D">
        <w:rPr>
          <w:rFonts w:ascii="Times New Roman" w:hAnsi="Times New Roman" w:cs="Times New Roman"/>
          <w:b/>
          <w:color w:val="000000" w:themeColor="text1"/>
          <w:sz w:val="28"/>
          <w:szCs w:val="28"/>
        </w:rPr>
        <w:t>2.</w:t>
      </w:r>
      <w:r w:rsidR="000272F0" w:rsidRPr="0024664D">
        <w:rPr>
          <w:rFonts w:ascii="Times New Roman" w:hAnsi="Times New Roman" w:cs="Times New Roman"/>
          <w:b/>
          <w:color w:val="000000" w:themeColor="text1"/>
          <w:sz w:val="28"/>
          <w:szCs w:val="28"/>
        </w:rPr>
        <w:t xml:space="preserve">1. </w:t>
      </w:r>
      <w:r w:rsidR="0018140B" w:rsidRPr="0024664D">
        <w:rPr>
          <w:rFonts w:ascii="Times New Roman" w:hAnsi="Times New Roman" w:cs="Times New Roman"/>
          <w:color w:val="000000"/>
          <w:sz w:val="28"/>
          <w:szCs w:val="28"/>
          <w:shd w:val="clear" w:color="auto" w:fill="FFFFFF"/>
        </w:rPr>
        <w:t xml:space="preserve"> </w:t>
      </w:r>
      <w:r w:rsidR="0018140B" w:rsidRPr="0024664D">
        <w:rPr>
          <w:rFonts w:ascii="Times New Roman" w:hAnsi="Times New Roman" w:cs="Times New Roman"/>
          <w:b/>
          <w:sz w:val="28"/>
          <w:szCs w:val="28"/>
        </w:rPr>
        <w:t>Особенности развития познавательного интереса младшего школьника</w:t>
      </w:r>
    </w:p>
    <w:p w:rsidR="0018140B" w:rsidRPr="0024664D" w:rsidRDefault="0018140B" w:rsidP="00456DCF">
      <w:pPr>
        <w:spacing w:line="360" w:lineRule="auto"/>
        <w:ind w:firstLine="709"/>
        <w:contextualSpacing/>
        <w:jc w:val="center"/>
        <w:rPr>
          <w:rFonts w:ascii="Times New Roman" w:hAnsi="Times New Roman" w:cs="Times New Roman"/>
          <w:b/>
          <w:color w:val="000000" w:themeColor="text1"/>
          <w:sz w:val="28"/>
          <w:szCs w:val="28"/>
        </w:rPr>
      </w:pPr>
    </w:p>
    <w:p w:rsidR="0024664D" w:rsidRDefault="0018140B" w:rsidP="00001CE5">
      <w:pPr>
        <w:spacing w:line="360" w:lineRule="auto"/>
        <w:ind w:firstLine="709"/>
        <w:contextualSpacing/>
        <w:jc w:val="both"/>
        <w:rPr>
          <w:rFonts w:ascii="Times New Roman" w:hAnsi="Times New Roman" w:cs="Times New Roman"/>
          <w:sz w:val="28"/>
          <w:szCs w:val="28"/>
        </w:rPr>
      </w:pPr>
      <w:r w:rsidRPr="0024664D">
        <w:rPr>
          <w:rFonts w:ascii="Times New Roman" w:hAnsi="Times New Roman" w:cs="Times New Roman"/>
          <w:sz w:val="28"/>
          <w:szCs w:val="28"/>
        </w:rPr>
        <w:t xml:space="preserve">Младший школьник располагается в новых для него условиях — он интегрирован в общественно значимое учебное дело, итоги которой могут возвышенно или неблагородно оцениваться близкими взрослыми. От школьной успеваемости, оценки младшего школьника как хорошего или плохого ученика прямо зависит в это время формирование его личности. Насыщенные различия у учащихся младшего школьного возраста отмечаются в сфере познавательных интересов. К изучению какого-либо учебного предмета </w:t>
      </w:r>
      <w:r w:rsidR="00AB08B2">
        <w:rPr>
          <w:rFonts w:ascii="Times New Roman" w:hAnsi="Times New Roman" w:cs="Times New Roman"/>
          <w:sz w:val="28"/>
          <w:szCs w:val="28"/>
        </w:rPr>
        <w:t>повышенный</w:t>
      </w:r>
      <w:r w:rsidRPr="0024664D">
        <w:rPr>
          <w:rFonts w:ascii="Times New Roman" w:hAnsi="Times New Roman" w:cs="Times New Roman"/>
          <w:sz w:val="28"/>
          <w:szCs w:val="28"/>
        </w:rPr>
        <w:t xml:space="preserve"> интерес в начальных классах наблюдается редко, обычно он сочетается с ранним развитием специальных способностей. Невысокий уровень познавательного интереса характерен для большей части младших школьников. Но неплохо успевающих учащихся притягивают разнообразные, в том числе наиболее трудные учебные предметы. Разнообразие мнений на интерес уже в наши дни замечали многие, среди них П. А. Сорокин и Е. Л. Белкин, отдавшие ему как психологическому парадоксу особые главы в собственных монографиях. Так, </w:t>
      </w:r>
      <w:r w:rsidR="00AB08B2" w:rsidRPr="0024664D">
        <w:rPr>
          <w:rFonts w:ascii="Times New Roman" w:hAnsi="Times New Roman" w:cs="Times New Roman"/>
          <w:sz w:val="28"/>
          <w:szCs w:val="28"/>
        </w:rPr>
        <w:t>П. А. Сорокин</w:t>
      </w:r>
      <w:r w:rsidRPr="0024664D">
        <w:rPr>
          <w:rFonts w:ascii="Times New Roman" w:hAnsi="Times New Roman" w:cs="Times New Roman"/>
          <w:sz w:val="28"/>
          <w:szCs w:val="28"/>
        </w:rPr>
        <w:t xml:space="preserve"> утверждает, что одни психологи относят интерес к осознанной потребности, иные — к направленности внимания, большая часть психологов склоняется к определению интереса как познавательного отношения личности к реальности.</w:t>
      </w:r>
      <w:r w:rsidR="00912669" w:rsidRPr="0024664D">
        <w:rPr>
          <w:rStyle w:val="af1"/>
          <w:rFonts w:ascii="Times New Roman" w:hAnsi="Times New Roman" w:cs="Times New Roman"/>
          <w:sz w:val="28"/>
          <w:szCs w:val="28"/>
        </w:rPr>
        <w:footnoteReference w:id="14"/>
      </w:r>
      <w:r w:rsidRPr="0024664D">
        <w:rPr>
          <w:rFonts w:ascii="Times New Roman" w:hAnsi="Times New Roman" w:cs="Times New Roman"/>
          <w:sz w:val="28"/>
          <w:szCs w:val="28"/>
        </w:rPr>
        <w:t xml:space="preserve"> Е. Л. Белкин, в свою очередь, отмечает, что интерес возникает перед нами, то в облике недолговременного состояния, то в облике свойства личности и его проявления в постоянно воспроизводим</w:t>
      </w:r>
      <w:r w:rsidR="00912669" w:rsidRPr="0024664D">
        <w:rPr>
          <w:rFonts w:ascii="Times New Roman" w:hAnsi="Times New Roman" w:cs="Times New Roman"/>
          <w:sz w:val="28"/>
          <w:szCs w:val="28"/>
        </w:rPr>
        <w:t>ых переживаниях и деятельности</w:t>
      </w:r>
      <w:r w:rsidRPr="0024664D">
        <w:rPr>
          <w:rFonts w:ascii="Times New Roman" w:hAnsi="Times New Roman" w:cs="Times New Roman"/>
          <w:sz w:val="28"/>
          <w:szCs w:val="28"/>
        </w:rPr>
        <w:t>.</w:t>
      </w:r>
      <w:r w:rsidR="00912669" w:rsidRPr="0024664D">
        <w:rPr>
          <w:rStyle w:val="af1"/>
          <w:rFonts w:ascii="Times New Roman" w:hAnsi="Times New Roman" w:cs="Times New Roman"/>
          <w:sz w:val="28"/>
          <w:szCs w:val="28"/>
        </w:rPr>
        <w:footnoteReference w:id="15"/>
      </w:r>
      <w:r w:rsidRPr="0024664D">
        <w:rPr>
          <w:rFonts w:ascii="Times New Roman" w:hAnsi="Times New Roman" w:cs="Times New Roman"/>
          <w:sz w:val="28"/>
          <w:szCs w:val="28"/>
        </w:rPr>
        <w:t xml:space="preserve"> </w:t>
      </w:r>
    </w:p>
    <w:p w:rsidR="0024664D" w:rsidRDefault="0018140B" w:rsidP="00001CE5">
      <w:pPr>
        <w:spacing w:line="360" w:lineRule="auto"/>
        <w:ind w:firstLine="709"/>
        <w:contextualSpacing/>
        <w:jc w:val="both"/>
        <w:rPr>
          <w:rFonts w:ascii="Times New Roman" w:hAnsi="Times New Roman" w:cs="Times New Roman"/>
          <w:sz w:val="28"/>
          <w:szCs w:val="28"/>
        </w:rPr>
      </w:pPr>
      <w:r w:rsidRPr="0024664D">
        <w:rPr>
          <w:rFonts w:ascii="Times New Roman" w:hAnsi="Times New Roman" w:cs="Times New Roman"/>
          <w:sz w:val="28"/>
          <w:szCs w:val="28"/>
        </w:rPr>
        <w:t xml:space="preserve">Развитие познавательных интересов у учащихся младших классов совершается в форме любознательности с включением механизмов внимания. </w:t>
      </w:r>
      <w:r w:rsidRPr="0024664D">
        <w:rPr>
          <w:rFonts w:ascii="Times New Roman" w:hAnsi="Times New Roman" w:cs="Times New Roman"/>
          <w:sz w:val="28"/>
          <w:szCs w:val="28"/>
        </w:rPr>
        <w:lastRenderedPageBreak/>
        <w:t xml:space="preserve">Трансформация интереса с одного периода собственного формирования на другой вовсе не означает исчезновение предшествующих. Они остаются и работают наряду с вновь возникнувшими формами. К формированию интереса можно причислить и эпизоды реорганизации познавательного интереса в учебный интерес. </w:t>
      </w:r>
    </w:p>
    <w:p w:rsidR="0024664D" w:rsidRDefault="0018140B" w:rsidP="00001CE5">
      <w:pPr>
        <w:spacing w:line="360" w:lineRule="auto"/>
        <w:ind w:firstLine="709"/>
        <w:contextualSpacing/>
        <w:jc w:val="both"/>
        <w:rPr>
          <w:rFonts w:ascii="Times New Roman" w:hAnsi="Times New Roman" w:cs="Times New Roman"/>
          <w:sz w:val="28"/>
          <w:szCs w:val="28"/>
        </w:rPr>
      </w:pPr>
      <w:r w:rsidRPr="0024664D">
        <w:rPr>
          <w:rFonts w:ascii="Times New Roman" w:hAnsi="Times New Roman" w:cs="Times New Roman"/>
          <w:sz w:val="28"/>
          <w:szCs w:val="28"/>
        </w:rPr>
        <w:t xml:space="preserve">Г. И. Щукина рассмотрела специфику учебного интереса, отличающую его от остальных видов познавательного интереса. Развитие познавательных интересов у учащихся наступает с самого начала обучения в школе. Только лишь в последствии зарождения интереса к результатам собственного учебного труда вырабатывается у детей интерес к содержанию учебной деятельности, </w:t>
      </w:r>
      <w:r w:rsidR="00AB08B2">
        <w:rPr>
          <w:rFonts w:ascii="Times New Roman" w:hAnsi="Times New Roman" w:cs="Times New Roman"/>
          <w:sz w:val="28"/>
          <w:szCs w:val="28"/>
        </w:rPr>
        <w:t>следует</w:t>
      </w:r>
      <w:r w:rsidRPr="0024664D">
        <w:rPr>
          <w:rFonts w:ascii="Times New Roman" w:hAnsi="Times New Roman" w:cs="Times New Roman"/>
          <w:sz w:val="28"/>
          <w:szCs w:val="28"/>
        </w:rPr>
        <w:t xml:space="preserve"> приобретать знания.</w:t>
      </w:r>
      <w:r w:rsidR="00912669" w:rsidRPr="0024664D">
        <w:rPr>
          <w:rStyle w:val="af1"/>
          <w:rFonts w:ascii="Times New Roman" w:hAnsi="Times New Roman" w:cs="Times New Roman"/>
          <w:sz w:val="28"/>
          <w:szCs w:val="28"/>
        </w:rPr>
        <w:footnoteReference w:id="16"/>
      </w:r>
    </w:p>
    <w:p w:rsidR="00912669" w:rsidRPr="0024664D" w:rsidRDefault="0018140B" w:rsidP="00001CE5">
      <w:pPr>
        <w:spacing w:line="360" w:lineRule="auto"/>
        <w:ind w:firstLine="709"/>
        <w:contextualSpacing/>
        <w:jc w:val="both"/>
        <w:rPr>
          <w:rFonts w:ascii="Times New Roman" w:hAnsi="Times New Roman" w:cs="Times New Roman"/>
          <w:sz w:val="28"/>
          <w:szCs w:val="28"/>
        </w:rPr>
      </w:pPr>
      <w:r w:rsidRPr="0024664D">
        <w:rPr>
          <w:rFonts w:ascii="Times New Roman" w:hAnsi="Times New Roman" w:cs="Times New Roman"/>
          <w:sz w:val="28"/>
          <w:szCs w:val="28"/>
        </w:rPr>
        <w:t xml:space="preserve"> В первые годы обучения все интересы младшего школьн</w:t>
      </w:r>
      <w:r w:rsidR="00AB08B2">
        <w:rPr>
          <w:rFonts w:ascii="Times New Roman" w:hAnsi="Times New Roman" w:cs="Times New Roman"/>
          <w:sz w:val="28"/>
          <w:szCs w:val="28"/>
        </w:rPr>
        <w:t xml:space="preserve">ика </w:t>
      </w:r>
      <w:r w:rsidRPr="0024664D">
        <w:rPr>
          <w:rFonts w:ascii="Times New Roman" w:hAnsi="Times New Roman" w:cs="Times New Roman"/>
          <w:sz w:val="28"/>
          <w:szCs w:val="28"/>
        </w:rPr>
        <w:t>развиваются весьма очевидно, особенно познавательный интерес, жадное желание узнать больше, интеллектуальная любознательность. Первоначально возникают интересы к некоторым фактам, отдельным явлениям (1-2 классы), далее интересы, связанные с обнаружением причин, закономерностей, связей и взаимозависимостей между явлениями. В случае если учащихся 1 и 2 классов больше интересует, «что это такое?», то в более старшем возрасте характерными становятся вопросы «почему?» и «как?». С формированием навыка чтения определяется интерес к чтению определенной литературы, у мальчиков стремительно вырабатывается интерес к технике. С 3</w:t>
      </w:r>
      <w:r w:rsidR="0024664D">
        <w:rPr>
          <w:rFonts w:ascii="Times New Roman" w:hAnsi="Times New Roman" w:cs="Times New Roman"/>
          <w:sz w:val="28"/>
          <w:szCs w:val="28"/>
        </w:rPr>
        <w:t>-го</w:t>
      </w:r>
      <w:r w:rsidRPr="0024664D">
        <w:rPr>
          <w:rFonts w:ascii="Times New Roman" w:hAnsi="Times New Roman" w:cs="Times New Roman"/>
          <w:sz w:val="28"/>
          <w:szCs w:val="28"/>
        </w:rPr>
        <w:t xml:space="preserve"> класса начинают разграничиваться учебные интересы. При развитии познавательного интереса учеников младших классов при выполнении различного рода заданий </w:t>
      </w:r>
      <w:r w:rsidR="00AB08B2">
        <w:rPr>
          <w:rFonts w:ascii="Times New Roman" w:hAnsi="Times New Roman" w:cs="Times New Roman"/>
          <w:sz w:val="28"/>
          <w:szCs w:val="28"/>
        </w:rPr>
        <w:t>следует</w:t>
      </w:r>
      <w:r w:rsidRPr="0024664D">
        <w:rPr>
          <w:rFonts w:ascii="Times New Roman" w:hAnsi="Times New Roman" w:cs="Times New Roman"/>
          <w:sz w:val="28"/>
          <w:szCs w:val="28"/>
        </w:rPr>
        <w:t xml:space="preserve"> принимать во внимание внутреннюю и внешнюю его стороны. Однако так как педагог не имеет возможности в полном </w:t>
      </w:r>
      <w:r w:rsidR="00AB08B2">
        <w:rPr>
          <w:rFonts w:ascii="Times New Roman" w:hAnsi="Times New Roman" w:cs="Times New Roman"/>
          <w:sz w:val="28"/>
          <w:szCs w:val="28"/>
        </w:rPr>
        <w:t>объеме воздействовать на мотивы и</w:t>
      </w:r>
      <w:r w:rsidRPr="0024664D">
        <w:rPr>
          <w:rFonts w:ascii="Times New Roman" w:hAnsi="Times New Roman" w:cs="Times New Roman"/>
          <w:sz w:val="28"/>
          <w:szCs w:val="28"/>
        </w:rPr>
        <w:t xml:space="preserve"> потребности личности, то следует </w:t>
      </w:r>
      <w:r w:rsidR="00AB08B2">
        <w:rPr>
          <w:rFonts w:ascii="Times New Roman" w:hAnsi="Times New Roman" w:cs="Times New Roman"/>
          <w:sz w:val="28"/>
          <w:szCs w:val="28"/>
        </w:rPr>
        <w:t>обратить</w:t>
      </w:r>
      <w:r w:rsidRPr="0024664D">
        <w:rPr>
          <w:rFonts w:ascii="Times New Roman" w:hAnsi="Times New Roman" w:cs="Times New Roman"/>
          <w:sz w:val="28"/>
          <w:szCs w:val="28"/>
        </w:rPr>
        <w:t xml:space="preserve"> внимание на средства о</w:t>
      </w:r>
      <w:r w:rsidR="00AB08B2">
        <w:rPr>
          <w:rFonts w:ascii="Times New Roman" w:hAnsi="Times New Roman" w:cs="Times New Roman"/>
          <w:sz w:val="28"/>
          <w:szCs w:val="28"/>
        </w:rPr>
        <w:t>бучения и, таким образом, приня</w:t>
      </w:r>
      <w:r w:rsidRPr="0024664D">
        <w:rPr>
          <w:rFonts w:ascii="Times New Roman" w:hAnsi="Times New Roman" w:cs="Times New Roman"/>
          <w:sz w:val="28"/>
          <w:szCs w:val="28"/>
        </w:rPr>
        <w:t xml:space="preserve">ть во внимание внешние условия. </w:t>
      </w:r>
    </w:p>
    <w:p w:rsidR="00912669" w:rsidRPr="0024664D" w:rsidRDefault="0018140B" w:rsidP="00001CE5">
      <w:pPr>
        <w:spacing w:line="360" w:lineRule="auto"/>
        <w:ind w:firstLine="709"/>
        <w:contextualSpacing/>
        <w:jc w:val="both"/>
        <w:rPr>
          <w:rFonts w:ascii="Times New Roman" w:hAnsi="Times New Roman" w:cs="Times New Roman"/>
          <w:sz w:val="28"/>
          <w:szCs w:val="28"/>
        </w:rPr>
      </w:pPr>
      <w:r w:rsidRPr="0024664D">
        <w:rPr>
          <w:rFonts w:ascii="Times New Roman" w:hAnsi="Times New Roman" w:cs="Times New Roman"/>
          <w:sz w:val="28"/>
          <w:szCs w:val="28"/>
        </w:rPr>
        <w:t xml:space="preserve">Предметом познавательного интереса учащихся младшего школьного возраста представлены новые знания о мире. В </w:t>
      </w:r>
      <w:r w:rsidR="00AB08B2">
        <w:rPr>
          <w:rFonts w:ascii="Times New Roman" w:hAnsi="Times New Roman" w:cs="Times New Roman"/>
          <w:sz w:val="28"/>
          <w:szCs w:val="28"/>
        </w:rPr>
        <w:t>связи с этим хорошо</w:t>
      </w:r>
      <w:r w:rsidRPr="0024664D">
        <w:rPr>
          <w:rFonts w:ascii="Times New Roman" w:hAnsi="Times New Roman" w:cs="Times New Roman"/>
          <w:sz w:val="28"/>
          <w:szCs w:val="28"/>
        </w:rPr>
        <w:t xml:space="preserve"> отобранный учебный материал, который будет новым, неведомым, потрясающим воображение школьников, заставляющий их поражаться, а также непременно включающий новые достижения науки, научные поиски и открытия явится главным звеном развития </w:t>
      </w:r>
      <w:r w:rsidRPr="0024664D">
        <w:rPr>
          <w:rFonts w:ascii="Times New Roman" w:hAnsi="Times New Roman" w:cs="Times New Roman"/>
          <w:sz w:val="28"/>
          <w:szCs w:val="28"/>
        </w:rPr>
        <w:lastRenderedPageBreak/>
        <w:t xml:space="preserve">интереса к учению. Познавая мир, младший школьник создает </w:t>
      </w:r>
      <w:r w:rsidR="00AB08B2">
        <w:rPr>
          <w:rFonts w:ascii="Times New Roman" w:hAnsi="Times New Roman" w:cs="Times New Roman"/>
          <w:sz w:val="28"/>
          <w:szCs w:val="28"/>
        </w:rPr>
        <w:t>много</w:t>
      </w:r>
      <w:r w:rsidRPr="0024664D">
        <w:rPr>
          <w:rFonts w:ascii="Times New Roman" w:hAnsi="Times New Roman" w:cs="Times New Roman"/>
          <w:sz w:val="28"/>
          <w:szCs w:val="28"/>
        </w:rPr>
        <w:t xml:space="preserve"> открытий и изобретений, выражая интерес к различным областям находящейся вокруг действительности. В формировании познавательного интереса учеников допускается выделение нескольких этапов. Изначально он выражается в виде любопытства — естественной реакции человека на все внезапное</w:t>
      </w:r>
      <w:r w:rsidR="00AB08B2">
        <w:rPr>
          <w:rFonts w:ascii="Times New Roman" w:hAnsi="Times New Roman" w:cs="Times New Roman"/>
          <w:sz w:val="28"/>
          <w:szCs w:val="28"/>
        </w:rPr>
        <w:t xml:space="preserve"> и</w:t>
      </w:r>
      <w:r w:rsidRPr="0024664D">
        <w:rPr>
          <w:rFonts w:ascii="Times New Roman" w:hAnsi="Times New Roman" w:cs="Times New Roman"/>
          <w:sz w:val="28"/>
          <w:szCs w:val="28"/>
        </w:rPr>
        <w:t xml:space="preserve"> интригующее. Заинтересованность, инициированная внезапным итогом опыта, занимательным фактом, привлекает внимание младшего школьника к материалу данного занятия, однако никак не выносятся на другие уроки. Это слабый, ситуативный интерес. Формирование познавательных интересов непосредственно зависит от организации учебной работы. С целью формирования познавательных интересов значимо следовать правилу: чем младше школьники, тем нагляднее должно быть обучение и тем большую роль обязано играть оживленное включение. Для ученика начальной школы более действенным средством для формирования познавательных интересов является применение игровых технологий, о потенциалах которых пойдет речь в следующем параграфе.</w:t>
      </w:r>
      <w:r w:rsidR="00912669" w:rsidRPr="0024664D">
        <w:rPr>
          <w:rStyle w:val="af1"/>
          <w:rFonts w:ascii="Times New Roman" w:hAnsi="Times New Roman" w:cs="Times New Roman"/>
          <w:sz w:val="28"/>
          <w:szCs w:val="28"/>
        </w:rPr>
        <w:footnoteReference w:id="17"/>
      </w:r>
      <w:r w:rsidRPr="0024664D">
        <w:rPr>
          <w:rFonts w:ascii="Times New Roman" w:hAnsi="Times New Roman" w:cs="Times New Roman"/>
          <w:sz w:val="28"/>
          <w:szCs w:val="28"/>
        </w:rPr>
        <w:t xml:space="preserve"> </w:t>
      </w:r>
    </w:p>
    <w:p w:rsidR="002352DB" w:rsidRPr="002352DB" w:rsidRDefault="002352DB" w:rsidP="00001CE5">
      <w:pPr>
        <w:spacing w:line="360" w:lineRule="auto"/>
        <w:ind w:firstLine="709"/>
        <w:contextualSpacing/>
        <w:jc w:val="both"/>
        <w:rPr>
          <w:rFonts w:ascii="Times New Roman" w:hAnsi="Times New Roman" w:cs="Times New Roman"/>
          <w:sz w:val="28"/>
          <w:szCs w:val="28"/>
        </w:rPr>
      </w:pPr>
      <w:r w:rsidRPr="002352DB">
        <w:rPr>
          <w:rFonts w:ascii="Times New Roman" w:hAnsi="Times New Roman" w:cs="Times New Roman"/>
          <w:sz w:val="28"/>
          <w:szCs w:val="28"/>
        </w:rPr>
        <w:t>Как показывают психолого-педагогические исследования, интересы младших школьников характеризуются сильно выраженным эмоциональным отношением к тому, что особенно эффективно раскрыто в содержании, к разным впечатляющим фактам, событиям общественной жизни, истории и т.д. В структуру игровой технологии как деятельности ограниченно входят целеполагание, планирование, реализации цели, результат и анализ проделанной работы. Исходя из результата игры, младший школьшик не только получает определенный опыт, но и учится дальше развивать себя как личность и субъект педагогического процесса.</w:t>
      </w:r>
      <w:r w:rsidRPr="002352DB">
        <w:rPr>
          <w:rStyle w:val="af1"/>
          <w:rFonts w:ascii="Times New Roman" w:hAnsi="Times New Roman" w:cs="Times New Roman"/>
          <w:sz w:val="28"/>
          <w:szCs w:val="28"/>
        </w:rPr>
        <w:footnoteReference w:id="18"/>
      </w:r>
      <w:r w:rsidRPr="002352DB">
        <w:rPr>
          <w:rFonts w:ascii="Times New Roman" w:hAnsi="Times New Roman" w:cs="Times New Roman"/>
          <w:sz w:val="28"/>
          <w:szCs w:val="28"/>
        </w:rPr>
        <w:t xml:space="preserve"> В зависимости от выбора технологий игры, можно выделить разные виды ее воплощения на уроке: ролевые игры; игровая организация учебного процесса с использованием игровых заданий; использование игры на определённом этапе урока; различные виды внеклассной работы. Игровые технологии выполняют важнейшую роль в воспитательном процессе, тренируют память, помогают обрести </w:t>
      </w:r>
      <w:r w:rsidRPr="002352DB">
        <w:rPr>
          <w:rFonts w:ascii="Times New Roman" w:hAnsi="Times New Roman" w:cs="Times New Roman"/>
          <w:sz w:val="28"/>
          <w:szCs w:val="28"/>
        </w:rPr>
        <w:lastRenderedPageBreak/>
        <w:t xml:space="preserve">новые навыки и умения; стимулируют умственную деятельность, развивают мышление. Занятия, пронизанные элементами игры, соревнования, содержащие игровые ситуации значительно способствуют развитию познавательных интересов младших школьников. Во время игры ученик выступает как субъект познавательной деятельности, он самостоятельно ставит перед собой задачи и решает их. Обучаясь различного рода играм, школьник становится более активным, целеустремленным и развитым. Использование на уроках игровых методик является важным средством воспитания и обучения. Часто в результате таких занятий неуспевающие ученики начинают проявлять интерес и лучше заниматься, у них развивается потребность в чтении, что очень важно в начальных классах. У многих детей обнаруживаются большие способности, инициатива и изобретательность. Очень важным источником познания у младших школьников является использование в обучении научно-художественной и научно-популярной литературы, беседы о содержании этих книг и их анализ. Необходимо проводить классные часы, составлять кроссворды и таблицы, проводить встречи с интересными людьми, вести альбомы, делать мини-спектакли, экскурсии и т. п. </w:t>
      </w:r>
    </w:p>
    <w:p w:rsidR="0018140B" w:rsidRPr="0024664D" w:rsidRDefault="001A0FCE" w:rsidP="00001CE5">
      <w:pPr>
        <w:spacing w:line="360" w:lineRule="auto"/>
        <w:ind w:firstLine="709"/>
        <w:contextualSpacing/>
        <w:jc w:val="both"/>
        <w:rPr>
          <w:rFonts w:ascii="Times New Roman" w:hAnsi="Times New Roman" w:cs="Times New Roman"/>
          <w:sz w:val="28"/>
          <w:szCs w:val="28"/>
        </w:rPr>
      </w:pPr>
      <w:r w:rsidRPr="001A0FCE">
        <w:rPr>
          <w:rFonts w:ascii="Times New Roman" w:hAnsi="Times New Roman" w:cs="Times New Roman"/>
          <w:b/>
          <w:sz w:val="28"/>
          <w:szCs w:val="28"/>
        </w:rPr>
        <w:t>Вывод:</w:t>
      </w:r>
      <w:r>
        <w:rPr>
          <w:rFonts w:ascii="Times New Roman" w:hAnsi="Times New Roman" w:cs="Times New Roman"/>
          <w:sz w:val="28"/>
          <w:szCs w:val="28"/>
        </w:rPr>
        <w:t xml:space="preserve"> </w:t>
      </w:r>
      <w:r w:rsidR="0018140B" w:rsidRPr="0024664D">
        <w:rPr>
          <w:rFonts w:ascii="Times New Roman" w:hAnsi="Times New Roman" w:cs="Times New Roman"/>
          <w:sz w:val="28"/>
          <w:szCs w:val="28"/>
        </w:rPr>
        <w:t xml:space="preserve">Таким образом, познавательный интерес оказывает воздействие на формирование личности, процесс общения, мотивы учения и учебный процесс. </w:t>
      </w:r>
      <w:r w:rsidRPr="0024664D">
        <w:rPr>
          <w:rFonts w:ascii="Times New Roman" w:hAnsi="Times New Roman" w:cs="Times New Roman"/>
          <w:sz w:val="28"/>
          <w:szCs w:val="28"/>
        </w:rPr>
        <w:t>Вследствие этого педагогу нужно нацеливаться на закономерности формирования познавательных интересов учеников, не забывать, что формирование идет от простого к сложному, от близкого к далекому, от известного к неизвестному, от описания к объяснению.</w:t>
      </w:r>
    </w:p>
    <w:p w:rsidR="00656847" w:rsidRPr="0024664D" w:rsidRDefault="00656847" w:rsidP="00001CE5">
      <w:pPr>
        <w:spacing w:line="360" w:lineRule="auto"/>
        <w:ind w:firstLine="709"/>
        <w:contextualSpacing/>
        <w:jc w:val="both"/>
        <w:rPr>
          <w:rFonts w:ascii="Times New Roman" w:hAnsi="Times New Roman" w:cs="Times New Roman"/>
          <w:color w:val="000000" w:themeColor="text1"/>
          <w:sz w:val="28"/>
          <w:szCs w:val="28"/>
        </w:rPr>
      </w:pPr>
    </w:p>
    <w:p w:rsidR="00656847" w:rsidRPr="0024664D" w:rsidRDefault="00912669" w:rsidP="00912669">
      <w:pPr>
        <w:spacing w:line="360" w:lineRule="auto"/>
        <w:ind w:firstLine="709"/>
        <w:contextualSpacing/>
        <w:jc w:val="center"/>
        <w:rPr>
          <w:rFonts w:ascii="Times New Roman" w:hAnsi="Times New Roman" w:cs="Times New Roman"/>
          <w:b/>
          <w:color w:val="000000" w:themeColor="text1"/>
          <w:sz w:val="28"/>
          <w:szCs w:val="28"/>
        </w:rPr>
      </w:pPr>
      <w:r w:rsidRPr="0024664D">
        <w:rPr>
          <w:rFonts w:ascii="Times New Roman" w:hAnsi="Times New Roman" w:cs="Times New Roman"/>
          <w:b/>
          <w:color w:val="000000" w:themeColor="text1"/>
          <w:sz w:val="28"/>
          <w:szCs w:val="28"/>
        </w:rPr>
        <w:t xml:space="preserve">2.2. </w:t>
      </w:r>
      <w:r w:rsidRPr="0024664D">
        <w:rPr>
          <w:rFonts w:ascii="Times New Roman" w:hAnsi="Times New Roman" w:cs="Times New Roman"/>
          <w:b/>
          <w:sz w:val="28"/>
          <w:szCs w:val="28"/>
        </w:rPr>
        <w:t>Мотивация учебной деятельности у подростков</w:t>
      </w:r>
    </w:p>
    <w:p w:rsidR="00656847" w:rsidRPr="0024664D" w:rsidRDefault="00656847" w:rsidP="00001CE5">
      <w:pPr>
        <w:spacing w:line="360" w:lineRule="auto"/>
        <w:ind w:firstLine="709"/>
        <w:contextualSpacing/>
        <w:jc w:val="both"/>
        <w:rPr>
          <w:rFonts w:ascii="Times New Roman" w:hAnsi="Times New Roman" w:cs="Times New Roman"/>
          <w:color w:val="000000" w:themeColor="text1"/>
          <w:sz w:val="28"/>
          <w:szCs w:val="28"/>
        </w:rPr>
      </w:pPr>
    </w:p>
    <w:p w:rsidR="0024664D" w:rsidRDefault="00912669" w:rsidP="00001CE5">
      <w:pPr>
        <w:spacing w:line="360" w:lineRule="auto"/>
        <w:ind w:firstLine="709"/>
        <w:contextualSpacing/>
        <w:jc w:val="both"/>
        <w:rPr>
          <w:rFonts w:ascii="Times New Roman" w:hAnsi="Times New Roman" w:cs="Times New Roman"/>
          <w:sz w:val="28"/>
          <w:szCs w:val="28"/>
        </w:rPr>
      </w:pPr>
      <w:r w:rsidRPr="0024664D">
        <w:rPr>
          <w:rFonts w:ascii="Times New Roman" w:hAnsi="Times New Roman" w:cs="Times New Roman"/>
          <w:sz w:val="28"/>
          <w:szCs w:val="28"/>
        </w:rPr>
        <w:t xml:space="preserve">Проблема недостаточной учебной мотивации особенно актуальна для подросткового возраста. Внешний аспект представляет собой академическую успеваемость и оценку успешности учеников учителем. Его также можно охарактеризовать как объективную оценку успеха. Это важно, </w:t>
      </w:r>
      <w:r w:rsidR="00AB08B2">
        <w:rPr>
          <w:rFonts w:ascii="Times New Roman" w:hAnsi="Times New Roman" w:cs="Times New Roman"/>
          <w:sz w:val="28"/>
          <w:szCs w:val="28"/>
        </w:rPr>
        <w:t>так как</w:t>
      </w:r>
      <w:r w:rsidRPr="0024664D">
        <w:rPr>
          <w:rFonts w:ascii="Times New Roman" w:hAnsi="Times New Roman" w:cs="Times New Roman"/>
          <w:sz w:val="28"/>
          <w:szCs w:val="28"/>
        </w:rPr>
        <w:t xml:space="preserve"> принимает участие в становлении личности ребенка в процессе его обучения в школе, уместная </w:t>
      </w:r>
      <w:r w:rsidRPr="0024664D">
        <w:rPr>
          <w:rFonts w:ascii="Times New Roman" w:hAnsi="Times New Roman" w:cs="Times New Roman"/>
          <w:sz w:val="28"/>
          <w:szCs w:val="28"/>
        </w:rPr>
        <w:lastRenderedPageBreak/>
        <w:t xml:space="preserve">педагогическая оценка помогает школьнику решать учебные задачи и осваивать учебную деятельность. Существенным аспектом освоения учебной деятельности является формирование самоконтроля и самооценки. </w:t>
      </w:r>
    </w:p>
    <w:p w:rsidR="0024664D" w:rsidRDefault="00912669" w:rsidP="00001CE5">
      <w:pPr>
        <w:spacing w:line="360" w:lineRule="auto"/>
        <w:ind w:firstLine="709"/>
        <w:contextualSpacing/>
        <w:jc w:val="both"/>
        <w:rPr>
          <w:rFonts w:ascii="Times New Roman" w:hAnsi="Times New Roman" w:cs="Times New Roman"/>
          <w:sz w:val="28"/>
          <w:szCs w:val="28"/>
        </w:rPr>
      </w:pPr>
      <w:r w:rsidRPr="0024664D">
        <w:rPr>
          <w:rFonts w:ascii="Times New Roman" w:hAnsi="Times New Roman" w:cs="Times New Roman"/>
          <w:sz w:val="28"/>
          <w:szCs w:val="28"/>
        </w:rPr>
        <w:t>Польский психолог К. Обуховский предложил трактовку мотива как формулировки цели и программы действий, дающих человеку возможность начать какую-либо деятельность. В своей работе «Психология влечений человека» он так же указывает на многомерность мотивации, указывая, что попытки однозначно трактовать мотив по какой-либо одной составляющей является ошибочной, потому что поведение человека изначально представляет собой совокупность детерминант.</w:t>
      </w:r>
      <w:r w:rsidRPr="0024664D">
        <w:rPr>
          <w:rStyle w:val="af1"/>
          <w:rFonts w:ascii="Times New Roman" w:hAnsi="Times New Roman" w:cs="Times New Roman"/>
          <w:sz w:val="28"/>
          <w:szCs w:val="28"/>
        </w:rPr>
        <w:footnoteReference w:id="19"/>
      </w:r>
      <w:r w:rsidRPr="0024664D">
        <w:rPr>
          <w:rFonts w:ascii="Times New Roman" w:hAnsi="Times New Roman" w:cs="Times New Roman"/>
          <w:sz w:val="28"/>
          <w:szCs w:val="28"/>
        </w:rPr>
        <w:t xml:space="preserve"> Л.И. Божович, описывая мотивацию учения, утверждает, что учебную деятельность побуждает система разнообразных мотивов, включающая в себя: цели, интересы, познавательные потребности, стремления человека, а также его идеалы и мотивационные установки.</w:t>
      </w:r>
      <w:r w:rsidRPr="0024664D">
        <w:rPr>
          <w:rStyle w:val="af1"/>
          <w:rFonts w:ascii="Times New Roman" w:hAnsi="Times New Roman" w:cs="Times New Roman"/>
          <w:sz w:val="28"/>
          <w:szCs w:val="28"/>
        </w:rPr>
        <w:footnoteReference w:id="20"/>
      </w:r>
      <w:r w:rsidRPr="0024664D">
        <w:rPr>
          <w:rFonts w:ascii="Times New Roman" w:hAnsi="Times New Roman" w:cs="Times New Roman"/>
          <w:sz w:val="28"/>
          <w:szCs w:val="28"/>
        </w:rPr>
        <w:t xml:space="preserve"> Отмечая полимотивированность учения, ряд авторов различают мотивы по характеру отношений к самой учебной деятельности. Мотивы первой группы выступают как внешние по отношению к содержанию учебной деятельности, не способные к актуализации без контроля взрослых (сила долга и обязанности, давление учителей или родителей и др.) или вне социальных отношений (благополучие, престиж). </w:t>
      </w:r>
    </w:p>
    <w:p w:rsidR="00912669" w:rsidRPr="0024664D" w:rsidRDefault="00912669" w:rsidP="00001CE5">
      <w:pPr>
        <w:spacing w:line="360" w:lineRule="auto"/>
        <w:ind w:firstLine="709"/>
        <w:contextualSpacing/>
        <w:jc w:val="both"/>
        <w:rPr>
          <w:rFonts w:ascii="Times New Roman" w:hAnsi="Times New Roman" w:cs="Times New Roman"/>
          <w:sz w:val="28"/>
          <w:szCs w:val="28"/>
        </w:rPr>
      </w:pPr>
      <w:r w:rsidRPr="0024664D">
        <w:rPr>
          <w:rFonts w:ascii="Times New Roman" w:hAnsi="Times New Roman" w:cs="Times New Roman"/>
          <w:sz w:val="28"/>
          <w:szCs w:val="28"/>
        </w:rPr>
        <w:t>Мотивы второй группы прямо связаны с содержанием и процессом учения (интерес к процессу обучения, стремление развивать в себе определенные качества и умения и др.). Также А.К. Марковой выявлено наличие разных уровней в мотивах учения. Так познавательный мотив может иметь следующие ступени: широкие познавательные мотивы, учебно-познавательные мотивы и мотивы самообразования. Социальный мотив в свою очередь разделяется на следующие уровни: широкие социальные мотивы, узкие социальные или позиционные мотивы и мотивы социального сотрудничества.</w:t>
      </w:r>
      <w:r w:rsidRPr="0024664D">
        <w:rPr>
          <w:rStyle w:val="af1"/>
          <w:rFonts w:ascii="Times New Roman" w:hAnsi="Times New Roman" w:cs="Times New Roman"/>
          <w:sz w:val="28"/>
          <w:szCs w:val="28"/>
        </w:rPr>
        <w:footnoteReference w:id="21"/>
      </w:r>
      <w:r w:rsidRPr="0024664D">
        <w:rPr>
          <w:rFonts w:ascii="Times New Roman" w:hAnsi="Times New Roman" w:cs="Times New Roman"/>
          <w:sz w:val="28"/>
          <w:szCs w:val="28"/>
        </w:rPr>
        <w:t xml:space="preserve"> В концепции «опредмечивания потребности» А.Н. Леонтьева материальный или представленный нами предмет имеет </w:t>
      </w:r>
      <w:r w:rsidRPr="0024664D">
        <w:rPr>
          <w:rFonts w:ascii="Times New Roman" w:hAnsi="Times New Roman" w:cs="Times New Roman"/>
          <w:sz w:val="28"/>
          <w:szCs w:val="28"/>
        </w:rPr>
        <w:lastRenderedPageBreak/>
        <w:t xml:space="preserve">побудительную силу самостоятельно, либо придает побуждению направленность и смысл. Мотивы находятся в тесной связи с эмоциями. Именно они придают деятельности положительную или отрицательную окраску. </w:t>
      </w:r>
      <w:r w:rsidR="00AB08B2">
        <w:rPr>
          <w:rFonts w:ascii="Times New Roman" w:hAnsi="Times New Roman" w:cs="Times New Roman"/>
          <w:sz w:val="28"/>
          <w:szCs w:val="28"/>
        </w:rPr>
        <w:t>О</w:t>
      </w:r>
      <w:r w:rsidRPr="0024664D">
        <w:rPr>
          <w:rFonts w:ascii="Times New Roman" w:hAnsi="Times New Roman" w:cs="Times New Roman"/>
          <w:sz w:val="28"/>
          <w:szCs w:val="28"/>
        </w:rPr>
        <w:t>собенностью учебной мотивации подростков является, по мнению Н.Г. Морозовой, формирование устойчивого интереса к отдельным предметам, основанное на накопленном опыте и желании углубить свои знания в определенной области. При этом наблюдается общее снижение мотивации к учению вообще, так у подростков на первый план выходит общение со сверстниками</w:t>
      </w:r>
      <w:r w:rsidR="00AB08B2">
        <w:rPr>
          <w:rFonts w:ascii="Times New Roman" w:hAnsi="Times New Roman" w:cs="Times New Roman"/>
          <w:sz w:val="28"/>
          <w:szCs w:val="28"/>
        </w:rPr>
        <w:t>.</w:t>
      </w:r>
    </w:p>
    <w:p w:rsidR="0024664D" w:rsidRDefault="00912669" w:rsidP="00001CE5">
      <w:pPr>
        <w:spacing w:line="360" w:lineRule="auto"/>
        <w:ind w:firstLine="709"/>
        <w:contextualSpacing/>
        <w:jc w:val="both"/>
        <w:rPr>
          <w:rFonts w:ascii="Times New Roman" w:hAnsi="Times New Roman" w:cs="Times New Roman"/>
          <w:sz w:val="28"/>
          <w:szCs w:val="28"/>
        </w:rPr>
      </w:pPr>
      <w:r w:rsidRPr="0024664D">
        <w:rPr>
          <w:rFonts w:ascii="Times New Roman" w:hAnsi="Times New Roman" w:cs="Times New Roman"/>
          <w:sz w:val="28"/>
          <w:szCs w:val="28"/>
        </w:rPr>
        <w:t xml:space="preserve">Формирование мотивации учения в подростковом возрасте существенным образом связано с «потребностью во взрослости». Это центральное новообразование проявляется в стремлении занять новую позицию не только по отношению к миру и окружающим людям, но и к самому себе. Именно с ним связаны: высокая активность в различных видах деятельности; восприимчивость к поведению взрослых, к их оценке и мнениям, на основе которых подростки пытаются осознать себя как личность; стремление к самостоятельности; потребность в самовыражении и реализации своих способностей; определение круга жизненных интересов и др. Среди факторов называют также способность зрело оценивать себя и окружающих, осознание связи изучаемых в школе предметов с возможностью их применения в будущей жизни. Успешность учения обычно определяют как качественную оценку результатов учебной деятельности, складывающуюся из объективной (внешней) оценки результатов и субъективного отношения к ним самого человека. </w:t>
      </w:r>
    </w:p>
    <w:p w:rsidR="0024664D" w:rsidRDefault="00912669" w:rsidP="00001CE5">
      <w:pPr>
        <w:spacing w:line="360" w:lineRule="auto"/>
        <w:ind w:firstLine="709"/>
        <w:contextualSpacing/>
        <w:jc w:val="both"/>
        <w:rPr>
          <w:rFonts w:ascii="Times New Roman" w:hAnsi="Times New Roman" w:cs="Times New Roman"/>
          <w:sz w:val="28"/>
          <w:szCs w:val="28"/>
        </w:rPr>
      </w:pPr>
      <w:r w:rsidRPr="0024664D">
        <w:rPr>
          <w:rFonts w:ascii="Times New Roman" w:hAnsi="Times New Roman" w:cs="Times New Roman"/>
          <w:sz w:val="28"/>
          <w:szCs w:val="28"/>
        </w:rPr>
        <w:t>Помимо позитивных оценок педагогов для развития учебной деятельности, важно позитивное отношение самого ребенка к тому, что он делает. Субъект-составляющая оценки успешности проявляется в умении адекватно оценить результаты своей деятельности и быть ими удовлетворенным.</w:t>
      </w:r>
      <w:r w:rsidRPr="0024664D">
        <w:rPr>
          <w:rStyle w:val="af1"/>
          <w:rFonts w:ascii="Times New Roman" w:hAnsi="Times New Roman" w:cs="Times New Roman"/>
          <w:sz w:val="28"/>
          <w:szCs w:val="28"/>
        </w:rPr>
        <w:footnoteReference w:id="22"/>
      </w:r>
      <w:r w:rsidRPr="0024664D">
        <w:rPr>
          <w:rFonts w:ascii="Times New Roman" w:hAnsi="Times New Roman" w:cs="Times New Roman"/>
          <w:sz w:val="28"/>
          <w:szCs w:val="28"/>
        </w:rPr>
        <w:t xml:space="preserve"> Своеобразная двойственность результата учебной деятельности проявляется в том, что нужно оценивать как актуальную результативность (качество и объем освоенных знаний и способов действия), так и будущую результативность (обретаемую способность к обучению, ее динамику). Это выражается в двойственности инструментов </w:t>
      </w:r>
      <w:r w:rsidRPr="0024664D">
        <w:rPr>
          <w:rFonts w:ascii="Times New Roman" w:hAnsi="Times New Roman" w:cs="Times New Roman"/>
          <w:sz w:val="28"/>
          <w:szCs w:val="28"/>
        </w:rPr>
        <w:lastRenderedPageBreak/>
        <w:t xml:space="preserve">оценивания. «Отметка» отражает в большей степени результаты первого рода, академическую успеваемость. «Оценка», как коммуникативный акт фиксации результатов педагогического контроля освоения, в свою очередь, влияет на субъект-составляющую оценки успешности, фиксирует опыт переживания успеха или неудачи и, в большей степени влияет на развитие собственно учебной мотивации. Все это дает основания считать недостаточным рассмотрение успешности ученика только по педагогическим критериям, оценивающим соответствие знаний учащихся требованиям образовательных программ и способности продемонстрировать свои знания, умения и навыки. </w:t>
      </w:r>
    </w:p>
    <w:p w:rsidR="00656847" w:rsidRPr="0024664D" w:rsidRDefault="00912669" w:rsidP="00001CE5">
      <w:pPr>
        <w:spacing w:line="360" w:lineRule="auto"/>
        <w:ind w:firstLine="709"/>
        <w:contextualSpacing/>
        <w:jc w:val="both"/>
        <w:rPr>
          <w:rFonts w:ascii="Times New Roman" w:hAnsi="Times New Roman" w:cs="Times New Roman"/>
          <w:color w:val="000000" w:themeColor="text1"/>
          <w:sz w:val="28"/>
          <w:szCs w:val="28"/>
        </w:rPr>
      </w:pPr>
      <w:r w:rsidRPr="0024664D">
        <w:rPr>
          <w:rFonts w:ascii="Times New Roman" w:hAnsi="Times New Roman" w:cs="Times New Roman"/>
          <w:sz w:val="28"/>
          <w:szCs w:val="28"/>
        </w:rPr>
        <w:t>Т.Ю. Курапова выделяет ряд психологических критериев учебной успешности: общая положительная динамика развития; положительная мотивация к обучению, заключающаяся в позитивном отношении к школе, наличии познавательного интереса; социальная адаптированность школьника, заключающаяся в наличии контактов со сверстниками и учителями; позитивные отношения не только с одноклассниками, но и с учителями; адекватная самооценка ученика; должный уровень физического и психического здоровья; благополучные отношения в семье.</w:t>
      </w:r>
      <w:r w:rsidRPr="0024664D">
        <w:rPr>
          <w:rStyle w:val="af1"/>
          <w:rFonts w:ascii="Times New Roman" w:hAnsi="Times New Roman" w:cs="Times New Roman"/>
          <w:sz w:val="28"/>
          <w:szCs w:val="28"/>
        </w:rPr>
        <w:footnoteReference w:id="23"/>
      </w:r>
    </w:p>
    <w:p w:rsidR="001A0FCE" w:rsidRDefault="001A0FCE" w:rsidP="00001CE5">
      <w:pPr>
        <w:spacing w:line="360" w:lineRule="auto"/>
        <w:ind w:firstLine="709"/>
        <w:contextualSpacing/>
        <w:jc w:val="both"/>
        <w:rPr>
          <w:rFonts w:ascii="Times New Roman" w:hAnsi="Times New Roman" w:cs="Times New Roman"/>
          <w:color w:val="000000"/>
          <w:sz w:val="28"/>
          <w:szCs w:val="28"/>
          <w:shd w:val="clear" w:color="auto" w:fill="FFFFFF"/>
        </w:rPr>
      </w:pPr>
      <w:r w:rsidRPr="001A0FCE">
        <w:rPr>
          <w:rFonts w:ascii="Times New Roman" w:hAnsi="Times New Roman" w:cs="Times New Roman"/>
          <w:b/>
          <w:color w:val="000000" w:themeColor="text1"/>
          <w:sz w:val="28"/>
          <w:szCs w:val="28"/>
        </w:rPr>
        <w:t>Вывод:</w:t>
      </w:r>
      <w:r w:rsidRPr="001A0FCE">
        <w:rPr>
          <w:rFonts w:ascii="Times New Roman" w:hAnsi="Times New Roman" w:cs="Times New Roman"/>
          <w:color w:val="000000" w:themeColor="text1"/>
          <w:sz w:val="28"/>
          <w:szCs w:val="28"/>
        </w:rPr>
        <w:t xml:space="preserve"> </w:t>
      </w:r>
      <w:r w:rsidRPr="001A0FCE">
        <w:rPr>
          <w:rFonts w:ascii="Times New Roman" w:hAnsi="Times New Roman" w:cs="Times New Roman"/>
          <w:color w:val="000000"/>
          <w:sz w:val="28"/>
          <w:szCs w:val="28"/>
          <w:shd w:val="clear" w:color="auto" w:fill="FFFFFF"/>
        </w:rPr>
        <w:t xml:space="preserve">В подростковом возрасте возможно осознание своей учебной деятельности, ее мотивов, задач, способов и средств. К концу подросткового возраста наблюдается устойчивое доминирование какого-либо мотива. Подростку доступны самостоятельная постановка не только одной цели, но и последовательности нескольких задач, причем не только в учебной работе, но во внеклассных видах деятельности. Подросток овладевает умением ставить гибкие и перспективные цели, которые связаны с приближающимся этапом социального и профессионального самоопределения. В этом возрасте возникает потребность и возможность совершенствования своей учебной деятельности, что проявляется в стремлении к самообразованию, выходу за пределы школьной программы. </w:t>
      </w:r>
    </w:p>
    <w:p w:rsidR="002352DB" w:rsidRPr="001A0FCE" w:rsidRDefault="002352DB" w:rsidP="00001CE5">
      <w:pPr>
        <w:spacing w:line="360" w:lineRule="auto"/>
        <w:ind w:firstLine="709"/>
        <w:contextualSpacing/>
        <w:jc w:val="both"/>
        <w:rPr>
          <w:rFonts w:ascii="Times New Roman" w:hAnsi="Times New Roman" w:cs="Times New Roman"/>
          <w:color w:val="000000" w:themeColor="text1"/>
          <w:sz w:val="28"/>
          <w:szCs w:val="28"/>
        </w:rPr>
      </w:pPr>
    </w:p>
    <w:p w:rsidR="0024664D" w:rsidRPr="00912669" w:rsidRDefault="0024664D" w:rsidP="0024664D">
      <w:pPr>
        <w:spacing w:line="360" w:lineRule="auto"/>
        <w:ind w:firstLine="709"/>
        <w:contextualSpacing/>
        <w:jc w:val="center"/>
        <w:rPr>
          <w:rFonts w:ascii="Times New Roman" w:hAnsi="Times New Roman" w:cs="Times New Roman"/>
          <w:b/>
          <w:color w:val="000000" w:themeColor="text1"/>
          <w:sz w:val="28"/>
          <w:szCs w:val="28"/>
        </w:rPr>
      </w:pPr>
      <w:r w:rsidRPr="00912669">
        <w:rPr>
          <w:rFonts w:ascii="Times New Roman" w:hAnsi="Times New Roman" w:cs="Times New Roman"/>
          <w:b/>
          <w:color w:val="000000" w:themeColor="text1"/>
          <w:sz w:val="28"/>
          <w:szCs w:val="28"/>
        </w:rPr>
        <w:lastRenderedPageBreak/>
        <w:t>2.</w:t>
      </w:r>
      <w:r>
        <w:rPr>
          <w:rFonts w:ascii="Times New Roman" w:hAnsi="Times New Roman" w:cs="Times New Roman"/>
          <w:b/>
          <w:color w:val="000000" w:themeColor="text1"/>
          <w:sz w:val="28"/>
          <w:szCs w:val="28"/>
        </w:rPr>
        <w:t>3</w:t>
      </w:r>
      <w:r w:rsidRPr="00912669">
        <w:rPr>
          <w:rFonts w:ascii="Times New Roman" w:hAnsi="Times New Roman" w:cs="Times New Roman"/>
          <w:b/>
          <w:color w:val="000000" w:themeColor="text1"/>
          <w:sz w:val="28"/>
          <w:szCs w:val="28"/>
        </w:rPr>
        <w:t xml:space="preserve">. </w:t>
      </w:r>
      <w:r>
        <w:rPr>
          <w:rFonts w:ascii="Times New Roman" w:hAnsi="Times New Roman" w:cs="Times New Roman"/>
          <w:b/>
          <w:sz w:val="28"/>
          <w:szCs w:val="28"/>
        </w:rPr>
        <w:t xml:space="preserve">Проблема </w:t>
      </w:r>
      <w:r w:rsidRPr="00912669">
        <w:rPr>
          <w:rFonts w:ascii="Times New Roman" w:hAnsi="Times New Roman" w:cs="Times New Roman"/>
          <w:b/>
          <w:sz w:val="28"/>
          <w:szCs w:val="28"/>
        </w:rPr>
        <w:t xml:space="preserve"> </w:t>
      </w:r>
      <w:r w:rsidRPr="0024664D">
        <w:rPr>
          <w:rFonts w:ascii="Times New Roman" w:hAnsi="Times New Roman" w:cs="Times New Roman"/>
          <w:b/>
          <w:sz w:val="28"/>
          <w:szCs w:val="28"/>
        </w:rPr>
        <w:t>повышения познавательного интереса у старшеклассников</w:t>
      </w:r>
    </w:p>
    <w:p w:rsidR="00656847" w:rsidRPr="00DC71B9" w:rsidRDefault="00656847" w:rsidP="00DC71B9">
      <w:pPr>
        <w:pStyle w:val="af2"/>
        <w:spacing w:line="360" w:lineRule="auto"/>
        <w:ind w:firstLine="567"/>
        <w:jc w:val="both"/>
        <w:rPr>
          <w:rFonts w:ascii="Times New Roman" w:hAnsi="Times New Roman" w:cs="Times New Roman"/>
          <w:sz w:val="28"/>
          <w:szCs w:val="28"/>
        </w:rPr>
      </w:pPr>
    </w:p>
    <w:p w:rsidR="00CA3575" w:rsidRPr="00DC71B9" w:rsidRDefault="00CA3575" w:rsidP="00DC71B9">
      <w:pPr>
        <w:pStyle w:val="af2"/>
        <w:spacing w:line="360" w:lineRule="auto"/>
        <w:ind w:firstLine="567"/>
        <w:jc w:val="both"/>
        <w:rPr>
          <w:rFonts w:ascii="Times New Roman" w:hAnsi="Times New Roman" w:cs="Times New Roman"/>
          <w:sz w:val="28"/>
          <w:szCs w:val="28"/>
        </w:rPr>
      </w:pPr>
      <w:r w:rsidRPr="00DC71B9">
        <w:rPr>
          <w:rFonts w:ascii="Times New Roman" w:hAnsi="Times New Roman" w:cs="Times New Roman"/>
          <w:sz w:val="28"/>
          <w:szCs w:val="28"/>
        </w:rPr>
        <w:t xml:space="preserve">Творческое методическое решение проблемы интереса </w:t>
      </w:r>
      <w:r w:rsidR="00DC71B9">
        <w:rPr>
          <w:rFonts w:ascii="Times New Roman" w:hAnsi="Times New Roman" w:cs="Times New Roman"/>
          <w:sz w:val="28"/>
          <w:szCs w:val="28"/>
        </w:rPr>
        <w:t xml:space="preserve">к обучению у старшеклассников </w:t>
      </w:r>
      <w:r w:rsidRPr="00DC71B9">
        <w:rPr>
          <w:rFonts w:ascii="Times New Roman" w:hAnsi="Times New Roman" w:cs="Times New Roman"/>
          <w:sz w:val="28"/>
          <w:szCs w:val="28"/>
        </w:rPr>
        <w:t>находится в прямой и неразрывной взаимосвязи с постоянным и глубоким изучением методологических и теоретических основ развития и воспитания познавательных интересов, творческих способностей.</w:t>
      </w:r>
    </w:p>
    <w:p w:rsidR="00CA3575" w:rsidRPr="00DC71B9" w:rsidRDefault="00CA3575" w:rsidP="00DC71B9">
      <w:pPr>
        <w:pStyle w:val="af2"/>
        <w:spacing w:line="360" w:lineRule="auto"/>
        <w:ind w:firstLine="567"/>
        <w:jc w:val="both"/>
        <w:rPr>
          <w:rFonts w:ascii="Times New Roman" w:hAnsi="Times New Roman" w:cs="Times New Roman"/>
          <w:sz w:val="28"/>
          <w:szCs w:val="28"/>
        </w:rPr>
      </w:pPr>
      <w:r w:rsidRPr="00DC71B9">
        <w:rPr>
          <w:rFonts w:ascii="Times New Roman" w:hAnsi="Times New Roman" w:cs="Times New Roman"/>
          <w:sz w:val="28"/>
          <w:szCs w:val="28"/>
        </w:rPr>
        <w:t xml:space="preserve">Что же </w:t>
      </w:r>
      <w:r w:rsidR="00AB08B2">
        <w:rPr>
          <w:rFonts w:ascii="Times New Roman" w:hAnsi="Times New Roman" w:cs="Times New Roman"/>
          <w:sz w:val="28"/>
          <w:szCs w:val="28"/>
        </w:rPr>
        <w:t>следует</w:t>
      </w:r>
      <w:r w:rsidRPr="00DC71B9">
        <w:rPr>
          <w:rFonts w:ascii="Times New Roman" w:hAnsi="Times New Roman" w:cs="Times New Roman"/>
          <w:sz w:val="28"/>
          <w:szCs w:val="28"/>
        </w:rPr>
        <w:t xml:space="preserve"> взять на вооружение каждому педагогу, изучающему методологические и теоретические основы решения проблемы? Прежде </w:t>
      </w:r>
      <w:r w:rsidR="00DC71B9" w:rsidRPr="00DC71B9">
        <w:rPr>
          <w:rFonts w:ascii="Times New Roman" w:hAnsi="Times New Roman" w:cs="Times New Roman"/>
          <w:sz w:val="28"/>
          <w:szCs w:val="28"/>
        </w:rPr>
        <w:t>всего,</w:t>
      </w:r>
      <w:r w:rsidRPr="00DC71B9">
        <w:rPr>
          <w:rFonts w:ascii="Times New Roman" w:hAnsi="Times New Roman" w:cs="Times New Roman"/>
          <w:sz w:val="28"/>
          <w:szCs w:val="28"/>
        </w:rPr>
        <w:t xml:space="preserve"> следует подчеркнуть три главных момента.</w:t>
      </w:r>
    </w:p>
    <w:p w:rsidR="00CA3575" w:rsidRPr="00DC71B9" w:rsidRDefault="00CA3575" w:rsidP="00DC71B9">
      <w:pPr>
        <w:pStyle w:val="af2"/>
        <w:spacing w:line="360" w:lineRule="auto"/>
        <w:ind w:firstLine="567"/>
        <w:jc w:val="both"/>
        <w:rPr>
          <w:rFonts w:ascii="Times New Roman" w:hAnsi="Times New Roman" w:cs="Times New Roman"/>
          <w:sz w:val="28"/>
          <w:szCs w:val="28"/>
        </w:rPr>
      </w:pPr>
      <w:r w:rsidRPr="00DC71B9">
        <w:rPr>
          <w:rFonts w:ascii="Times New Roman" w:hAnsi="Times New Roman" w:cs="Times New Roman"/>
          <w:sz w:val="28"/>
          <w:szCs w:val="28"/>
        </w:rPr>
        <w:t>1. Изучение методологических и теоретических основ вооружает каждого учителя, преподавателя любого учебного заведения научной программой деятельности, точной ориентировкой, педагогической целью.</w:t>
      </w:r>
    </w:p>
    <w:p w:rsidR="00CA3575" w:rsidRPr="00DC71B9" w:rsidRDefault="00CA3575" w:rsidP="00DC71B9">
      <w:pPr>
        <w:pStyle w:val="af2"/>
        <w:spacing w:line="360" w:lineRule="auto"/>
        <w:ind w:firstLine="567"/>
        <w:jc w:val="both"/>
        <w:rPr>
          <w:rFonts w:ascii="Times New Roman" w:hAnsi="Times New Roman" w:cs="Times New Roman"/>
          <w:sz w:val="28"/>
          <w:szCs w:val="28"/>
        </w:rPr>
      </w:pPr>
      <w:r w:rsidRPr="00DC71B9">
        <w:rPr>
          <w:rFonts w:ascii="Times New Roman" w:hAnsi="Times New Roman" w:cs="Times New Roman"/>
          <w:sz w:val="28"/>
          <w:szCs w:val="28"/>
        </w:rPr>
        <w:t>2. Знание таких основ позволяет вовремя вносить коррективы в меняющийся характер профессиональной деятельности по воспитанию и развитию познавательных интересов и потребностей, осуществлять с глубоко научных позиций всестороннее изучение учащихся с учетом возрастающего влияния на подрастающее поколение современной жизни общества, средств массовой информации, семьи, внешкольных учреждений, неформального общения со сверстниками и т. д.</w:t>
      </w:r>
    </w:p>
    <w:p w:rsidR="00CA3575" w:rsidRPr="00DC71B9" w:rsidRDefault="00CA3575" w:rsidP="00DC71B9">
      <w:pPr>
        <w:pStyle w:val="af2"/>
        <w:spacing w:line="360" w:lineRule="auto"/>
        <w:ind w:firstLine="567"/>
        <w:jc w:val="both"/>
        <w:rPr>
          <w:rFonts w:ascii="Times New Roman" w:hAnsi="Times New Roman" w:cs="Times New Roman"/>
          <w:sz w:val="28"/>
          <w:szCs w:val="28"/>
        </w:rPr>
      </w:pPr>
      <w:r w:rsidRPr="00DC71B9">
        <w:rPr>
          <w:rFonts w:ascii="Times New Roman" w:hAnsi="Times New Roman" w:cs="Times New Roman"/>
          <w:sz w:val="28"/>
          <w:szCs w:val="28"/>
        </w:rPr>
        <w:t>3. Глубокое изучение методологических и теоретических основ дает возможность по-новому подойти к созданию и совершенствованию личной творческой психолого-педагогической и методической лаборатории в разработке основных целей, задач общей и специальной программы деятельности на кратковременный и длительный периоды; определении основных методов, средств, приемов достижения цели, реализации программы; составлении, подборе, создании для учащихся различных классов значимого дидактического и методического материала.</w:t>
      </w:r>
      <w:r w:rsidR="0024664D">
        <w:rPr>
          <w:rStyle w:val="af1"/>
          <w:rFonts w:ascii="Times New Roman" w:hAnsi="Times New Roman" w:cs="Times New Roman"/>
          <w:sz w:val="28"/>
          <w:szCs w:val="28"/>
        </w:rPr>
        <w:footnoteReference w:id="24"/>
      </w:r>
    </w:p>
    <w:p w:rsidR="00CA3575" w:rsidRPr="00DC71B9" w:rsidRDefault="00CA3575" w:rsidP="00DC71B9">
      <w:pPr>
        <w:pStyle w:val="af2"/>
        <w:spacing w:line="360" w:lineRule="auto"/>
        <w:ind w:firstLine="567"/>
        <w:jc w:val="both"/>
        <w:rPr>
          <w:rFonts w:ascii="Times New Roman" w:hAnsi="Times New Roman" w:cs="Times New Roman"/>
          <w:sz w:val="28"/>
          <w:szCs w:val="28"/>
        </w:rPr>
      </w:pPr>
      <w:r w:rsidRPr="00DC71B9">
        <w:rPr>
          <w:rFonts w:ascii="Times New Roman" w:hAnsi="Times New Roman" w:cs="Times New Roman"/>
          <w:sz w:val="28"/>
          <w:szCs w:val="28"/>
        </w:rPr>
        <w:lastRenderedPageBreak/>
        <w:t>Ни наука, ни школьная практика не могут успешно развиваться без постоянного изучения, глубокого и всестороннего сравнительного анализа теории и истории разработки любой научной проблемой опыта ее творческого воплощения в лучших школах.</w:t>
      </w:r>
      <w:r w:rsidR="00DC71B9">
        <w:rPr>
          <w:rFonts w:ascii="Times New Roman" w:hAnsi="Times New Roman" w:cs="Times New Roman"/>
          <w:sz w:val="28"/>
          <w:szCs w:val="28"/>
        </w:rPr>
        <w:t xml:space="preserve"> </w:t>
      </w:r>
      <w:r w:rsidRPr="00DC71B9">
        <w:rPr>
          <w:rFonts w:ascii="Times New Roman" w:hAnsi="Times New Roman" w:cs="Times New Roman"/>
          <w:sz w:val="28"/>
          <w:szCs w:val="28"/>
        </w:rPr>
        <w:t>Есть и еще одно противоречие: между устойчивым познавательным интересом ученика и возможностью его развить на уроках и в процессе внеклассной работы. Прочитав нередко много книг и статей по любому предмету, владея некоторыми навыками и умениями самостоятельной работы в процессе самообразования, такой ученик предъявляет все более высокие требования к учителю. Противоречие это неразрешимо без критического подхода каждого учителя к своим собственным знаниям, общей культуре, научно-педагогическому мышлению.</w:t>
      </w:r>
    </w:p>
    <w:p w:rsidR="00CA3575" w:rsidRPr="00DC71B9" w:rsidRDefault="00CA3575" w:rsidP="00DC71B9">
      <w:pPr>
        <w:pStyle w:val="af2"/>
        <w:spacing w:line="360" w:lineRule="auto"/>
        <w:ind w:firstLine="567"/>
        <w:jc w:val="both"/>
        <w:rPr>
          <w:rFonts w:ascii="Times New Roman" w:hAnsi="Times New Roman" w:cs="Times New Roman"/>
          <w:sz w:val="28"/>
          <w:szCs w:val="28"/>
        </w:rPr>
      </w:pPr>
      <w:r w:rsidRPr="00DC71B9">
        <w:rPr>
          <w:rFonts w:ascii="Times New Roman" w:hAnsi="Times New Roman" w:cs="Times New Roman"/>
          <w:sz w:val="28"/>
          <w:szCs w:val="28"/>
        </w:rPr>
        <w:t>Если отсутствие глубоких интересов у учащ</w:t>
      </w:r>
      <w:r w:rsidR="00DC71B9">
        <w:rPr>
          <w:rFonts w:ascii="Times New Roman" w:hAnsi="Times New Roman" w:cs="Times New Roman"/>
          <w:sz w:val="28"/>
          <w:szCs w:val="28"/>
        </w:rPr>
        <w:t>ихся ставит в качестве решающей</w:t>
      </w:r>
      <w:r w:rsidRPr="00DC71B9">
        <w:rPr>
          <w:rFonts w:ascii="Times New Roman" w:hAnsi="Times New Roman" w:cs="Times New Roman"/>
          <w:sz w:val="28"/>
          <w:szCs w:val="28"/>
        </w:rPr>
        <w:t xml:space="preserve"> проблему пробуждения этих интересов, то наличие подобных интересов снимает эту проблему как несущественную, выдвигая на первый план способность учителя максимально и постоянно развивать возникшие познавательные интересы. В этом случае нужен новый подход к организации и проведению уроков, внеклассных мероприятий, </w:t>
      </w:r>
      <w:r w:rsidR="00AB08B2">
        <w:rPr>
          <w:rFonts w:ascii="Times New Roman" w:hAnsi="Times New Roman" w:cs="Times New Roman"/>
          <w:sz w:val="28"/>
          <w:szCs w:val="28"/>
        </w:rPr>
        <w:t>следует</w:t>
      </w:r>
      <w:r w:rsidRPr="00DC71B9">
        <w:rPr>
          <w:rFonts w:ascii="Times New Roman" w:hAnsi="Times New Roman" w:cs="Times New Roman"/>
          <w:sz w:val="28"/>
          <w:szCs w:val="28"/>
        </w:rPr>
        <w:t xml:space="preserve"> более эффективное привлечение всех средств массовой информации, вовлечение в деятельность по развитию интересов специалистов, родителей, различных представителей общественности.</w:t>
      </w:r>
      <w:r w:rsidR="0024664D">
        <w:rPr>
          <w:rStyle w:val="af1"/>
          <w:rFonts w:ascii="Times New Roman" w:hAnsi="Times New Roman" w:cs="Times New Roman"/>
          <w:sz w:val="28"/>
          <w:szCs w:val="28"/>
        </w:rPr>
        <w:footnoteReference w:id="25"/>
      </w:r>
    </w:p>
    <w:p w:rsidR="00CA3575" w:rsidRPr="00DC71B9" w:rsidRDefault="00CA3575" w:rsidP="00DC71B9">
      <w:pPr>
        <w:pStyle w:val="af2"/>
        <w:spacing w:line="360" w:lineRule="auto"/>
        <w:ind w:firstLine="567"/>
        <w:jc w:val="both"/>
        <w:rPr>
          <w:rFonts w:ascii="Times New Roman" w:hAnsi="Times New Roman" w:cs="Times New Roman"/>
          <w:sz w:val="28"/>
          <w:szCs w:val="28"/>
        </w:rPr>
      </w:pPr>
      <w:r w:rsidRPr="00DC71B9">
        <w:rPr>
          <w:rFonts w:ascii="Times New Roman" w:hAnsi="Times New Roman" w:cs="Times New Roman"/>
          <w:sz w:val="28"/>
          <w:szCs w:val="28"/>
        </w:rPr>
        <w:t>Совместная работа, школы, семьи и общественности, соединенная с системой общегосударственной пропаганды, поможет разработки научной системы воспитания интереса к знаниям и е</w:t>
      </w:r>
      <w:r w:rsidR="00DC71B9">
        <w:rPr>
          <w:rFonts w:ascii="Times New Roman" w:hAnsi="Times New Roman" w:cs="Times New Roman"/>
          <w:sz w:val="28"/>
          <w:szCs w:val="28"/>
        </w:rPr>
        <w:t>е</w:t>
      </w:r>
      <w:r w:rsidRPr="00DC71B9">
        <w:rPr>
          <w:rFonts w:ascii="Times New Roman" w:hAnsi="Times New Roman" w:cs="Times New Roman"/>
          <w:sz w:val="28"/>
          <w:szCs w:val="28"/>
        </w:rPr>
        <w:t xml:space="preserve"> творческому воплощению на практике.</w:t>
      </w:r>
    </w:p>
    <w:p w:rsidR="00CA3575" w:rsidRPr="00DC71B9" w:rsidRDefault="00CA3575" w:rsidP="00DC71B9">
      <w:pPr>
        <w:pStyle w:val="af2"/>
        <w:spacing w:line="360" w:lineRule="auto"/>
        <w:ind w:firstLine="567"/>
        <w:jc w:val="both"/>
        <w:rPr>
          <w:rFonts w:ascii="Times New Roman" w:hAnsi="Times New Roman" w:cs="Times New Roman"/>
          <w:sz w:val="28"/>
          <w:szCs w:val="28"/>
        </w:rPr>
      </w:pPr>
      <w:r w:rsidRPr="00DC71B9">
        <w:rPr>
          <w:rFonts w:ascii="Times New Roman" w:hAnsi="Times New Roman" w:cs="Times New Roman"/>
          <w:sz w:val="28"/>
          <w:szCs w:val="28"/>
        </w:rPr>
        <w:t xml:space="preserve">Познавательный интерес </w:t>
      </w:r>
      <w:r w:rsidR="00DC71B9">
        <w:rPr>
          <w:rFonts w:ascii="Times New Roman" w:hAnsi="Times New Roman" w:cs="Times New Roman"/>
          <w:sz w:val="28"/>
          <w:szCs w:val="28"/>
        </w:rPr>
        <w:t xml:space="preserve">у старших школьников </w:t>
      </w:r>
      <w:r w:rsidRPr="00DC71B9">
        <w:rPr>
          <w:rFonts w:ascii="Times New Roman" w:hAnsi="Times New Roman" w:cs="Times New Roman"/>
          <w:sz w:val="28"/>
          <w:szCs w:val="28"/>
        </w:rPr>
        <w:t>связан со стремлением к углублению процесса собственно познания.</w:t>
      </w:r>
    </w:p>
    <w:p w:rsidR="00CA3575" w:rsidRPr="00DC71B9" w:rsidRDefault="00CA3575" w:rsidP="00DC71B9">
      <w:pPr>
        <w:pStyle w:val="af2"/>
        <w:spacing w:line="360" w:lineRule="auto"/>
        <w:ind w:firstLine="567"/>
        <w:jc w:val="both"/>
        <w:rPr>
          <w:rFonts w:ascii="Times New Roman" w:hAnsi="Times New Roman" w:cs="Times New Roman"/>
          <w:sz w:val="28"/>
          <w:szCs w:val="28"/>
        </w:rPr>
      </w:pPr>
      <w:r w:rsidRPr="00DC71B9">
        <w:rPr>
          <w:rFonts w:ascii="Times New Roman" w:hAnsi="Times New Roman" w:cs="Times New Roman"/>
          <w:sz w:val="28"/>
          <w:szCs w:val="28"/>
        </w:rPr>
        <w:t>Познавательные интересы возникают под влиянием различных факторов и могут иметь различное содержание, глубину, направленность, устойчивость и т. д. В психологии принято различать эпизодические и постоянные интересы. Первые возникают эпизодически в процессе деятельности (чтения статьи, к</w:t>
      </w:r>
      <w:r w:rsidR="00AB08B2">
        <w:rPr>
          <w:rFonts w:ascii="Times New Roman" w:hAnsi="Times New Roman" w:cs="Times New Roman"/>
          <w:sz w:val="28"/>
          <w:szCs w:val="28"/>
        </w:rPr>
        <w:t xml:space="preserve">ниги, слушания </w:t>
      </w:r>
      <w:r w:rsidR="00AB08B2">
        <w:rPr>
          <w:rFonts w:ascii="Times New Roman" w:hAnsi="Times New Roman" w:cs="Times New Roman"/>
          <w:sz w:val="28"/>
          <w:szCs w:val="28"/>
        </w:rPr>
        <w:lastRenderedPageBreak/>
        <w:t xml:space="preserve">лекции, доклада </w:t>
      </w:r>
      <w:r w:rsidRPr="00DC71B9">
        <w:rPr>
          <w:rFonts w:ascii="Times New Roman" w:hAnsi="Times New Roman" w:cs="Times New Roman"/>
          <w:sz w:val="28"/>
          <w:szCs w:val="28"/>
        </w:rPr>
        <w:t>и т. д.) И угасают с ее окончанием. Вторые характеризуются устойчивостью, не зависят от конкретной ситуации и побуждают человека к деятельности в интересующей области в любых обстоятельствах. Надо учитывать, что желание что-то делать, изучать, читать и т. д.— это всего лишь первая, хотя и необходимая ступень формирования устойчивых интересов и потребности в самообразовании.</w:t>
      </w:r>
    </w:p>
    <w:p w:rsidR="00CA3575" w:rsidRPr="00DC71B9" w:rsidRDefault="00CA3575" w:rsidP="00DC71B9">
      <w:pPr>
        <w:pStyle w:val="af2"/>
        <w:spacing w:line="360" w:lineRule="auto"/>
        <w:ind w:firstLine="567"/>
        <w:jc w:val="both"/>
        <w:rPr>
          <w:rFonts w:ascii="Times New Roman" w:hAnsi="Times New Roman" w:cs="Times New Roman"/>
          <w:sz w:val="28"/>
          <w:szCs w:val="28"/>
        </w:rPr>
      </w:pPr>
      <w:r w:rsidRPr="00DC71B9">
        <w:rPr>
          <w:rFonts w:ascii="Times New Roman" w:hAnsi="Times New Roman" w:cs="Times New Roman"/>
          <w:sz w:val="28"/>
          <w:szCs w:val="28"/>
        </w:rPr>
        <w:t>От любопытства к заинтересованности, от заинтересованности к стойкой познавательной активности, от них к пробудившейся научной любознательности и все более устойчивой направленности личности на глубокое изучение различных предметов, к проявлению особого внимания к некоторым из них — таков путь зарождения и развития интереса к знаниям, связанный с мобилизацией воли, энергии, трудолюбия.</w:t>
      </w:r>
      <w:r w:rsidR="00DC71B9">
        <w:rPr>
          <w:rStyle w:val="af1"/>
          <w:rFonts w:ascii="Times New Roman" w:hAnsi="Times New Roman" w:cs="Times New Roman"/>
          <w:sz w:val="28"/>
          <w:szCs w:val="28"/>
        </w:rPr>
        <w:footnoteReference w:id="26"/>
      </w:r>
    </w:p>
    <w:p w:rsidR="00CA3575" w:rsidRPr="00DC71B9" w:rsidRDefault="00CA3575" w:rsidP="00DC71B9">
      <w:pPr>
        <w:pStyle w:val="af2"/>
        <w:spacing w:line="360" w:lineRule="auto"/>
        <w:ind w:firstLine="567"/>
        <w:jc w:val="both"/>
        <w:rPr>
          <w:rFonts w:ascii="Times New Roman" w:hAnsi="Times New Roman" w:cs="Times New Roman"/>
          <w:sz w:val="28"/>
          <w:szCs w:val="28"/>
        </w:rPr>
      </w:pPr>
      <w:r w:rsidRPr="00DC71B9">
        <w:rPr>
          <w:rFonts w:ascii="Times New Roman" w:hAnsi="Times New Roman" w:cs="Times New Roman"/>
          <w:sz w:val="28"/>
          <w:szCs w:val="28"/>
        </w:rPr>
        <w:t>Познавательные интересы могут быть связаны как с расширением общего кругозора в различных областях знаний, так и с углублением знаний в отдельной области, по определенной теме и т. д. Таким образом, когда речь идет об устойчивости и глубине познавательного интереса, нужно учитывать, какое место он занимает в развитии личности.</w:t>
      </w:r>
    </w:p>
    <w:p w:rsidR="00DC71B9" w:rsidRDefault="00CA3575" w:rsidP="00DC71B9">
      <w:pPr>
        <w:pStyle w:val="af2"/>
        <w:spacing w:line="360" w:lineRule="auto"/>
        <w:ind w:firstLine="567"/>
        <w:jc w:val="both"/>
        <w:rPr>
          <w:rFonts w:ascii="Times New Roman" w:hAnsi="Times New Roman" w:cs="Times New Roman"/>
          <w:sz w:val="28"/>
          <w:szCs w:val="28"/>
        </w:rPr>
      </w:pPr>
      <w:r w:rsidRPr="00DC71B9">
        <w:rPr>
          <w:rFonts w:ascii="Times New Roman" w:hAnsi="Times New Roman" w:cs="Times New Roman"/>
          <w:sz w:val="28"/>
          <w:szCs w:val="28"/>
        </w:rPr>
        <w:t xml:space="preserve">Воспитание у </w:t>
      </w:r>
      <w:r w:rsidR="00DC71B9">
        <w:rPr>
          <w:rFonts w:ascii="Times New Roman" w:hAnsi="Times New Roman" w:cs="Times New Roman"/>
          <w:sz w:val="28"/>
          <w:szCs w:val="28"/>
        </w:rPr>
        <w:t xml:space="preserve">старших школьников </w:t>
      </w:r>
      <w:r w:rsidRPr="00DC71B9">
        <w:rPr>
          <w:rFonts w:ascii="Times New Roman" w:hAnsi="Times New Roman" w:cs="Times New Roman"/>
          <w:sz w:val="28"/>
          <w:szCs w:val="28"/>
        </w:rPr>
        <w:t xml:space="preserve">глубокого интереса к знаниям потребности в самообразовании — сложный процесс, связанный с изучением личности школьника, мотивов его поведения и учений, что </w:t>
      </w:r>
      <w:r w:rsidR="00AB08B2">
        <w:rPr>
          <w:rFonts w:ascii="Times New Roman" w:hAnsi="Times New Roman" w:cs="Times New Roman"/>
          <w:sz w:val="28"/>
          <w:szCs w:val="28"/>
        </w:rPr>
        <w:t>следует</w:t>
      </w:r>
      <w:r w:rsidRPr="00DC71B9">
        <w:rPr>
          <w:rFonts w:ascii="Times New Roman" w:hAnsi="Times New Roman" w:cs="Times New Roman"/>
          <w:sz w:val="28"/>
          <w:szCs w:val="28"/>
        </w:rPr>
        <w:t xml:space="preserve"> для развития индивидуальных интересов и склонностей всех учащихся. </w:t>
      </w:r>
    </w:p>
    <w:p w:rsidR="00CA3575" w:rsidRPr="00DC71B9" w:rsidRDefault="00CA3575" w:rsidP="00DC71B9">
      <w:pPr>
        <w:pStyle w:val="af2"/>
        <w:spacing w:line="360" w:lineRule="auto"/>
        <w:ind w:firstLine="567"/>
        <w:jc w:val="both"/>
        <w:rPr>
          <w:rFonts w:ascii="Times New Roman" w:hAnsi="Times New Roman" w:cs="Times New Roman"/>
          <w:sz w:val="28"/>
          <w:szCs w:val="28"/>
        </w:rPr>
      </w:pPr>
      <w:r w:rsidRPr="00DC71B9">
        <w:rPr>
          <w:rFonts w:ascii="Times New Roman" w:hAnsi="Times New Roman" w:cs="Times New Roman"/>
          <w:sz w:val="28"/>
          <w:szCs w:val="28"/>
        </w:rPr>
        <w:t xml:space="preserve">Разработка конкретного дидактического и методического материала для учащихся включает: 1) дифференцированные задания для самостоятельной работы различной степени трудности; 2) варианты кратковременных и длительных программ самовоспитания и самообразования для учащихся; 3) методические указания и рекомендации по изучению отдельных наиболее сложных вопросов, тем, проблем учебной программы, по написанию рефератов, докладов, сообщений; 4) отрывки из научной и научно-популярной литераторы о жизни ученых, </w:t>
      </w:r>
      <w:r w:rsidRPr="00DC71B9">
        <w:rPr>
          <w:rFonts w:ascii="Times New Roman" w:hAnsi="Times New Roman" w:cs="Times New Roman"/>
          <w:sz w:val="28"/>
          <w:szCs w:val="28"/>
        </w:rPr>
        <w:lastRenderedPageBreak/>
        <w:t>изобретателей, новаторов промышленности и сельского хозяйства, а также программы познавательных бесед, вечеров, дискуссий.</w:t>
      </w:r>
      <w:r w:rsidR="00DC71B9">
        <w:rPr>
          <w:rStyle w:val="af1"/>
          <w:rFonts w:ascii="Times New Roman" w:hAnsi="Times New Roman" w:cs="Times New Roman"/>
          <w:sz w:val="28"/>
          <w:szCs w:val="28"/>
        </w:rPr>
        <w:footnoteReference w:id="27"/>
      </w:r>
    </w:p>
    <w:p w:rsidR="00CA3575" w:rsidRPr="00DC71B9" w:rsidRDefault="00CA3575" w:rsidP="00DC71B9">
      <w:pPr>
        <w:pStyle w:val="af2"/>
        <w:spacing w:line="360" w:lineRule="auto"/>
        <w:ind w:firstLine="567"/>
        <w:jc w:val="both"/>
        <w:rPr>
          <w:rFonts w:ascii="Times New Roman" w:hAnsi="Times New Roman" w:cs="Times New Roman"/>
          <w:sz w:val="28"/>
          <w:szCs w:val="28"/>
        </w:rPr>
      </w:pPr>
      <w:r w:rsidRPr="00DC71B9">
        <w:rPr>
          <w:rFonts w:ascii="Times New Roman" w:hAnsi="Times New Roman" w:cs="Times New Roman"/>
          <w:sz w:val="28"/>
          <w:szCs w:val="28"/>
        </w:rPr>
        <w:t xml:space="preserve">Основные предпосылки, обеспечивающие успех решения проблемы интереса в повседневной практике: творческое применение каждым учителем принципов и методов обучения и воспитания; овладение искусством и пробуждения и развития интереса к </w:t>
      </w:r>
      <w:r w:rsidR="00AB08B2">
        <w:rPr>
          <w:rFonts w:ascii="Times New Roman" w:hAnsi="Times New Roman" w:cs="Times New Roman"/>
          <w:sz w:val="28"/>
          <w:szCs w:val="28"/>
        </w:rPr>
        <w:t>знаниям</w:t>
      </w:r>
      <w:r w:rsidRPr="00DC71B9">
        <w:rPr>
          <w:rFonts w:ascii="Times New Roman" w:hAnsi="Times New Roman" w:cs="Times New Roman"/>
          <w:sz w:val="28"/>
          <w:szCs w:val="28"/>
        </w:rPr>
        <w:t>; творческий микроклимат в педагогическом коллективе. Эффект взаимодействия всех условий и предпосылок определяется прежде всего тем, насколько успешно овладел каждый педагог методами творческой деятельности. Благодаря творческой педагогической деятельности учителя воплощаются и реализуются те требования к обучению и воспитанию подрастающего поколения, которые предъявляются обществом школе.</w:t>
      </w:r>
    </w:p>
    <w:p w:rsidR="00CA3575" w:rsidRPr="00DC71B9" w:rsidRDefault="00CA3575" w:rsidP="00DC71B9">
      <w:pPr>
        <w:pStyle w:val="af2"/>
        <w:spacing w:line="360" w:lineRule="auto"/>
        <w:ind w:firstLine="567"/>
        <w:jc w:val="both"/>
        <w:rPr>
          <w:rFonts w:ascii="Times New Roman" w:hAnsi="Times New Roman" w:cs="Times New Roman"/>
          <w:sz w:val="28"/>
          <w:szCs w:val="28"/>
        </w:rPr>
      </w:pPr>
      <w:r w:rsidRPr="00DC71B9">
        <w:rPr>
          <w:rFonts w:ascii="Times New Roman" w:hAnsi="Times New Roman" w:cs="Times New Roman"/>
          <w:sz w:val="28"/>
          <w:szCs w:val="28"/>
        </w:rPr>
        <w:t>Проблема интереса в школе решается каждым учителем и каждым педагогическим коллективом с учетом конкретных условий и возможностей. Однако общие принципы подхода к проблеме позволяют выделить три основных уровня решения проблемы, которые вполне могут быть и этапами усложняющейся деятельности по формированию интересов.</w:t>
      </w:r>
      <w:r w:rsidR="00DC71B9">
        <w:rPr>
          <w:rStyle w:val="af1"/>
          <w:rFonts w:ascii="Times New Roman" w:hAnsi="Times New Roman" w:cs="Times New Roman"/>
          <w:sz w:val="28"/>
          <w:szCs w:val="28"/>
        </w:rPr>
        <w:footnoteReference w:id="28"/>
      </w:r>
    </w:p>
    <w:p w:rsidR="00CA3575" w:rsidRPr="00DC71B9" w:rsidRDefault="00CA3575" w:rsidP="00DC71B9">
      <w:pPr>
        <w:pStyle w:val="af2"/>
        <w:spacing w:line="360" w:lineRule="auto"/>
        <w:ind w:firstLine="567"/>
        <w:jc w:val="both"/>
        <w:rPr>
          <w:rFonts w:ascii="Times New Roman" w:hAnsi="Times New Roman" w:cs="Times New Roman"/>
          <w:sz w:val="28"/>
          <w:szCs w:val="28"/>
        </w:rPr>
      </w:pPr>
      <w:r w:rsidRPr="00DC71B9">
        <w:rPr>
          <w:rFonts w:ascii="Times New Roman" w:hAnsi="Times New Roman" w:cs="Times New Roman"/>
          <w:sz w:val="28"/>
          <w:szCs w:val="28"/>
        </w:rPr>
        <w:t xml:space="preserve">Первый — эмпирический. В основе лежит опытное представление о </w:t>
      </w:r>
      <w:r w:rsidR="00AB08B2">
        <w:rPr>
          <w:rFonts w:ascii="Times New Roman" w:hAnsi="Times New Roman" w:cs="Times New Roman"/>
          <w:sz w:val="28"/>
          <w:szCs w:val="28"/>
        </w:rPr>
        <w:t>следует</w:t>
      </w:r>
      <w:r w:rsidRPr="00DC71B9">
        <w:rPr>
          <w:rFonts w:ascii="Times New Roman" w:hAnsi="Times New Roman" w:cs="Times New Roman"/>
          <w:sz w:val="28"/>
          <w:szCs w:val="28"/>
        </w:rPr>
        <w:t>сти воспитания у детей интереса к знаниям, особенностях его пробуждения на различных этапах урока, при проведении воспитательных мероприятий и т. д.</w:t>
      </w:r>
    </w:p>
    <w:p w:rsidR="00DC71B9" w:rsidRDefault="00CA3575" w:rsidP="00DC71B9">
      <w:pPr>
        <w:pStyle w:val="af2"/>
        <w:spacing w:line="360" w:lineRule="auto"/>
        <w:ind w:firstLine="567"/>
        <w:jc w:val="both"/>
        <w:rPr>
          <w:rFonts w:ascii="Times New Roman" w:hAnsi="Times New Roman" w:cs="Times New Roman"/>
          <w:sz w:val="28"/>
          <w:szCs w:val="28"/>
        </w:rPr>
      </w:pPr>
      <w:r w:rsidRPr="00DC71B9">
        <w:rPr>
          <w:rFonts w:ascii="Times New Roman" w:hAnsi="Times New Roman" w:cs="Times New Roman"/>
          <w:sz w:val="28"/>
          <w:szCs w:val="28"/>
        </w:rPr>
        <w:t xml:space="preserve">Учитель, особенно молодой, поработав некоторое время, убеждается, что без овладения вниманием учеников, создания ситуаций заинтересованности предметом, новой темой урока очень трудно осуществлять свою профессиональную деятельность успешно. Если педагогу не удается длительное время пробудить у детей даже первоначальный интерес, он начинает испытывать беспокойство, тревогу, что может вызвать неуверенность в своих силах и профессиональных способностях. А это уже опасно. Учитель ставит перед собой задачу — проанализировать опыт лучших педагогов, критически взглянуть на свою практику обучения. Быстро найденные причины неудач вовремя устраняются с помощью </w:t>
      </w:r>
      <w:r w:rsidRPr="00DC71B9">
        <w:rPr>
          <w:rFonts w:ascii="Times New Roman" w:hAnsi="Times New Roman" w:cs="Times New Roman"/>
          <w:sz w:val="28"/>
          <w:szCs w:val="28"/>
        </w:rPr>
        <w:lastRenderedPageBreak/>
        <w:t xml:space="preserve">несложной соответствующей корректировки. Здесь педагогу помогает подбор специального дидактического и методического материала для учеников, система проблемных вопросов, отработка своего вступления к новой теме урока и др. Если ко всему этому учитель поставит задачу — овладеть научно-педагогическими основами решения проблемы, попробовать отработать в своем опыте несколько путей и вариантов ее решения, то в скором времени наверняка трудности, ошибки и просчеты первых уроков будут позади, появится уверенность в своих силах, возникнет вполне естественное желание работать лучше. </w:t>
      </w:r>
    </w:p>
    <w:p w:rsidR="00CA3575" w:rsidRPr="00DC71B9" w:rsidRDefault="00CA3575" w:rsidP="00DC71B9">
      <w:pPr>
        <w:pStyle w:val="af2"/>
        <w:spacing w:line="360" w:lineRule="auto"/>
        <w:ind w:firstLine="567"/>
        <w:jc w:val="both"/>
        <w:rPr>
          <w:rFonts w:ascii="Times New Roman" w:hAnsi="Times New Roman" w:cs="Times New Roman"/>
          <w:sz w:val="28"/>
          <w:szCs w:val="28"/>
        </w:rPr>
      </w:pPr>
      <w:r w:rsidRPr="00DC71B9">
        <w:rPr>
          <w:rFonts w:ascii="Times New Roman" w:hAnsi="Times New Roman" w:cs="Times New Roman"/>
          <w:sz w:val="28"/>
          <w:szCs w:val="28"/>
        </w:rPr>
        <w:t>Второй уровень — творческий с элементами научно-исследовательского подхода. Он свойствен учителям и руководителям школ, проработавшим не менее трех — пяти лет, проявившим достаточно развитые научно-педагогические и психолого-методические интересы. Можно сказать, что все талантливые педагоги, раскрывшие себя как учителя-исследователи, начинали с развития у себя творческого педагогического мышления в процессе овладения научно-исследовательским подходом к обучению и воспитанию детей. На этом этапе деятельности усложняются задачи, которые выдвигает перед собой учитель, и как результат — усложняются требования, предъявляемые педагогом к учащимся.</w:t>
      </w:r>
    </w:p>
    <w:p w:rsidR="00DC71B9" w:rsidRDefault="00CA3575" w:rsidP="00DC71B9">
      <w:pPr>
        <w:pStyle w:val="af2"/>
        <w:spacing w:line="360" w:lineRule="auto"/>
        <w:ind w:firstLine="567"/>
        <w:jc w:val="both"/>
        <w:rPr>
          <w:rFonts w:ascii="Times New Roman" w:hAnsi="Times New Roman" w:cs="Times New Roman"/>
          <w:sz w:val="28"/>
          <w:szCs w:val="28"/>
        </w:rPr>
      </w:pPr>
      <w:r w:rsidRPr="00DC71B9">
        <w:rPr>
          <w:rFonts w:ascii="Times New Roman" w:hAnsi="Times New Roman" w:cs="Times New Roman"/>
          <w:sz w:val="28"/>
          <w:szCs w:val="28"/>
        </w:rPr>
        <w:t xml:space="preserve">Третий, высший уровень решения проблемы — научно-исследовательский. Он соединяет воедино эмпирическое начало и творческое отношение с исследовательским подходом к изучению детских интересов, склонностей, способностей. На этом этапе, с учетом состояния здоровья учащихся, уровня их предшествующей учебной подготовки, создаются самые благоприятные условия для проявления и развития творческой личности ученика. </w:t>
      </w:r>
    </w:p>
    <w:p w:rsidR="00CA3575" w:rsidRPr="00DC71B9" w:rsidRDefault="001A0FCE" w:rsidP="00DC71B9">
      <w:pPr>
        <w:pStyle w:val="af2"/>
        <w:spacing w:line="360" w:lineRule="auto"/>
        <w:ind w:firstLine="567"/>
        <w:jc w:val="both"/>
        <w:rPr>
          <w:rFonts w:ascii="Times New Roman" w:hAnsi="Times New Roman" w:cs="Times New Roman"/>
          <w:sz w:val="28"/>
          <w:szCs w:val="28"/>
        </w:rPr>
      </w:pPr>
      <w:r w:rsidRPr="001A0FCE">
        <w:rPr>
          <w:rFonts w:ascii="Times New Roman" w:hAnsi="Times New Roman" w:cs="Times New Roman"/>
          <w:b/>
          <w:sz w:val="28"/>
          <w:szCs w:val="28"/>
        </w:rPr>
        <w:t>Вывод:</w:t>
      </w:r>
      <w:r w:rsidR="00CA3575" w:rsidRPr="00DC71B9">
        <w:rPr>
          <w:rFonts w:ascii="Times New Roman" w:hAnsi="Times New Roman" w:cs="Times New Roman"/>
          <w:sz w:val="28"/>
          <w:szCs w:val="28"/>
        </w:rPr>
        <w:t xml:space="preserve"> главные условия, определяющие решение задачи, — сформировать глубокий интерес к учебным предметам у одних школьников и развить его у других: всесторонняя активизация познавательной деятельности учащихся, творческое применение учителем и всем педагогическим коллективом принципов и методов обучения на основе исследовательского подхода, развитие у детей потребности в самообразовании. Все это может дать как педагогу, так и его </w:t>
      </w:r>
      <w:r w:rsidR="00DC71B9">
        <w:rPr>
          <w:rFonts w:ascii="Times New Roman" w:hAnsi="Times New Roman" w:cs="Times New Roman"/>
          <w:sz w:val="28"/>
          <w:szCs w:val="28"/>
        </w:rPr>
        <w:t>старшеклассникам</w:t>
      </w:r>
      <w:r w:rsidR="00CA3575" w:rsidRPr="00DC71B9">
        <w:rPr>
          <w:rFonts w:ascii="Times New Roman" w:hAnsi="Times New Roman" w:cs="Times New Roman"/>
          <w:sz w:val="28"/>
          <w:szCs w:val="28"/>
        </w:rPr>
        <w:t xml:space="preserve"> несколько направлений для работы и учебы, чтобы успешно решить основные </w:t>
      </w:r>
      <w:r w:rsidR="00CA3575" w:rsidRPr="00DC71B9">
        <w:rPr>
          <w:rFonts w:ascii="Times New Roman" w:hAnsi="Times New Roman" w:cs="Times New Roman"/>
          <w:sz w:val="28"/>
          <w:szCs w:val="28"/>
        </w:rPr>
        <w:lastRenderedPageBreak/>
        <w:t>задачи обучения: приобретение школьниками новых знаний, творческое использование имеющихся, потребность в самообразовании и привычка к серьезному умственному труду, овладение методами рационального мышления и умением ориентироваться в новейших достижениях науки и техники, способность профессионального выбора, освоение практики первоначальных научных изысканий, опытов, наблюдений, экспериментов, проявление любознательности как черты личности.</w:t>
      </w:r>
    </w:p>
    <w:p w:rsidR="00656847" w:rsidRDefault="00656847" w:rsidP="00001CE5">
      <w:pPr>
        <w:spacing w:line="360" w:lineRule="auto"/>
        <w:ind w:firstLine="709"/>
        <w:contextualSpacing/>
        <w:jc w:val="both"/>
        <w:rPr>
          <w:rFonts w:ascii="Times New Roman" w:hAnsi="Times New Roman" w:cs="Times New Roman"/>
          <w:color w:val="000000" w:themeColor="text1"/>
          <w:sz w:val="28"/>
          <w:szCs w:val="28"/>
        </w:rPr>
      </w:pPr>
    </w:p>
    <w:p w:rsidR="00656847" w:rsidRDefault="00656847" w:rsidP="00001CE5">
      <w:pPr>
        <w:spacing w:line="360" w:lineRule="auto"/>
        <w:ind w:firstLine="709"/>
        <w:contextualSpacing/>
        <w:jc w:val="both"/>
        <w:rPr>
          <w:rFonts w:ascii="Times New Roman" w:hAnsi="Times New Roman" w:cs="Times New Roman"/>
          <w:color w:val="000000" w:themeColor="text1"/>
          <w:sz w:val="28"/>
          <w:szCs w:val="28"/>
        </w:rPr>
      </w:pPr>
    </w:p>
    <w:p w:rsidR="0024664D" w:rsidRDefault="0024664D" w:rsidP="00001CE5">
      <w:pPr>
        <w:spacing w:line="360" w:lineRule="auto"/>
        <w:ind w:firstLine="709"/>
        <w:contextualSpacing/>
        <w:jc w:val="both"/>
        <w:rPr>
          <w:rFonts w:ascii="Times New Roman" w:hAnsi="Times New Roman" w:cs="Times New Roman"/>
          <w:color w:val="000000" w:themeColor="text1"/>
          <w:sz w:val="28"/>
          <w:szCs w:val="28"/>
        </w:rPr>
      </w:pPr>
    </w:p>
    <w:p w:rsidR="00C273D1" w:rsidRDefault="00C273D1" w:rsidP="00001CE5">
      <w:pPr>
        <w:spacing w:line="360" w:lineRule="auto"/>
        <w:ind w:firstLine="709"/>
        <w:contextualSpacing/>
        <w:jc w:val="both"/>
        <w:rPr>
          <w:rFonts w:ascii="Times New Roman" w:hAnsi="Times New Roman" w:cs="Times New Roman"/>
          <w:color w:val="000000" w:themeColor="text1"/>
          <w:sz w:val="28"/>
          <w:szCs w:val="28"/>
        </w:rPr>
      </w:pPr>
    </w:p>
    <w:p w:rsidR="00C273D1" w:rsidRDefault="00C273D1" w:rsidP="00001CE5">
      <w:pPr>
        <w:spacing w:line="360" w:lineRule="auto"/>
        <w:ind w:firstLine="709"/>
        <w:contextualSpacing/>
        <w:jc w:val="both"/>
        <w:rPr>
          <w:rFonts w:ascii="Times New Roman" w:hAnsi="Times New Roman" w:cs="Times New Roman"/>
          <w:color w:val="000000" w:themeColor="text1"/>
          <w:sz w:val="28"/>
          <w:szCs w:val="28"/>
        </w:rPr>
      </w:pPr>
    </w:p>
    <w:p w:rsidR="00C273D1" w:rsidRDefault="00C273D1" w:rsidP="00001CE5">
      <w:pPr>
        <w:spacing w:line="360" w:lineRule="auto"/>
        <w:ind w:firstLine="709"/>
        <w:contextualSpacing/>
        <w:jc w:val="both"/>
        <w:rPr>
          <w:rFonts w:ascii="Times New Roman" w:hAnsi="Times New Roman" w:cs="Times New Roman"/>
          <w:color w:val="000000" w:themeColor="text1"/>
          <w:sz w:val="28"/>
          <w:szCs w:val="28"/>
        </w:rPr>
      </w:pPr>
    </w:p>
    <w:p w:rsidR="00C273D1" w:rsidRDefault="00C273D1" w:rsidP="00001CE5">
      <w:pPr>
        <w:spacing w:line="360" w:lineRule="auto"/>
        <w:ind w:firstLine="709"/>
        <w:contextualSpacing/>
        <w:jc w:val="both"/>
        <w:rPr>
          <w:rFonts w:ascii="Times New Roman" w:hAnsi="Times New Roman" w:cs="Times New Roman"/>
          <w:color w:val="000000" w:themeColor="text1"/>
          <w:sz w:val="28"/>
          <w:szCs w:val="28"/>
        </w:rPr>
      </w:pPr>
    </w:p>
    <w:p w:rsidR="00C273D1" w:rsidRDefault="00C273D1" w:rsidP="00001CE5">
      <w:pPr>
        <w:spacing w:line="360" w:lineRule="auto"/>
        <w:ind w:firstLine="709"/>
        <w:contextualSpacing/>
        <w:jc w:val="both"/>
        <w:rPr>
          <w:rFonts w:ascii="Times New Roman" w:hAnsi="Times New Roman" w:cs="Times New Roman"/>
          <w:color w:val="000000" w:themeColor="text1"/>
          <w:sz w:val="28"/>
          <w:szCs w:val="28"/>
        </w:rPr>
      </w:pPr>
    </w:p>
    <w:p w:rsidR="00C273D1" w:rsidRDefault="00C273D1" w:rsidP="00001CE5">
      <w:pPr>
        <w:spacing w:line="360" w:lineRule="auto"/>
        <w:ind w:firstLine="709"/>
        <w:contextualSpacing/>
        <w:jc w:val="both"/>
        <w:rPr>
          <w:rFonts w:ascii="Times New Roman" w:hAnsi="Times New Roman" w:cs="Times New Roman"/>
          <w:color w:val="000000" w:themeColor="text1"/>
          <w:sz w:val="28"/>
          <w:szCs w:val="28"/>
        </w:rPr>
      </w:pPr>
    </w:p>
    <w:p w:rsidR="00C273D1" w:rsidRDefault="00C273D1" w:rsidP="00001CE5">
      <w:pPr>
        <w:spacing w:line="360" w:lineRule="auto"/>
        <w:ind w:firstLine="709"/>
        <w:contextualSpacing/>
        <w:jc w:val="both"/>
        <w:rPr>
          <w:rFonts w:ascii="Times New Roman" w:hAnsi="Times New Roman" w:cs="Times New Roman"/>
          <w:color w:val="000000" w:themeColor="text1"/>
          <w:sz w:val="28"/>
          <w:szCs w:val="28"/>
        </w:rPr>
      </w:pPr>
    </w:p>
    <w:p w:rsidR="00C273D1" w:rsidRDefault="00C273D1" w:rsidP="00001CE5">
      <w:pPr>
        <w:spacing w:line="360" w:lineRule="auto"/>
        <w:ind w:firstLine="709"/>
        <w:contextualSpacing/>
        <w:jc w:val="both"/>
        <w:rPr>
          <w:rFonts w:ascii="Times New Roman" w:hAnsi="Times New Roman" w:cs="Times New Roman"/>
          <w:color w:val="000000" w:themeColor="text1"/>
          <w:sz w:val="28"/>
          <w:szCs w:val="28"/>
        </w:rPr>
      </w:pPr>
    </w:p>
    <w:p w:rsidR="00C273D1" w:rsidRDefault="00C273D1" w:rsidP="00001CE5">
      <w:pPr>
        <w:spacing w:line="360" w:lineRule="auto"/>
        <w:ind w:firstLine="709"/>
        <w:contextualSpacing/>
        <w:jc w:val="both"/>
        <w:rPr>
          <w:rFonts w:ascii="Times New Roman" w:hAnsi="Times New Roman" w:cs="Times New Roman"/>
          <w:color w:val="000000" w:themeColor="text1"/>
          <w:sz w:val="28"/>
          <w:szCs w:val="28"/>
        </w:rPr>
      </w:pPr>
    </w:p>
    <w:p w:rsidR="00C273D1" w:rsidRDefault="00C273D1" w:rsidP="00001CE5">
      <w:pPr>
        <w:spacing w:line="360" w:lineRule="auto"/>
        <w:ind w:firstLine="709"/>
        <w:contextualSpacing/>
        <w:jc w:val="both"/>
        <w:rPr>
          <w:rFonts w:ascii="Times New Roman" w:hAnsi="Times New Roman" w:cs="Times New Roman"/>
          <w:color w:val="000000" w:themeColor="text1"/>
          <w:sz w:val="28"/>
          <w:szCs w:val="28"/>
        </w:rPr>
      </w:pPr>
    </w:p>
    <w:p w:rsidR="002352DB" w:rsidRDefault="002352DB" w:rsidP="00001CE5">
      <w:pPr>
        <w:spacing w:line="360" w:lineRule="auto"/>
        <w:ind w:firstLine="709"/>
        <w:contextualSpacing/>
        <w:jc w:val="both"/>
        <w:rPr>
          <w:rFonts w:ascii="Times New Roman" w:hAnsi="Times New Roman" w:cs="Times New Roman"/>
          <w:color w:val="000000" w:themeColor="text1"/>
          <w:sz w:val="28"/>
          <w:szCs w:val="28"/>
        </w:rPr>
      </w:pPr>
    </w:p>
    <w:p w:rsidR="002352DB" w:rsidRDefault="002352DB" w:rsidP="00001CE5">
      <w:pPr>
        <w:spacing w:line="360" w:lineRule="auto"/>
        <w:ind w:firstLine="709"/>
        <w:contextualSpacing/>
        <w:jc w:val="both"/>
        <w:rPr>
          <w:rFonts w:ascii="Times New Roman" w:hAnsi="Times New Roman" w:cs="Times New Roman"/>
          <w:color w:val="000000" w:themeColor="text1"/>
          <w:sz w:val="28"/>
          <w:szCs w:val="28"/>
        </w:rPr>
      </w:pPr>
    </w:p>
    <w:p w:rsidR="002352DB" w:rsidRDefault="002352DB" w:rsidP="00001CE5">
      <w:pPr>
        <w:spacing w:line="360" w:lineRule="auto"/>
        <w:ind w:firstLine="709"/>
        <w:contextualSpacing/>
        <w:jc w:val="both"/>
        <w:rPr>
          <w:rFonts w:ascii="Times New Roman" w:hAnsi="Times New Roman" w:cs="Times New Roman"/>
          <w:color w:val="000000" w:themeColor="text1"/>
          <w:sz w:val="28"/>
          <w:szCs w:val="28"/>
        </w:rPr>
      </w:pPr>
    </w:p>
    <w:p w:rsidR="00C273D1" w:rsidRDefault="00C273D1" w:rsidP="00001CE5">
      <w:pPr>
        <w:spacing w:line="360" w:lineRule="auto"/>
        <w:ind w:firstLine="709"/>
        <w:contextualSpacing/>
        <w:jc w:val="both"/>
        <w:rPr>
          <w:rFonts w:ascii="Times New Roman" w:hAnsi="Times New Roman" w:cs="Times New Roman"/>
          <w:color w:val="000000" w:themeColor="text1"/>
          <w:sz w:val="28"/>
          <w:szCs w:val="28"/>
        </w:rPr>
      </w:pPr>
    </w:p>
    <w:p w:rsidR="00C273D1" w:rsidRDefault="00C273D1" w:rsidP="00001CE5">
      <w:pPr>
        <w:spacing w:line="360" w:lineRule="auto"/>
        <w:ind w:firstLine="709"/>
        <w:contextualSpacing/>
        <w:jc w:val="both"/>
        <w:rPr>
          <w:rFonts w:ascii="Times New Roman" w:hAnsi="Times New Roman" w:cs="Times New Roman"/>
          <w:color w:val="000000" w:themeColor="text1"/>
          <w:sz w:val="28"/>
          <w:szCs w:val="28"/>
        </w:rPr>
      </w:pPr>
    </w:p>
    <w:p w:rsidR="00C273D1" w:rsidRDefault="00C273D1" w:rsidP="00001CE5">
      <w:pPr>
        <w:spacing w:line="360" w:lineRule="auto"/>
        <w:ind w:firstLine="709"/>
        <w:contextualSpacing/>
        <w:jc w:val="both"/>
        <w:rPr>
          <w:rFonts w:ascii="Times New Roman" w:hAnsi="Times New Roman" w:cs="Times New Roman"/>
          <w:color w:val="000000" w:themeColor="text1"/>
          <w:sz w:val="28"/>
          <w:szCs w:val="28"/>
        </w:rPr>
      </w:pPr>
    </w:p>
    <w:p w:rsidR="00C273D1" w:rsidRDefault="00C273D1" w:rsidP="00001CE5">
      <w:pPr>
        <w:spacing w:line="360" w:lineRule="auto"/>
        <w:ind w:firstLine="709"/>
        <w:contextualSpacing/>
        <w:jc w:val="both"/>
        <w:rPr>
          <w:rFonts w:ascii="Times New Roman" w:hAnsi="Times New Roman" w:cs="Times New Roman"/>
          <w:color w:val="000000" w:themeColor="text1"/>
          <w:sz w:val="28"/>
          <w:szCs w:val="28"/>
        </w:rPr>
      </w:pPr>
    </w:p>
    <w:p w:rsidR="00C273D1" w:rsidRDefault="00C273D1" w:rsidP="00001CE5">
      <w:pPr>
        <w:spacing w:line="360" w:lineRule="auto"/>
        <w:ind w:firstLine="709"/>
        <w:contextualSpacing/>
        <w:jc w:val="both"/>
        <w:rPr>
          <w:rFonts w:ascii="Times New Roman" w:hAnsi="Times New Roman" w:cs="Times New Roman"/>
          <w:color w:val="000000" w:themeColor="text1"/>
          <w:sz w:val="28"/>
          <w:szCs w:val="28"/>
        </w:rPr>
      </w:pPr>
    </w:p>
    <w:p w:rsidR="00C273D1" w:rsidRDefault="00C273D1" w:rsidP="00001CE5">
      <w:pPr>
        <w:spacing w:line="360" w:lineRule="auto"/>
        <w:ind w:firstLine="709"/>
        <w:contextualSpacing/>
        <w:jc w:val="both"/>
        <w:rPr>
          <w:rFonts w:ascii="Times New Roman" w:hAnsi="Times New Roman" w:cs="Times New Roman"/>
          <w:color w:val="000000" w:themeColor="text1"/>
          <w:sz w:val="28"/>
          <w:szCs w:val="28"/>
        </w:rPr>
      </w:pPr>
    </w:p>
    <w:p w:rsidR="00C273D1" w:rsidRDefault="00C273D1" w:rsidP="00001CE5">
      <w:pPr>
        <w:spacing w:line="360" w:lineRule="auto"/>
        <w:ind w:firstLine="709"/>
        <w:contextualSpacing/>
        <w:jc w:val="both"/>
        <w:rPr>
          <w:rFonts w:ascii="Times New Roman" w:hAnsi="Times New Roman" w:cs="Times New Roman"/>
          <w:color w:val="000000" w:themeColor="text1"/>
          <w:sz w:val="28"/>
          <w:szCs w:val="28"/>
        </w:rPr>
      </w:pPr>
    </w:p>
    <w:p w:rsidR="000272F0" w:rsidRPr="002C79BA" w:rsidRDefault="000272F0" w:rsidP="002C79BA">
      <w:pPr>
        <w:spacing w:line="360" w:lineRule="auto"/>
        <w:contextualSpacing/>
        <w:jc w:val="center"/>
        <w:rPr>
          <w:rFonts w:ascii="Times New Roman" w:hAnsi="Times New Roman" w:cs="Times New Roman"/>
          <w:b/>
          <w:color w:val="000000" w:themeColor="text1"/>
          <w:sz w:val="28"/>
          <w:szCs w:val="28"/>
        </w:rPr>
      </w:pPr>
      <w:r w:rsidRPr="002C79BA">
        <w:rPr>
          <w:rFonts w:ascii="Times New Roman" w:hAnsi="Times New Roman" w:cs="Times New Roman"/>
          <w:b/>
          <w:color w:val="000000" w:themeColor="text1"/>
          <w:sz w:val="28"/>
          <w:szCs w:val="28"/>
        </w:rPr>
        <w:lastRenderedPageBreak/>
        <w:t>Заключение</w:t>
      </w:r>
    </w:p>
    <w:p w:rsidR="009E0034" w:rsidRPr="009E0034" w:rsidRDefault="009E0034" w:rsidP="009E0034">
      <w:pPr>
        <w:pStyle w:val="a3"/>
        <w:shd w:val="clear" w:color="auto" w:fill="FFFFFF"/>
        <w:spacing w:line="360" w:lineRule="auto"/>
        <w:ind w:firstLine="709"/>
        <w:contextualSpacing/>
        <w:jc w:val="both"/>
        <w:rPr>
          <w:sz w:val="28"/>
          <w:szCs w:val="28"/>
        </w:rPr>
      </w:pPr>
      <w:r w:rsidRPr="009E0034">
        <w:rPr>
          <w:sz w:val="28"/>
          <w:szCs w:val="28"/>
        </w:rPr>
        <w:t>Разработка проблемы познавательного интереса обусловлена задачами современного общества, озабоченного подготовкой молодого поколения к активной жизнедеятельности.</w:t>
      </w:r>
    </w:p>
    <w:p w:rsidR="009E0034" w:rsidRPr="009E0034" w:rsidRDefault="009E0034" w:rsidP="009E0034">
      <w:pPr>
        <w:pStyle w:val="a3"/>
        <w:shd w:val="clear" w:color="auto" w:fill="FFFFFF"/>
        <w:spacing w:line="360" w:lineRule="auto"/>
        <w:ind w:firstLine="709"/>
        <w:contextualSpacing/>
        <w:jc w:val="both"/>
        <w:rPr>
          <w:sz w:val="28"/>
          <w:szCs w:val="28"/>
        </w:rPr>
      </w:pPr>
      <w:r w:rsidRPr="009E0034">
        <w:rPr>
          <w:sz w:val="28"/>
          <w:szCs w:val="28"/>
        </w:rPr>
        <w:t>Познавательный интерес – важнейшее образование личности, которое складывается в процессе жизнедеятельности человека, формируется в социальных условиях его существования и никоим образом не является имманентно присущим человеку от рождения.</w:t>
      </w:r>
    </w:p>
    <w:p w:rsidR="009E0034" w:rsidRPr="009E0034" w:rsidRDefault="009E0034" w:rsidP="009E0034">
      <w:pPr>
        <w:pStyle w:val="a3"/>
        <w:shd w:val="clear" w:color="auto" w:fill="FFFFFF"/>
        <w:spacing w:line="360" w:lineRule="auto"/>
        <w:ind w:firstLine="709"/>
        <w:contextualSpacing/>
        <w:jc w:val="both"/>
        <w:rPr>
          <w:sz w:val="28"/>
          <w:szCs w:val="28"/>
        </w:rPr>
      </w:pPr>
      <w:r w:rsidRPr="009E0034">
        <w:rPr>
          <w:sz w:val="28"/>
          <w:szCs w:val="28"/>
        </w:rPr>
        <w:t>Анализ проблемы интереса в истории русской педагогической мысли и в практике дореволюционной школы показал, что эта проблема была всегда актуальна.</w:t>
      </w:r>
      <w:r w:rsidR="00912669">
        <w:rPr>
          <w:sz w:val="28"/>
          <w:szCs w:val="28"/>
        </w:rPr>
        <w:t xml:space="preserve"> </w:t>
      </w:r>
      <w:r w:rsidRPr="009E0034">
        <w:rPr>
          <w:sz w:val="28"/>
          <w:szCs w:val="28"/>
        </w:rPr>
        <w:t>В разные периоды развития школы проблема интереса выступала в различных характеристиках в зависимости от требований жизни и взглядов отдельных педагогов.</w:t>
      </w:r>
    </w:p>
    <w:p w:rsidR="00912669" w:rsidRPr="00912669" w:rsidRDefault="00912669" w:rsidP="009E0034">
      <w:pPr>
        <w:pStyle w:val="a3"/>
        <w:shd w:val="clear" w:color="auto" w:fill="FFFFFF"/>
        <w:spacing w:line="360" w:lineRule="auto"/>
        <w:ind w:firstLine="709"/>
        <w:contextualSpacing/>
        <w:jc w:val="both"/>
        <w:rPr>
          <w:sz w:val="28"/>
          <w:szCs w:val="28"/>
        </w:rPr>
      </w:pPr>
      <w:r w:rsidRPr="00912669">
        <w:rPr>
          <w:sz w:val="28"/>
          <w:szCs w:val="28"/>
        </w:rPr>
        <w:t>Возрастающая роль интересов учащихся в процессе учебно-воспитательной работы всецело зависит от содержания программы, форм и приемов ее изложения, от организационных моментов познавательной деятельности школьников со стороны учителя, а также сочетания учебных занятий с внеклассными, внеурочными, внешкольными занятиями. Таким образом, в психолого-педагогических исследованиях познавательный интерес рассматривается как внешний стимул процессов обучения и воспитания, как источник активизации познавательной деятельности учащихся, как эффективный инструмент учителей, позволяющий им осуществлять учебный процесс более привлекательно, интересно, а также выделить те аспекты обучения, которые смогли бы привлечь к себе непроизвольное внимание. Мы рассматриваем проблему активизации познавательных интересов учащихся в контексте воспитания их познавательной активности. Поиск этих путей проходит через отбор содержания, методов, форм организации учебного процесса.</w:t>
      </w:r>
    </w:p>
    <w:p w:rsidR="009E0034" w:rsidRPr="009E0034" w:rsidRDefault="009E0034" w:rsidP="009E0034">
      <w:pPr>
        <w:pStyle w:val="a3"/>
        <w:shd w:val="clear" w:color="auto" w:fill="FFFFFF"/>
        <w:spacing w:line="360" w:lineRule="auto"/>
        <w:ind w:firstLine="709"/>
        <w:contextualSpacing/>
        <w:jc w:val="both"/>
        <w:rPr>
          <w:sz w:val="28"/>
          <w:szCs w:val="28"/>
        </w:rPr>
      </w:pPr>
      <w:r>
        <w:rPr>
          <w:sz w:val="28"/>
          <w:szCs w:val="28"/>
        </w:rPr>
        <w:t>Подводя итоги проделанной работы, следует заметить, что зачастую у</w:t>
      </w:r>
      <w:r w:rsidRPr="009E0034">
        <w:rPr>
          <w:sz w:val="28"/>
          <w:szCs w:val="28"/>
        </w:rPr>
        <w:t>словием развития познавательного интереса у школьников с отклонением в поведении стали:</w:t>
      </w:r>
    </w:p>
    <w:p w:rsidR="009E0034" w:rsidRPr="009E0034" w:rsidRDefault="009E0034" w:rsidP="006F0808">
      <w:pPr>
        <w:pStyle w:val="a3"/>
        <w:numPr>
          <w:ilvl w:val="0"/>
          <w:numId w:val="5"/>
        </w:numPr>
        <w:shd w:val="clear" w:color="auto" w:fill="FFFFFF"/>
        <w:spacing w:line="360" w:lineRule="auto"/>
        <w:ind w:left="0" w:firstLine="284"/>
        <w:contextualSpacing/>
        <w:jc w:val="both"/>
        <w:rPr>
          <w:sz w:val="28"/>
          <w:szCs w:val="28"/>
        </w:rPr>
      </w:pPr>
      <w:r w:rsidRPr="009E0034">
        <w:rPr>
          <w:sz w:val="28"/>
          <w:szCs w:val="28"/>
        </w:rPr>
        <w:lastRenderedPageBreak/>
        <w:t>поиск важнейших путей побуждения учащихся к учению;</w:t>
      </w:r>
    </w:p>
    <w:p w:rsidR="009E0034" w:rsidRPr="009E0034" w:rsidRDefault="009E0034" w:rsidP="006F0808">
      <w:pPr>
        <w:pStyle w:val="a3"/>
        <w:numPr>
          <w:ilvl w:val="0"/>
          <w:numId w:val="5"/>
        </w:numPr>
        <w:shd w:val="clear" w:color="auto" w:fill="FFFFFF"/>
        <w:spacing w:line="360" w:lineRule="auto"/>
        <w:ind w:left="0" w:firstLine="284"/>
        <w:contextualSpacing/>
        <w:jc w:val="both"/>
        <w:rPr>
          <w:sz w:val="28"/>
          <w:szCs w:val="28"/>
        </w:rPr>
      </w:pPr>
      <w:r w:rsidRPr="009E0034">
        <w:rPr>
          <w:sz w:val="28"/>
          <w:szCs w:val="28"/>
        </w:rPr>
        <w:t>отбор содержания учебного материала;</w:t>
      </w:r>
    </w:p>
    <w:p w:rsidR="009E0034" w:rsidRPr="009E0034" w:rsidRDefault="009E0034" w:rsidP="006F0808">
      <w:pPr>
        <w:pStyle w:val="a3"/>
        <w:numPr>
          <w:ilvl w:val="0"/>
          <w:numId w:val="5"/>
        </w:numPr>
        <w:shd w:val="clear" w:color="auto" w:fill="FFFFFF"/>
        <w:spacing w:line="360" w:lineRule="auto"/>
        <w:ind w:left="0" w:firstLine="284"/>
        <w:contextualSpacing/>
        <w:jc w:val="both"/>
        <w:rPr>
          <w:sz w:val="28"/>
          <w:szCs w:val="28"/>
        </w:rPr>
      </w:pPr>
      <w:r w:rsidRPr="009E0034">
        <w:rPr>
          <w:sz w:val="28"/>
          <w:szCs w:val="28"/>
        </w:rPr>
        <w:t>индивидуальная работа, внеклассная работа, рассчитанная на углубление, укрепление познавательного интереса;</w:t>
      </w:r>
    </w:p>
    <w:p w:rsidR="009E0034" w:rsidRPr="009E0034" w:rsidRDefault="009E0034" w:rsidP="006F0808">
      <w:pPr>
        <w:pStyle w:val="a3"/>
        <w:numPr>
          <w:ilvl w:val="0"/>
          <w:numId w:val="5"/>
        </w:numPr>
        <w:shd w:val="clear" w:color="auto" w:fill="FFFFFF"/>
        <w:spacing w:line="360" w:lineRule="auto"/>
        <w:ind w:left="0" w:firstLine="284"/>
        <w:contextualSpacing/>
        <w:jc w:val="both"/>
        <w:rPr>
          <w:sz w:val="28"/>
          <w:szCs w:val="28"/>
        </w:rPr>
      </w:pPr>
      <w:r w:rsidRPr="009E0034">
        <w:rPr>
          <w:sz w:val="28"/>
          <w:szCs w:val="28"/>
        </w:rPr>
        <w:t>свободный, сознательный выбор своего поведения;</w:t>
      </w:r>
    </w:p>
    <w:p w:rsidR="009E0034" w:rsidRPr="009E0034" w:rsidRDefault="009E0034" w:rsidP="006F0808">
      <w:pPr>
        <w:pStyle w:val="a3"/>
        <w:numPr>
          <w:ilvl w:val="0"/>
          <w:numId w:val="5"/>
        </w:numPr>
        <w:shd w:val="clear" w:color="auto" w:fill="FFFFFF"/>
        <w:spacing w:line="360" w:lineRule="auto"/>
        <w:ind w:left="0" w:firstLine="284"/>
        <w:contextualSpacing/>
        <w:jc w:val="both"/>
        <w:rPr>
          <w:sz w:val="28"/>
          <w:szCs w:val="28"/>
        </w:rPr>
      </w:pPr>
      <w:r w:rsidRPr="009E0034">
        <w:rPr>
          <w:sz w:val="28"/>
          <w:szCs w:val="28"/>
        </w:rPr>
        <w:t>включение в целенаправленную, систематическую познавательную эмоционально насыщенную деятельность.</w:t>
      </w:r>
    </w:p>
    <w:p w:rsidR="009E0034" w:rsidRDefault="009E0034" w:rsidP="009E0034">
      <w:pPr>
        <w:pStyle w:val="a3"/>
        <w:shd w:val="clear" w:color="auto" w:fill="FFFFFF"/>
        <w:spacing w:line="360" w:lineRule="auto"/>
        <w:ind w:firstLine="709"/>
        <w:contextualSpacing/>
        <w:jc w:val="both"/>
        <w:rPr>
          <w:sz w:val="28"/>
          <w:szCs w:val="28"/>
        </w:rPr>
      </w:pPr>
      <w:r w:rsidRPr="009E0034">
        <w:rPr>
          <w:sz w:val="28"/>
          <w:szCs w:val="28"/>
        </w:rPr>
        <w:t xml:space="preserve">Проблема формирования познавательных интересов учащихся в процессе обучения – одна из центральных. По сути дела ее решение связано с двумя главными вопросами: во-первых, содействовать наиболее полноценному отражению в </w:t>
      </w:r>
      <w:r>
        <w:rPr>
          <w:sz w:val="28"/>
          <w:szCs w:val="28"/>
        </w:rPr>
        <w:t>сознании учащихся явлений науки</w:t>
      </w:r>
      <w:r w:rsidRPr="009E0034">
        <w:rPr>
          <w:sz w:val="28"/>
          <w:szCs w:val="28"/>
        </w:rPr>
        <w:t>, проникновению в их существенные взаимосвязи; во-вторых, на этой основе пробуждать, поддерживать и подкреплять такое отношение к занятиям, к учению в школе, которое наполнено готовностью овладевать знаниями, стремлением не скользить по поверхности, а углубляться в процесс познания.</w:t>
      </w:r>
    </w:p>
    <w:p w:rsidR="009E0034" w:rsidRDefault="009E0034" w:rsidP="009E0034">
      <w:pPr>
        <w:pStyle w:val="a3"/>
        <w:shd w:val="clear" w:color="auto" w:fill="FFFFFF"/>
        <w:spacing w:line="360" w:lineRule="auto"/>
        <w:ind w:firstLine="709"/>
        <w:contextualSpacing/>
        <w:jc w:val="both"/>
        <w:rPr>
          <w:sz w:val="28"/>
          <w:szCs w:val="28"/>
        </w:rPr>
      </w:pPr>
    </w:p>
    <w:p w:rsidR="009E0034" w:rsidRDefault="009E0034" w:rsidP="009E0034">
      <w:pPr>
        <w:pStyle w:val="a3"/>
        <w:shd w:val="clear" w:color="auto" w:fill="FFFFFF"/>
        <w:spacing w:line="360" w:lineRule="auto"/>
        <w:ind w:firstLine="709"/>
        <w:contextualSpacing/>
        <w:jc w:val="both"/>
        <w:rPr>
          <w:sz w:val="28"/>
          <w:szCs w:val="28"/>
        </w:rPr>
      </w:pPr>
    </w:p>
    <w:p w:rsidR="009E0034" w:rsidRDefault="009E0034" w:rsidP="009E0034">
      <w:pPr>
        <w:pStyle w:val="a3"/>
        <w:shd w:val="clear" w:color="auto" w:fill="FFFFFF"/>
        <w:spacing w:line="360" w:lineRule="auto"/>
        <w:ind w:firstLine="709"/>
        <w:contextualSpacing/>
        <w:jc w:val="both"/>
        <w:rPr>
          <w:sz w:val="28"/>
          <w:szCs w:val="28"/>
        </w:rPr>
      </w:pPr>
    </w:p>
    <w:p w:rsidR="009E0034" w:rsidRDefault="009E0034" w:rsidP="009E0034">
      <w:pPr>
        <w:pStyle w:val="a3"/>
        <w:shd w:val="clear" w:color="auto" w:fill="FFFFFF"/>
        <w:spacing w:line="360" w:lineRule="auto"/>
        <w:ind w:firstLine="709"/>
        <w:contextualSpacing/>
        <w:jc w:val="both"/>
        <w:rPr>
          <w:sz w:val="28"/>
          <w:szCs w:val="28"/>
        </w:rPr>
      </w:pPr>
    </w:p>
    <w:p w:rsidR="009E0034" w:rsidRDefault="009E0034" w:rsidP="009E0034">
      <w:pPr>
        <w:pStyle w:val="a3"/>
        <w:shd w:val="clear" w:color="auto" w:fill="FFFFFF"/>
        <w:spacing w:line="360" w:lineRule="auto"/>
        <w:ind w:firstLine="709"/>
        <w:contextualSpacing/>
        <w:jc w:val="both"/>
        <w:rPr>
          <w:sz w:val="28"/>
          <w:szCs w:val="28"/>
        </w:rPr>
      </w:pPr>
    </w:p>
    <w:p w:rsidR="009E0034" w:rsidRDefault="009E0034" w:rsidP="009E0034">
      <w:pPr>
        <w:pStyle w:val="a3"/>
        <w:shd w:val="clear" w:color="auto" w:fill="FFFFFF"/>
        <w:spacing w:line="360" w:lineRule="auto"/>
        <w:ind w:firstLine="709"/>
        <w:contextualSpacing/>
        <w:jc w:val="both"/>
        <w:rPr>
          <w:sz w:val="28"/>
          <w:szCs w:val="28"/>
        </w:rPr>
      </w:pPr>
    </w:p>
    <w:p w:rsidR="009E0034" w:rsidRDefault="009E0034" w:rsidP="009E0034">
      <w:pPr>
        <w:pStyle w:val="a3"/>
        <w:shd w:val="clear" w:color="auto" w:fill="FFFFFF"/>
        <w:spacing w:line="360" w:lineRule="auto"/>
        <w:ind w:firstLine="709"/>
        <w:contextualSpacing/>
        <w:jc w:val="both"/>
        <w:rPr>
          <w:sz w:val="28"/>
          <w:szCs w:val="28"/>
        </w:rPr>
      </w:pPr>
    </w:p>
    <w:p w:rsidR="006F0808" w:rsidRDefault="006F0808" w:rsidP="009E0034">
      <w:pPr>
        <w:pStyle w:val="a3"/>
        <w:shd w:val="clear" w:color="auto" w:fill="FFFFFF"/>
        <w:spacing w:line="360" w:lineRule="auto"/>
        <w:ind w:firstLine="709"/>
        <w:contextualSpacing/>
        <w:jc w:val="both"/>
        <w:rPr>
          <w:sz w:val="28"/>
          <w:szCs w:val="28"/>
        </w:rPr>
      </w:pPr>
    </w:p>
    <w:p w:rsidR="006F0808" w:rsidRDefault="006F0808" w:rsidP="009E0034">
      <w:pPr>
        <w:pStyle w:val="a3"/>
        <w:shd w:val="clear" w:color="auto" w:fill="FFFFFF"/>
        <w:spacing w:line="360" w:lineRule="auto"/>
        <w:ind w:firstLine="709"/>
        <w:contextualSpacing/>
        <w:jc w:val="both"/>
        <w:rPr>
          <w:sz w:val="28"/>
          <w:szCs w:val="28"/>
        </w:rPr>
      </w:pPr>
    </w:p>
    <w:p w:rsidR="006F0808" w:rsidRDefault="006F0808" w:rsidP="009E0034">
      <w:pPr>
        <w:pStyle w:val="a3"/>
        <w:shd w:val="clear" w:color="auto" w:fill="FFFFFF"/>
        <w:spacing w:line="360" w:lineRule="auto"/>
        <w:ind w:firstLine="709"/>
        <w:contextualSpacing/>
        <w:jc w:val="both"/>
        <w:rPr>
          <w:sz w:val="28"/>
          <w:szCs w:val="28"/>
        </w:rPr>
      </w:pPr>
    </w:p>
    <w:p w:rsidR="006F0808" w:rsidRDefault="006F0808" w:rsidP="009E0034">
      <w:pPr>
        <w:pStyle w:val="a3"/>
        <w:shd w:val="clear" w:color="auto" w:fill="FFFFFF"/>
        <w:spacing w:line="360" w:lineRule="auto"/>
        <w:ind w:firstLine="709"/>
        <w:contextualSpacing/>
        <w:jc w:val="both"/>
        <w:rPr>
          <w:sz w:val="28"/>
          <w:szCs w:val="28"/>
        </w:rPr>
      </w:pPr>
    </w:p>
    <w:p w:rsidR="006F0808" w:rsidRDefault="006F0808" w:rsidP="009E0034">
      <w:pPr>
        <w:pStyle w:val="a3"/>
        <w:shd w:val="clear" w:color="auto" w:fill="FFFFFF"/>
        <w:spacing w:line="360" w:lineRule="auto"/>
        <w:ind w:firstLine="709"/>
        <w:contextualSpacing/>
        <w:jc w:val="both"/>
        <w:rPr>
          <w:sz w:val="28"/>
          <w:szCs w:val="28"/>
        </w:rPr>
      </w:pPr>
    </w:p>
    <w:p w:rsidR="009E0034" w:rsidRPr="009E0034" w:rsidRDefault="009E0034" w:rsidP="009E0034">
      <w:pPr>
        <w:pStyle w:val="a3"/>
        <w:shd w:val="clear" w:color="auto" w:fill="FFFFFF"/>
        <w:spacing w:line="360" w:lineRule="auto"/>
        <w:ind w:firstLine="709"/>
        <w:contextualSpacing/>
        <w:jc w:val="both"/>
        <w:rPr>
          <w:sz w:val="28"/>
          <w:szCs w:val="28"/>
        </w:rPr>
      </w:pPr>
    </w:p>
    <w:p w:rsidR="00656847" w:rsidRPr="00003298" w:rsidRDefault="00656847" w:rsidP="00003298">
      <w:pPr>
        <w:spacing w:line="360" w:lineRule="auto"/>
        <w:ind w:firstLine="709"/>
        <w:contextualSpacing/>
        <w:jc w:val="both"/>
        <w:rPr>
          <w:rFonts w:ascii="Times New Roman" w:hAnsi="Times New Roman" w:cs="Times New Roman"/>
          <w:color w:val="000000" w:themeColor="text1"/>
          <w:sz w:val="28"/>
          <w:szCs w:val="28"/>
        </w:rPr>
      </w:pPr>
    </w:p>
    <w:p w:rsidR="000272F0" w:rsidRDefault="000272F0" w:rsidP="00656847">
      <w:pPr>
        <w:spacing w:line="360" w:lineRule="auto"/>
        <w:contextualSpacing/>
        <w:jc w:val="center"/>
        <w:rPr>
          <w:rFonts w:ascii="Times New Roman" w:hAnsi="Times New Roman" w:cs="Times New Roman"/>
          <w:b/>
          <w:color w:val="000000" w:themeColor="text1"/>
          <w:sz w:val="28"/>
          <w:szCs w:val="28"/>
        </w:rPr>
      </w:pPr>
      <w:r w:rsidRPr="00656847">
        <w:rPr>
          <w:rFonts w:ascii="Times New Roman" w:hAnsi="Times New Roman" w:cs="Times New Roman"/>
          <w:b/>
          <w:color w:val="000000" w:themeColor="text1"/>
          <w:sz w:val="28"/>
          <w:szCs w:val="28"/>
        </w:rPr>
        <w:lastRenderedPageBreak/>
        <w:t>Список используемой литературы</w:t>
      </w:r>
      <w:r w:rsidR="006F0808">
        <w:rPr>
          <w:rFonts w:ascii="Times New Roman" w:hAnsi="Times New Roman" w:cs="Times New Roman"/>
          <w:b/>
          <w:color w:val="000000" w:themeColor="text1"/>
          <w:sz w:val="28"/>
          <w:szCs w:val="28"/>
        </w:rPr>
        <w:t>:</w:t>
      </w:r>
    </w:p>
    <w:p w:rsidR="002B08C4" w:rsidRPr="006F0808" w:rsidRDefault="002B08C4" w:rsidP="006F0808">
      <w:pPr>
        <w:pStyle w:val="af2"/>
        <w:numPr>
          <w:ilvl w:val="0"/>
          <w:numId w:val="4"/>
        </w:numPr>
        <w:spacing w:line="360" w:lineRule="auto"/>
        <w:ind w:left="0" w:firstLine="284"/>
        <w:jc w:val="both"/>
        <w:rPr>
          <w:rFonts w:ascii="Times New Roman" w:hAnsi="Times New Roman" w:cs="Times New Roman"/>
          <w:sz w:val="28"/>
          <w:szCs w:val="28"/>
        </w:rPr>
      </w:pPr>
      <w:r w:rsidRPr="006F0808">
        <w:rPr>
          <w:rFonts w:ascii="Times New Roman" w:hAnsi="Times New Roman" w:cs="Times New Roman"/>
          <w:sz w:val="28"/>
          <w:szCs w:val="28"/>
        </w:rPr>
        <w:t>Актуальные вопросы формирования интереса в обучении / Под ред. Г.И. Щукиной. М.: Просвещение, 1984. 198 с.</w:t>
      </w:r>
    </w:p>
    <w:p w:rsidR="002B08C4" w:rsidRPr="006F0808" w:rsidRDefault="002B08C4" w:rsidP="006F0808">
      <w:pPr>
        <w:pStyle w:val="af2"/>
        <w:numPr>
          <w:ilvl w:val="0"/>
          <w:numId w:val="4"/>
        </w:numPr>
        <w:spacing w:line="360" w:lineRule="auto"/>
        <w:ind w:left="0" w:firstLine="284"/>
        <w:jc w:val="both"/>
        <w:rPr>
          <w:rFonts w:ascii="Times New Roman" w:hAnsi="Times New Roman" w:cs="Times New Roman"/>
          <w:sz w:val="28"/>
          <w:szCs w:val="28"/>
        </w:rPr>
      </w:pPr>
      <w:r w:rsidRPr="006F0808">
        <w:rPr>
          <w:rFonts w:ascii="Times New Roman" w:hAnsi="Times New Roman" w:cs="Times New Roman"/>
          <w:sz w:val="28"/>
          <w:szCs w:val="28"/>
        </w:rPr>
        <w:t>Белкин, Е. Л. Управление познавательной деятельностью / Е. Л. Белкин. Ярославль: ЯГПИ, 1987. -165 с.</w:t>
      </w:r>
    </w:p>
    <w:p w:rsidR="00656847" w:rsidRPr="006F0808" w:rsidRDefault="00656847" w:rsidP="006F0808">
      <w:pPr>
        <w:pStyle w:val="af2"/>
        <w:numPr>
          <w:ilvl w:val="0"/>
          <w:numId w:val="4"/>
        </w:numPr>
        <w:spacing w:line="360" w:lineRule="auto"/>
        <w:ind w:left="0" w:firstLine="284"/>
        <w:jc w:val="both"/>
        <w:rPr>
          <w:rFonts w:ascii="Times New Roman" w:hAnsi="Times New Roman" w:cs="Times New Roman"/>
          <w:sz w:val="28"/>
          <w:szCs w:val="28"/>
        </w:rPr>
      </w:pPr>
      <w:r w:rsidRPr="006F0808">
        <w:rPr>
          <w:rFonts w:ascii="Times New Roman" w:hAnsi="Times New Roman" w:cs="Times New Roman"/>
          <w:sz w:val="28"/>
          <w:szCs w:val="28"/>
        </w:rPr>
        <w:t>Божович Л.И. Пробле</w:t>
      </w:r>
      <w:r w:rsidR="000C3038" w:rsidRPr="006F0808">
        <w:rPr>
          <w:rFonts w:ascii="Times New Roman" w:hAnsi="Times New Roman" w:cs="Times New Roman"/>
          <w:sz w:val="28"/>
          <w:szCs w:val="28"/>
        </w:rPr>
        <w:t xml:space="preserve">мы формирования личности </w:t>
      </w:r>
      <w:r w:rsidRPr="006F0808">
        <w:rPr>
          <w:rFonts w:ascii="Times New Roman" w:hAnsi="Times New Roman" w:cs="Times New Roman"/>
          <w:sz w:val="28"/>
          <w:szCs w:val="28"/>
        </w:rPr>
        <w:t>/</w:t>
      </w:r>
      <w:r w:rsidR="000C3038" w:rsidRPr="006F0808">
        <w:rPr>
          <w:rFonts w:ascii="Times New Roman" w:hAnsi="Times New Roman" w:cs="Times New Roman"/>
          <w:sz w:val="28"/>
          <w:szCs w:val="28"/>
        </w:rPr>
        <w:t xml:space="preserve"> </w:t>
      </w:r>
      <w:r w:rsidRPr="006F0808">
        <w:rPr>
          <w:rFonts w:ascii="Times New Roman" w:hAnsi="Times New Roman" w:cs="Times New Roman"/>
          <w:sz w:val="28"/>
          <w:szCs w:val="28"/>
        </w:rPr>
        <w:t>Л.И. Божович.-М.:</w:t>
      </w:r>
      <w:r w:rsidR="00C03FC5">
        <w:rPr>
          <w:rFonts w:ascii="Times New Roman" w:hAnsi="Times New Roman" w:cs="Times New Roman"/>
          <w:sz w:val="28"/>
          <w:szCs w:val="28"/>
        </w:rPr>
        <w:t xml:space="preserve"> </w:t>
      </w:r>
      <w:r w:rsidRPr="006F0808">
        <w:rPr>
          <w:rFonts w:ascii="Times New Roman" w:hAnsi="Times New Roman" w:cs="Times New Roman"/>
          <w:sz w:val="28"/>
          <w:szCs w:val="28"/>
        </w:rPr>
        <w:t>Педагогика,</w:t>
      </w:r>
      <w:r w:rsidR="000C3038" w:rsidRPr="006F0808">
        <w:rPr>
          <w:rFonts w:ascii="Times New Roman" w:hAnsi="Times New Roman" w:cs="Times New Roman"/>
          <w:sz w:val="28"/>
          <w:szCs w:val="28"/>
        </w:rPr>
        <w:t xml:space="preserve"> </w:t>
      </w:r>
      <w:r w:rsidRPr="006F0808">
        <w:rPr>
          <w:rFonts w:ascii="Times New Roman" w:hAnsi="Times New Roman" w:cs="Times New Roman"/>
          <w:sz w:val="28"/>
          <w:szCs w:val="28"/>
        </w:rPr>
        <w:t>М.: Просвещение</w:t>
      </w:r>
      <w:r w:rsidR="000C3038" w:rsidRPr="006F0808">
        <w:rPr>
          <w:rFonts w:ascii="Times New Roman" w:hAnsi="Times New Roman" w:cs="Times New Roman"/>
          <w:sz w:val="28"/>
          <w:szCs w:val="28"/>
        </w:rPr>
        <w:t xml:space="preserve">,1997, </w:t>
      </w:r>
      <w:r w:rsidRPr="006F0808">
        <w:rPr>
          <w:rFonts w:ascii="Times New Roman" w:hAnsi="Times New Roman" w:cs="Times New Roman"/>
          <w:sz w:val="28"/>
          <w:szCs w:val="28"/>
        </w:rPr>
        <w:t>324</w:t>
      </w:r>
      <w:r w:rsidR="000C3038" w:rsidRPr="006F0808">
        <w:rPr>
          <w:rFonts w:ascii="Times New Roman" w:hAnsi="Times New Roman" w:cs="Times New Roman"/>
          <w:sz w:val="28"/>
          <w:szCs w:val="28"/>
        </w:rPr>
        <w:t xml:space="preserve"> с</w:t>
      </w:r>
      <w:r w:rsidRPr="006F0808">
        <w:rPr>
          <w:rFonts w:ascii="Times New Roman" w:hAnsi="Times New Roman" w:cs="Times New Roman"/>
          <w:sz w:val="28"/>
          <w:szCs w:val="28"/>
        </w:rPr>
        <w:t>.</w:t>
      </w:r>
    </w:p>
    <w:p w:rsidR="002B08C4" w:rsidRPr="006F0808" w:rsidRDefault="002B08C4" w:rsidP="006F0808">
      <w:pPr>
        <w:pStyle w:val="af2"/>
        <w:numPr>
          <w:ilvl w:val="0"/>
          <w:numId w:val="4"/>
        </w:numPr>
        <w:spacing w:line="360" w:lineRule="auto"/>
        <w:ind w:left="0" w:firstLine="284"/>
        <w:jc w:val="both"/>
        <w:rPr>
          <w:rFonts w:ascii="Times New Roman" w:hAnsi="Times New Roman" w:cs="Times New Roman"/>
          <w:sz w:val="28"/>
          <w:szCs w:val="28"/>
        </w:rPr>
      </w:pPr>
      <w:r w:rsidRPr="006F0808">
        <w:rPr>
          <w:rFonts w:ascii="Times New Roman" w:hAnsi="Times New Roman" w:cs="Times New Roman"/>
          <w:sz w:val="28"/>
          <w:szCs w:val="28"/>
        </w:rPr>
        <w:t>Большой толковый словарь русского языка/сост. и гл. ред. С.А. Кузнецов. СПб: Норинт, 2000. 1536 с.</w:t>
      </w:r>
    </w:p>
    <w:p w:rsidR="002B08C4" w:rsidRPr="006F0808" w:rsidRDefault="00656847" w:rsidP="006F0808">
      <w:pPr>
        <w:pStyle w:val="af2"/>
        <w:numPr>
          <w:ilvl w:val="0"/>
          <w:numId w:val="4"/>
        </w:numPr>
        <w:spacing w:line="360" w:lineRule="auto"/>
        <w:ind w:left="0" w:firstLine="284"/>
        <w:jc w:val="both"/>
        <w:rPr>
          <w:rFonts w:ascii="Times New Roman" w:hAnsi="Times New Roman" w:cs="Times New Roman"/>
          <w:sz w:val="28"/>
          <w:szCs w:val="28"/>
        </w:rPr>
      </w:pPr>
      <w:r w:rsidRPr="006F0808">
        <w:rPr>
          <w:rFonts w:ascii="Times New Roman" w:hAnsi="Times New Roman" w:cs="Times New Roman"/>
          <w:sz w:val="28"/>
          <w:szCs w:val="28"/>
        </w:rPr>
        <w:t>Венгер В.А. Развитие познавательных способностей в процессе дошкольного воспитания / В.А. Венгер. М.: Просвещение, 200</w:t>
      </w:r>
      <w:r w:rsidR="000C3038" w:rsidRPr="006F0808">
        <w:rPr>
          <w:rFonts w:ascii="Times New Roman" w:hAnsi="Times New Roman" w:cs="Times New Roman"/>
          <w:sz w:val="28"/>
          <w:szCs w:val="28"/>
        </w:rPr>
        <w:t xml:space="preserve">6. </w:t>
      </w:r>
      <w:r w:rsidRPr="006F0808">
        <w:rPr>
          <w:rFonts w:ascii="Times New Roman" w:hAnsi="Times New Roman" w:cs="Times New Roman"/>
          <w:sz w:val="28"/>
          <w:szCs w:val="28"/>
        </w:rPr>
        <w:t>80</w:t>
      </w:r>
      <w:r w:rsidR="000C3038" w:rsidRPr="006F0808">
        <w:rPr>
          <w:rFonts w:ascii="Times New Roman" w:hAnsi="Times New Roman" w:cs="Times New Roman"/>
          <w:sz w:val="28"/>
          <w:szCs w:val="28"/>
        </w:rPr>
        <w:t xml:space="preserve"> с</w:t>
      </w:r>
      <w:r w:rsidRPr="006F0808">
        <w:rPr>
          <w:rFonts w:ascii="Times New Roman" w:hAnsi="Times New Roman" w:cs="Times New Roman"/>
          <w:sz w:val="28"/>
          <w:szCs w:val="28"/>
        </w:rPr>
        <w:t>.</w:t>
      </w:r>
    </w:p>
    <w:p w:rsidR="002B08C4" w:rsidRPr="006F0808" w:rsidRDefault="002B08C4" w:rsidP="006F0808">
      <w:pPr>
        <w:pStyle w:val="af2"/>
        <w:numPr>
          <w:ilvl w:val="0"/>
          <w:numId w:val="4"/>
        </w:numPr>
        <w:spacing w:line="360" w:lineRule="auto"/>
        <w:ind w:left="0" w:firstLine="284"/>
        <w:jc w:val="both"/>
        <w:rPr>
          <w:rFonts w:ascii="Times New Roman" w:hAnsi="Times New Roman" w:cs="Times New Roman"/>
          <w:sz w:val="28"/>
          <w:szCs w:val="28"/>
        </w:rPr>
      </w:pPr>
      <w:r w:rsidRPr="006F0808">
        <w:rPr>
          <w:rFonts w:ascii="Times New Roman" w:hAnsi="Times New Roman" w:cs="Times New Roman"/>
          <w:sz w:val="28"/>
          <w:szCs w:val="28"/>
        </w:rPr>
        <w:t xml:space="preserve">Выготский Л.С. Развитие высших психических функций: из неопубликованных трудов. – М.: АПН, 1960. – 500 с. </w:t>
      </w:r>
    </w:p>
    <w:p w:rsidR="00656847" w:rsidRPr="006F0808" w:rsidRDefault="00656847" w:rsidP="006F0808">
      <w:pPr>
        <w:pStyle w:val="af2"/>
        <w:numPr>
          <w:ilvl w:val="0"/>
          <w:numId w:val="4"/>
        </w:numPr>
        <w:spacing w:line="360" w:lineRule="auto"/>
        <w:ind w:left="0" w:firstLine="284"/>
        <w:jc w:val="both"/>
        <w:rPr>
          <w:rFonts w:ascii="Times New Roman" w:hAnsi="Times New Roman" w:cs="Times New Roman"/>
          <w:sz w:val="28"/>
          <w:szCs w:val="28"/>
        </w:rPr>
      </w:pPr>
      <w:r w:rsidRPr="006F0808">
        <w:rPr>
          <w:rFonts w:ascii="Times New Roman" w:hAnsi="Times New Roman" w:cs="Times New Roman"/>
          <w:sz w:val="28"/>
          <w:szCs w:val="28"/>
        </w:rPr>
        <w:t>Дейкина А.Ю. Познавательный интерес: сущн</w:t>
      </w:r>
      <w:r w:rsidR="000C3038" w:rsidRPr="006F0808">
        <w:rPr>
          <w:rFonts w:ascii="Times New Roman" w:hAnsi="Times New Roman" w:cs="Times New Roman"/>
          <w:sz w:val="28"/>
          <w:szCs w:val="28"/>
        </w:rPr>
        <w:t>ость и проблемы изучения</w:t>
      </w:r>
      <w:r w:rsidRPr="006F0808">
        <w:rPr>
          <w:rFonts w:ascii="Times New Roman" w:hAnsi="Times New Roman" w:cs="Times New Roman"/>
          <w:sz w:val="28"/>
          <w:szCs w:val="28"/>
        </w:rPr>
        <w:t xml:space="preserve"> </w:t>
      </w:r>
      <w:r w:rsidR="000C3038" w:rsidRPr="006F0808">
        <w:rPr>
          <w:rFonts w:ascii="Times New Roman" w:hAnsi="Times New Roman" w:cs="Times New Roman"/>
          <w:sz w:val="28"/>
          <w:szCs w:val="28"/>
        </w:rPr>
        <w:t xml:space="preserve"> </w:t>
      </w:r>
      <w:r w:rsidRPr="006F0808">
        <w:rPr>
          <w:rFonts w:ascii="Times New Roman" w:hAnsi="Times New Roman" w:cs="Times New Roman"/>
          <w:sz w:val="28"/>
          <w:szCs w:val="28"/>
        </w:rPr>
        <w:t>/</w:t>
      </w:r>
      <w:r w:rsidR="000C3038" w:rsidRPr="006F0808">
        <w:rPr>
          <w:rFonts w:ascii="Times New Roman" w:hAnsi="Times New Roman" w:cs="Times New Roman"/>
          <w:sz w:val="28"/>
          <w:szCs w:val="28"/>
        </w:rPr>
        <w:t xml:space="preserve"> </w:t>
      </w:r>
      <w:r w:rsidRPr="006F0808">
        <w:rPr>
          <w:rFonts w:ascii="Times New Roman" w:hAnsi="Times New Roman" w:cs="Times New Roman"/>
          <w:sz w:val="28"/>
          <w:szCs w:val="28"/>
        </w:rPr>
        <w:t>А.Ю.</w:t>
      </w:r>
      <w:r w:rsidR="000C3038" w:rsidRPr="006F0808">
        <w:rPr>
          <w:rFonts w:ascii="Times New Roman" w:hAnsi="Times New Roman" w:cs="Times New Roman"/>
          <w:sz w:val="28"/>
          <w:szCs w:val="28"/>
        </w:rPr>
        <w:t xml:space="preserve"> Дейкина.М.: Просвещение, 200</w:t>
      </w:r>
      <w:r w:rsidRPr="006F0808">
        <w:rPr>
          <w:rFonts w:ascii="Times New Roman" w:hAnsi="Times New Roman" w:cs="Times New Roman"/>
          <w:sz w:val="28"/>
          <w:szCs w:val="28"/>
        </w:rPr>
        <w:t>9</w:t>
      </w:r>
      <w:r w:rsidR="000C3038" w:rsidRPr="006F0808">
        <w:rPr>
          <w:rFonts w:ascii="Times New Roman" w:hAnsi="Times New Roman" w:cs="Times New Roman"/>
          <w:sz w:val="28"/>
          <w:szCs w:val="28"/>
        </w:rPr>
        <w:t xml:space="preserve">. </w:t>
      </w:r>
      <w:r w:rsidRPr="006F0808">
        <w:rPr>
          <w:rFonts w:ascii="Times New Roman" w:hAnsi="Times New Roman" w:cs="Times New Roman"/>
          <w:sz w:val="28"/>
          <w:szCs w:val="28"/>
        </w:rPr>
        <w:t>345</w:t>
      </w:r>
      <w:r w:rsidR="000C3038" w:rsidRPr="006F0808">
        <w:rPr>
          <w:rFonts w:ascii="Times New Roman" w:hAnsi="Times New Roman" w:cs="Times New Roman"/>
          <w:sz w:val="28"/>
          <w:szCs w:val="28"/>
        </w:rPr>
        <w:t xml:space="preserve"> с.</w:t>
      </w:r>
    </w:p>
    <w:p w:rsidR="002B08C4" w:rsidRPr="006F0808" w:rsidRDefault="002B08C4" w:rsidP="006F0808">
      <w:pPr>
        <w:pStyle w:val="af2"/>
        <w:numPr>
          <w:ilvl w:val="0"/>
          <w:numId w:val="4"/>
        </w:numPr>
        <w:spacing w:line="360" w:lineRule="auto"/>
        <w:ind w:left="0" w:firstLine="284"/>
        <w:jc w:val="both"/>
        <w:rPr>
          <w:rFonts w:ascii="Times New Roman" w:hAnsi="Times New Roman" w:cs="Times New Roman"/>
          <w:sz w:val="28"/>
          <w:szCs w:val="28"/>
        </w:rPr>
      </w:pPr>
      <w:r w:rsidRPr="006F0808">
        <w:rPr>
          <w:rFonts w:ascii="Times New Roman" w:hAnsi="Times New Roman" w:cs="Times New Roman"/>
          <w:sz w:val="28"/>
          <w:szCs w:val="28"/>
        </w:rPr>
        <w:t xml:space="preserve">Денисова З.В. Механизмы эмоционального поведения ребенка. – Л.: Изд-во Ленингр. Ун-та., 1978. – 142 с. </w:t>
      </w:r>
    </w:p>
    <w:p w:rsidR="00656847" w:rsidRPr="006F0808" w:rsidRDefault="00656847" w:rsidP="006F0808">
      <w:pPr>
        <w:pStyle w:val="af2"/>
        <w:numPr>
          <w:ilvl w:val="0"/>
          <w:numId w:val="4"/>
        </w:numPr>
        <w:spacing w:line="360" w:lineRule="auto"/>
        <w:ind w:left="0" w:firstLine="284"/>
        <w:jc w:val="both"/>
        <w:rPr>
          <w:rFonts w:ascii="Times New Roman" w:hAnsi="Times New Roman" w:cs="Times New Roman"/>
          <w:sz w:val="28"/>
          <w:szCs w:val="28"/>
        </w:rPr>
      </w:pPr>
      <w:r w:rsidRPr="006F0808">
        <w:rPr>
          <w:rFonts w:ascii="Times New Roman" w:hAnsi="Times New Roman" w:cs="Times New Roman"/>
          <w:sz w:val="28"/>
          <w:szCs w:val="28"/>
        </w:rPr>
        <w:t>Зайцева И.А. Формирование познавательного интереса к учению как способ развития креативных способностей личности / И.А.Зайцева. Ноябрьск, 2005.</w:t>
      </w:r>
      <w:r w:rsidR="006F0808">
        <w:rPr>
          <w:rFonts w:ascii="Times New Roman" w:hAnsi="Times New Roman" w:cs="Times New Roman"/>
          <w:sz w:val="28"/>
          <w:szCs w:val="28"/>
        </w:rPr>
        <w:t xml:space="preserve"> </w:t>
      </w:r>
      <w:r w:rsidR="000C3038" w:rsidRPr="006F0808">
        <w:rPr>
          <w:rFonts w:ascii="Times New Roman" w:hAnsi="Times New Roman" w:cs="Times New Roman"/>
          <w:sz w:val="28"/>
          <w:szCs w:val="28"/>
        </w:rPr>
        <w:t>96 с</w:t>
      </w:r>
      <w:r w:rsidRPr="006F0808">
        <w:rPr>
          <w:rFonts w:ascii="Times New Roman" w:hAnsi="Times New Roman" w:cs="Times New Roman"/>
          <w:sz w:val="28"/>
          <w:szCs w:val="28"/>
        </w:rPr>
        <w:t>.</w:t>
      </w:r>
    </w:p>
    <w:p w:rsidR="002B08C4" w:rsidRPr="006F0808" w:rsidRDefault="002B08C4" w:rsidP="006F0808">
      <w:pPr>
        <w:pStyle w:val="af2"/>
        <w:numPr>
          <w:ilvl w:val="0"/>
          <w:numId w:val="4"/>
        </w:numPr>
        <w:spacing w:line="360" w:lineRule="auto"/>
        <w:ind w:left="0" w:firstLine="284"/>
        <w:jc w:val="both"/>
        <w:rPr>
          <w:rFonts w:ascii="Times New Roman" w:hAnsi="Times New Roman" w:cs="Times New Roman"/>
          <w:sz w:val="28"/>
          <w:szCs w:val="28"/>
        </w:rPr>
      </w:pPr>
      <w:r w:rsidRPr="006F0808">
        <w:rPr>
          <w:rFonts w:ascii="Times New Roman" w:hAnsi="Times New Roman" w:cs="Times New Roman"/>
          <w:sz w:val="28"/>
          <w:szCs w:val="28"/>
        </w:rPr>
        <w:t xml:space="preserve">Костаева Т. В. Формирование устойчивого учебно-познавательного интереса школьников в процессе их профессионально-личностного самоопределения: Автореферат дисс. ... канд. пед. наук. Саратов, 2006. </w:t>
      </w:r>
    </w:p>
    <w:p w:rsidR="00656847" w:rsidRPr="006F0808" w:rsidRDefault="00656847" w:rsidP="006F0808">
      <w:pPr>
        <w:pStyle w:val="af2"/>
        <w:numPr>
          <w:ilvl w:val="0"/>
          <w:numId w:val="4"/>
        </w:numPr>
        <w:spacing w:line="360" w:lineRule="auto"/>
        <w:ind w:left="0" w:firstLine="284"/>
        <w:jc w:val="both"/>
        <w:rPr>
          <w:rFonts w:ascii="Times New Roman" w:hAnsi="Times New Roman" w:cs="Times New Roman"/>
          <w:sz w:val="28"/>
          <w:szCs w:val="28"/>
        </w:rPr>
      </w:pPr>
      <w:r w:rsidRPr="006F0808">
        <w:rPr>
          <w:rFonts w:ascii="Times New Roman" w:hAnsi="Times New Roman" w:cs="Times New Roman"/>
          <w:sz w:val="28"/>
          <w:szCs w:val="28"/>
        </w:rPr>
        <w:t>Кулюткин Ю. Н. Мотивация познавательной деятельности / Ю.Н. Кулюткин, Г.С. Сухобская. М.:</w:t>
      </w:r>
      <w:r w:rsidR="002B08C4" w:rsidRPr="006F0808">
        <w:rPr>
          <w:rFonts w:ascii="Times New Roman" w:hAnsi="Times New Roman" w:cs="Times New Roman"/>
          <w:sz w:val="28"/>
          <w:szCs w:val="28"/>
        </w:rPr>
        <w:t xml:space="preserve"> </w:t>
      </w:r>
      <w:r w:rsidRPr="006F0808">
        <w:rPr>
          <w:rFonts w:ascii="Times New Roman" w:hAnsi="Times New Roman" w:cs="Times New Roman"/>
          <w:sz w:val="28"/>
          <w:szCs w:val="28"/>
        </w:rPr>
        <w:t>Просвещение, 2008.</w:t>
      </w:r>
      <w:r w:rsidR="000C3038" w:rsidRPr="006F0808">
        <w:rPr>
          <w:rFonts w:ascii="Times New Roman" w:hAnsi="Times New Roman" w:cs="Times New Roman"/>
          <w:sz w:val="28"/>
          <w:szCs w:val="28"/>
        </w:rPr>
        <w:t xml:space="preserve"> </w:t>
      </w:r>
      <w:r w:rsidRPr="006F0808">
        <w:rPr>
          <w:rFonts w:ascii="Times New Roman" w:hAnsi="Times New Roman" w:cs="Times New Roman"/>
          <w:sz w:val="28"/>
          <w:szCs w:val="28"/>
        </w:rPr>
        <w:t>55</w:t>
      </w:r>
      <w:r w:rsidR="000C3038" w:rsidRPr="006F0808">
        <w:rPr>
          <w:rFonts w:ascii="Times New Roman" w:hAnsi="Times New Roman" w:cs="Times New Roman"/>
          <w:sz w:val="28"/>
          <w:szCs w:val="28"/>
        </w:rPr>
        <w:t xml:space="preserve"> с</w:t>
      </w:r>
      <w:r w:rsidRPr="006F0808">
        <w:rPr>
          <w:rFonts w:ascii="Times New Roman" w:hAnsi="Times New Roman" w:cs="Times New Roman"/>
          <w:sz w:val="28"/>
          <w:szCs w:val="28"/>
        </w:rPr>
        <w:t>.</w:t>
      </w:r>
    </w:p>
    <w:p w:rsidR="002B08C4" w:rsidRPr="006F0808" w:rsidRDefault="002B08C4" w:rsidP="006F0808">
      <w:pPr>
        <w:pStyle w:val="af2"/>
        <w:numPr>
          <w:ilvl w:val="0"/>
          <w:numId w:val="4"/>
        </w:numPr>
        <w:spacing w:line="360" w:lineRule="auto"/>
        <w:ind w:left="0" w:firstLine="284"/>
        <w:jc w:val="both"/>
        <w:rPr>
          <w:rFonts w:ascii="Times New Roman" w:hAnsi="Times New Roman" w:cs="Times New Roman"/>
          <w:sz w:val="28"/>
          <w:szCs w:val="28"/>
        </w:rPr>
      </w:pPr>
      <w:r w:rsidRPr="006F0808">
        <w:rPr>
          <w:rFonts w:ascii="Times New Roman" w:hAnsi="Times New Roman" w:cs="Times New Roman"/>
          <w:sz w:val="28"/>
          <w:szCs w:val="28"/>
        </w:rPr>
        <w:t>Курапова Т.Ю. Критерии успешности обучения учащихся общеобразовательных школ / Психология в России и за рубежом: материалы междунар. науч. конф. (г. Санкт-Петербург, окт. 2011 г.). СПб: Реноме, 2011.</w:t>
      </w:r>
    </w:p>
    <w:p w:rsidR="002B08C4" w:rsidRPr="006F0808" w:rsidRDefault="002B08C4" w:rsidP="006F0808">
      <w:pPr>
        <w:pStyle w:val="af2"/>
        <w:numPr>
          <w:ilvl w:val="0"/>
          <w:numId w:val="4"/>
        </w:numPr>
        <w:spacing w:line="360" w:lineRule="auto"/>
        <w:ind w:left="0" w:firstLine="284"/>
        <w:jc w:val="both"/>
        <w:rPr>
          <w:rFonts w:ascii="Times New Roman" w:hAnsi="Times New Roman" w:cs="Times New Roman"/>
          <w:sz w:val="28"/>
          <w:szCs w:val="28"/>
          <w:shd w:val="clear" w:color="auto" w:fill="FFFFFF"/>
        </w:rPr>
      </w:pPr>
      <w:r w:rsidRPr="006F0808">
        <w:rPr>
          <w:rFonts w:ascii="Times New Roman" w:hAnsi="Times New Roman" w:cs="Times New Roman"/>
          <w:sz w:val="28"/>
          <w:szCs w:val="28"/>
          <w:shd w:val="clear" w:color="auto" w:fill="FFFFFF"/>
        </w:rPr>
        <w:t>Маркова А.К. Формирование мотивации учения: Книга для учителя / Маркова А – М.: Просвещение, 2007. – 323 с.</w:t>
      </w:r>
    </w:p>
    <w:p w:rsidR="00656847" w:rsidRPr="006F0808" w:rsidRDefault="00656847" w:rsidP="006F0808">
      <w:pPr>
        <w:pStyle w:val="af2"/>
        <w:numPr>
          <w:ilvl w:val="0"/>
          <w:numId w:val="4"/>
        </w:numPr>
        <w:spacing w:line="360" w:lineRule="auto"/>
        <w:ind w:left="0" w:firstLine="284"/>
        <w:jc w:val="both"/>
        <w:rPr>
          <w:rFonts w:ascii="Times New Roman" w:hAnsi="Times New Roman" w:cs="Times New Roman"/>
          <w:sz w:val="28"/>
          <w:szCs w:val="28"/>
        </w:rPr>
      </w:pPr>
      <w:r w:rsidRPr="006F0808">
        <w:rPr>
          <w:rFonts w:ascii="Times New Roman" w:hAnsi="Times New Roman" w:cs="Times New Roman"/>
          <w:sz w:val="28"/>
          <w:szCs w:val="28"/>
        </w:rPr>
        <w:lastRenderedPageBreak/>
        <w:t>Маркова А.К. Формирование мотивации учения в школьном возрасте: Пособие для учителя /</w:t>
      </w:r>
      <w:r w:rsidR="000C3038" w:rsidRPr="006F0808">
        <w:rPr>
          <w:rFonts w:ascii="Times New Roman" w:hAnsi="Times New Roman" w:cs="Times New Roman"/>
          <w:sz w:val="28"/>
          <w:szCs w:val="28"/>
        </w:rPr>
        <w:t xml:space="preserve"> </w:t>
      </w:r>
      <w:r w:rsidRPr="006F0808">
        <w:rPr>
          <w:rFonts w:ascii="Times New Roman" w:hAnsi="Times New Roman" w:cs="Times New Roman"/>
          <w:sz w:val="28"/>
          <w:szCs w:val="28"/>
        </w:rPr>
        <w:t xml:space="preserve">А.К. Маркова. М.: Просвещение, </w:t>
      </w:r>
      <w:r w:rsidR="000C3038" w:rsidRPr="006F0808">
        <w:rPr>
          <w:rFonts w:ascii="Times New Roman" w:hAnsi="Times New Roman" w:cs="Times New Roman"/>
          <w:sz w:val="28"/>
          <w:szCs w:val="28"/>
        </w:rPr>
        <w:t>1999</w:t>
      </w:r>
      <w:r w:rsidRPr="006F0808">
        <w:rPr>
          <w:rFonts w:ascii="Times New Roman" w:hAnsi="Times New Roman" w:cs="Times New Roman"/>
          <w:sz w:val="28"/>
          <w:szCs w:val="28"/>
        </w:rPr>
        <w:t>. 96 с.</w:t>
      </w:r>
    </w:p>
    <w:p w:rsidR="002B08C4" w:rsidRPr="006F0808" w:rsidRDefault="002B08C4" w:rsidP="006F0808">
      <w:pPr>
        <w:pStyle w:val="af2"/>
        <w:numPr>
          <w:ilvl w:val="0"/>
          <w:numId w:val="4"/>
        </w:numPr>
        <w:spacing w:line="360" w:lineRule="auto"/>
        <w:ind w:left="0" w:firstLine="284"/>
        <w:jc w:val="both"/>
        <w:rPr>
          <w:rFonts w:ascii="Times New Roman" w:hAnsi="Times New Roman" w:cs="Times New Roman"/>
          <w:sz w:val="28"/>
          <w:szCs w:val="28"/>
        </w:rPr>
      </w:pPr>
      <w:r w:rsidRPr="006F0808">
        <w:rPr>
          <w:rFonts w:ascii="Times New Roman" w:hAnsi="Times New Roman" w:cs="Times New Roman"/>
          <w:sz w:val="28"/>
          <w:szCs w:val="28"/>
        </w:rPr>
        <w:t>Мухина В. С. Возрастная психология. М.: Академия, 1997. 452 с.</w:t>
      </w:r>
    </w:p>
    <w:p w:rsidR="002B08C4" w:rsidRPr="006F0808" w:rsidRDefault="002B08C4" w:rsidP="006F0808">
      <w:pPr>
        <w:pStyle w:val="af2"/>
        <w:numPr>
          <w:ilvl w:val="0"/>
          <w:numId w:val="4"/>
        </w:numPr>
        <w:spacing w:line="360" w:lineRule="auto"/>
        <w:ind w:left="0" w:firstLine="284"/>
        <w:jc w:val="both"/>
        <w:rPr>
          <w:rFonts w:ascii="Times New Roman" w:hAnsi="Times New Roman" w:cs="Times New Roman"/>
          <w:sz w:val="28"/>
          <w:szCs w:val="28"/>
          <w:shd w:val="clear" w:color="auto" w:fill="FFFFFF"/>
        </w:rPr>
      </w:pPr>
      <w:r w:rsidRPr="006F0808">
        <w:rPr>
          <w:rFonts w:ascii="Times New Roman" w:hAnsi="Times New Roman" w:cs="Times New Roman"/>
          <w:sz w:val="28"/>
          <w:szCs w:val="28"/>
          <w:shd w:val="clear" w:color="auto" w:fill="FFFFFF"/>
        </w:rPr>
        <w:t>Огородников И.Т. Основные проблемы и методика изучения эффективности урока по основам наук в школе / Огородников И. Т. М.: МГПИ, 2005. – 32 с.</w:t>
      </w:r>
    </w:p>
    <w:p w:rsidR="002B08C4" w:rsidRPr="006F0808" w:rsidRDefault="002B08C4" w:rsidP="006F0808">
      <w:pPr>
        <w:pStyle w:val="af2"/>
        <w:numPr>
          <w:ilvl w:val="0"/>
          <w:numId w:val="4"/>
        </w:numPr>
        <w:spacing w:line="360" w:lineRule="auto"/>
        <w:ind w:left="0" w:firstLine="284"/>
        <w:jc w:val="both"/>
        <w:rPr>
          <w:rFonts w:ascii="Times New Roman" w:hAnsi="Times New Roman" w:cs="Times New Roman"/>
          <w:sz w:val="28"/>
          <w:szCs w:val="28"/>
          <w:shd w:val="clear" w:color="auto" w:fill="FFFFFF"/>
        </w:rPr>
      </w:pPr>
      <w:r w:rsidRPr="006F0808">
        <w:rPr>
          <w:rFonts w:ascii="Times New Roman" w:hAnsi="Times New Roman" w:cs="Times New Roman"/>
          <w:sz w:val="28"/>
          <w:szCs w:val="28"/>
          <w:shd w:val="clear" w:color="auto" w:fill="FFFFFF"/>
        </w:rPr>
        <w:t>Педагогические проблемы формирования познавательных интересов учащихся / Щукина Г.И. — М.: Педагогика, 2007. — 208 с.</w:t>
      </w:r>
    </w:p>
    <w:p w:rsidR="002B08C4" w:rsidRPr="006F0808" w:rsidRDefault="002B08C4" w:rsidP="006F0808">
      <w:pPr>
        <w:pStyle w:val="af2"/>
        <w:numPr>
          <w:ilvl w:val="0"/>
          <w:numId w:val="4"/>
        </w:numPr>
        <w:spacing w:line="360" w:lineRule="auto"/>
        <w:ind w:left="0" w:firstLine="284"/>
        <w:jc w:val="both"/>
        <w:rPr>
          <w:rFonts w:ascii="Times New Roman" w:hAnsi="Times New Roman" w:cs="Times New Roman"/>
          <w:sz w:val="28"/>
          <w:szCs w:val="28"/>
        </w:rPr>
      </w:pPr>
      <w:r w:rsidRPr="006F0808">
        <w:rPr>
          <w:rFonts w:ascii="Times New Roman" w:hAnsi="Times New Roman" w:cs="Times New Roman"/>
          <w:sz w:val="28"/>
          <w:szCs w:val="28"/>
        </w:rPr>
        <w:t>Петровский В.А. Личность в психологии: парадигма субъектности. – Ростов н/Д, 1996. – 509 с.</w:t>
      </w:r>
    </w:p>
    <w:p w:rsidR="00656847" w:rsidRPr="006F0808" w:rsidRDefault="00656847" w:rsidP="006F0808">
      <w:pPr>
        <w:pStyle w:val="af2"/>
        <w:numPr>
          <w:ilvl w:val="0"/>
          <w:numId w:val="4"/>
        </w:numPr>
        <w:spacing w:line="360" w:lineRule="auto"/>
        <w:ind w:left="0" w:firstLine="284"/>
        <w:jc w:val="both"/>
        <w:rPr>
          <w:rFonts w:ascii="Times New Roman" w:hAnsi="Times New Roman" w:cs="Times New Roman"/>
          <w:sz w:val="28"/>
          <w:szCs w:val="28"/>
        </w:rPr>
      </w:pPr>
      <w:r w:rsidRPr="006F0808">
        <w:rPr>
          <w:rFonts w:ascii="Times New Roman" w:hAnsi="Times New Roman" w:cs="Times New Roman"/>
          <w:sz w:val="28"/>
          <w:szCs w:val="28"/>
        </w:rPr>
        <w:t>Савина, Ф.К. Формирование познавательных интересов учащихся в условиях реформы школы: У</w:t>
      </w:r>
      <w:r w:rsidR="000C3038" w:rsidRPr="006F0808">
        <w:rPr>
          <w:rFonts w:ascii="Times New Roman" w:hAnsi="Times New Roman" w:cs="Times New Roman"/>
          <w:sz w:val="28"/>
          <w:szCs w:val="28"/>
        </w:rPr>
        <w:t>чеб. пособие к спецкурсу</w:t>
      </w:r>
      <w:r w:rsidRPr="006F0808">
        <w:rPr>
          <w:rFonts w:ascii="Times New Roman" w:hAnsi="Times New Roman" w:cs="Times New Roman"/>
          <w:sz w:val="28"/>
          <w:szCs w:val="28"/>
        </w:rPr>
        <w:t xml:space="preserve"> / Ф.К.Савина. Волгоград: ВГПИ им. А.С. Серафимовича, </w:t>
      </w:r>
      <w:r w:rsidR="000C3038" w:rsidRPr="006F0808">
        <w:rPr>
          <w:rFonts w:ascii="Times New Roman" w:hAnsi="Times New Roman" w:cs="Times New Roman"/>
          <w:sz w:val="28"/>
          <w:szCs w:val="28"/>
        </w:rPr>
        <w:t>2011</w:t>
      </w:r>
      <w:r w:rsidRPr="006F0808">
        <w:rPr>
          <w:rFonts w:ascii="Times New Roman" w:hAnsi="Times New Roman" w:cs="Times New Roman"/>
          <w:sz w:val="28"/>
          <w:szCs w:val="28"/>
        </w:rPr>
        <w:t>. 67с.</w:t>
      </w:r>
    </w:p>
    <w:p w:rsidR="002B08C4" w:rsidRPr="006F0808" w:rsidRDefault="002B08C4" w:rsidP="006F0808">
      <w:pPr>
        <w:pStyle w:val="af2"/>
        <w:numPr>
          <w:ilvl w:val="0"/>
          <w:numId w:val="4"/>
        </w:numPr>
        <w:spacing w:line="360" w:lineRule="auto"/>
        <w:ind w:left="0" w:firstLine="284"/>
        <w:jc w:val="both"/>
        <w:rPr>
          <w:rFonts w:ascii="Times New Roman" w:hAnsi="Times New Roman" w:cs="Times New Roman"/>
          <w:sz w:val="28"/>
          <w:szCs w:val="28"/>
        </w:rPr>
      </w:pPr>
      <w:r w:rsidRPr="006F0808">
        <w:rPr>
          <w:rFonts w:ascii="Times New Roman" w:hAnsi="Times New Roman" w:cs="Times New Roman"/>
          <w:sz w:val="28"/>
          <w:szCs w:val="28"/>
        </w:rPr>
        <w:t>Сорокин П. А. Особенности познавательной деятельности учащихся. Л.: ЛГПИ, 1979. -129 с.</w:t>
      </w:r>
    </w:p>
    <w:p w:rsidR="00656847" w:rsidRPr="006F0808" w:rsidRDefault="00656847" w:rsidP="006F0808">
      <w:pPr>
        <w:pStyle w:val="af2"/>
        <w:numPr>
          <w:ilvl w:val="0"/>
          <w:numId w:val="4"/>
        </w:numPr>
        <w:spacing w:line="360" w:lineRule="auto"/>
        <w:ind w:left="0" w:firstLine="284"/>
        <w:jc w:val="both"/>
        <w:rPr>
          <w:rFonts w:ascii="Times New Roman" w:hAnsi="Times New Roman" w:cs="Times New Roman"/>
          <w:sz w:val="28"/>
          <w:szCs w:val="28"/>
        </w:rPr>
      </w:pPr>
      <w:r w:rsidRPr="006F0808">
        <w:rPr>
          <w:rFonts w:ascii="Times New Roman" w:hAnsi="Times New Roman" w:cs="Times New Roman"/>
          <w:sz w:val="28"/>
          <w:szCs w:val="28"/>
        </w:rPr>
        <w:t xml:space="preserve">Тихомирова Л.Ф. Развитие познавательных способностей детей: популярное пособие для родителей и педагогов Л.Ф. Тихомирова. Ярославль: Академия развития, </w:t>
      </w:r>
      <w:r w:rsidR="000C3038" w:rsidRPr="006F0808">
        <w:rPr>
          <w:rFonts w:ascii="Times New Roman" w:hAnsi="Times New Roman" w:cs="Times New Roman"/>
          <w:sz w:val="28"/>
          <w:szCs w:val="28"/>
        </w:rPr>
        <w:t>200</w:t>
      </w:r>
      <w:r w:rsidRPr="006F0808">
        <w:rPr>
          <w:rFonts w:ascii="Times New Roman" w:hAnsi="Times New Roman" w:cs="Times New Roman"/>
          <w:sz w:val="28"/>
          <w:szCs w:val="28"/>
        </w:rPr>
        <w:t>7</w:t>
      </w:r>
      <w:r w:rsidR="006F0808" w:rsidRPr="006F0808">
        <w:rPr>
          <w:rFonts w:ascii="Times New Roman" w:hAnsi="Times New Roman" w:cs="Times New Roman"/>
          <w:sz w:val="28"/>
          <w:szCs w:val="28"/>
        </w:rPr>
        <w:t xml:space="preserve">. </w:t>
      </w:r>
      <w:r w:rsidRPr="006F0808">
        <w:rPr>
          <w:rFonts w:ascii="Times New Roman" w:hAnsi="Times New Roman" w:cs="Times New Roman"/>
          <w:sz w:val="28"/>
          <w:szCs w:val="28"/>
        </w:rPr>
        <w:t>227 с.</w:t>
      </w:r>
    </w:p>
    <w:p w:rsidR="002B08C4" w:rsidRPr="006F0808" w:rsidRDefault="002B08C4" w:rsidP="006F0808">
      <w:pPr>
        <w:pStyle w:val="af2"/>
        <w:numPr>
          <w:ilvl w:val="0"/>
          <w:numId w:val="4"/>
        </w:numPr>
        <w:spacing w:line="360" w:lineRule="auto"/>
        <w:ind w:left="0" w:firstLine="284"/>
        <w:jc w:val="both"/>
        <w:rPr>
          <w:rFonts w:ascii="Times New Roman" w:hAnsi="Times New Roman" w:cs="Times New Roman"/>
          <w:sz w:val="28"/>
          <w:szCs w:val="28"/>
        </w:rPr>
      </w:pPr>
      <w:r w:rsidRPr="006F0808">
        <w:rPr>
          <w:rFonts w:ascii="Times New Roman" w:hAnsi="Times New Roman" w:cs="Times New Roman"/>
          <w:sz w:val="28"/>
          <w:szCs w:val="28"/>
        </w:rPr>
        <w:t>Щукина Г. И. Активизация учебно-познавательной деятельности учащихся. М.: Просвещение, 1984. -144 с.</w:t>
      </w:r>
    </w:p>
    <w:p w:rsidR="002B08C4" w:rsidRPr="006F0808" w:rsidRDefault="002B08C4" w:rsidP="006F0808">
      <w:pPr>
        <w:pStyle w:val="af2"/>
        <w:numPr>
          <w:ilvl w:val="0"/>
          <w:numId w:val="4"/>
        </w:numPr>
        <w:spacing w:line="360" w:lineRule="auto"/>
        <w:ind w:left="0" w:firstLine="284"/>
        <w:jc w:val="both"/>
        <w:rPr>
          <w:rFonts w:ascii="Times New Roman" w:hAnsi="Times New Roman" w:cs="Times New Roman"/>
          <w:sz w:val="28"/>
          <w:szCs w:val="28"/>
        </w:rPr>
      </w:pPr>
      <w:r w:rsidRPr="006F0808">
        <w:rPr>
          <w:rFonts w:ascii="Times New Roman" w:hAnsi="Times New Roman" w:cs="Times New Roman"/>
          <w:sz w:val="28"/>
          <w:szCs w:val="28"/>
          <w:shd w:val="clear" w:color="auto" w:fill="FFFFFF"/>
        </w:rPr>
        <w:t>Щукина Г.И. Проблема познавательного интереса в психологии / Щукина Г.И. – М.: Просвещение, 2006. – 382 с.</w:t>
      </w:r>
    </w:p>
    <w:p w:rsidR="002B08C4" w:rsidRPr="006F0808" w:rsidRDefault="002B08C4" w:rsidP="006F0808">
      <w:pPr>
        <w:pStyle w:val="af2"/>
        <w:numPr>
          <w:ilvl w:val="0"/>
          <w:numId w:val="4"/>
        </w:numPr>
        <w:spacing w:line="360" w:lineRule="auto"/>
        <w:ind w:left="0" w:firstLine="284"/>
        <w:jc w:val="both"/>
        <w:rPr>
          <w:rFonts w:ascii="Times New Roman" w:hAnsi="Times New Roman" w:cs="Times New Roman"/>
          <w:sz w:val="28"/>
          <w:szCs w:val="28"/>
        </w:rPr>
      </w:pPr>
      <w:r w:rsidRPr="006F0808">
        <w:rPr>
          <w:rFonts w:ascii="Times New Roman" w:hAnsi="Times New Roman" w:cs="Times New Roman"/>
          <w:sz w:val="28"/>
          <w:szCs w:val="28"/>
        </w:rPr>
        <w:t>Эльконин Д.Б. Игра и психическое развитие. // Психическое развитие в детских возрастах / Под ред. Д.И. Фельдштейна. – М.: Изд-во «Институт практической психологии, Воронеж: НПО «Модеэ», 2001.</w:t>
      </w:r>
    </w:p>
    <w:p w:rsidR="002B08C4" w:rsidRPr="006F0808" w:rsidRDefault="002B08C4" w:rsidP="006F0808">
      <w:pPr>
        <w:pStyle w:val="af2"/>
        <w:numPr>
          <w:ilvl w:val="0"/>
          <w:numId w:val="4"/>
        </w:numPr>
        <w:spacing w:line="360" w:lineRule="auto"/>
        <w:ind w:left="0" w:firstLine="284"/>
        <w:jc w:val="both"/>
        <w:rPr>
          <w:rFonts w:ascii="Times New Roman" w:hAnsi="Times New Roman" w:cs="Times New Roman"/>
          <w:sz w:val="28"/>
          <w:szCs w:val="28"/>
        </w:rPr>
      </w:pPr>
      <w:r w:rsidRPr="006F0808">
        <w:rPr>
          <w:rFonts w:ascii="Times New Roman" w:hAnsi="Times New Roman" w:cs="Times New Roman"/>
          <w:sz w:val="28"/>
          <w:szCs w:val="28"/>
        </w:rPr>
        <w:t>Битянова М. Р. Успеваемость и успешность // Школьная психология. 2003. № 40.</w:t>
      </w:r>
    </w:p>
    <w:p w:rsidR="002B08C4" w:rsidRPr="006F0808" w:rsidRDefault="002B08C4" w:rsidP="006F0808">
      <w:pPr>
        <w:pStyle w:val="af2"/>
        <w:numPr>
          <w:ilvl w:val="0"/>
          <w:numId w:val="4"/>
        </w:numPr>
        <w:spacing w:line="360" w:lineRule="auto"/>
        <w:ind w:left="0" w:firstLine="284"/>
        <w:jc w:val="both"/>
        <w:rPr>
          <w:rFonts w:ascii="Times New Roman" w:hAnsi="Times New Roman" w:cs="Times New Roman"/>
          <w:sz w:val="28"/>
          <w:szCs w:val="28"/>
        </w:rPr>
      </w:pPr>
      <w:r w:rsidRPr="006F0808">
        <w:rPr>
          <w:rFonts w:ascii="Times New Roman" w:hAnsi="Times New Roman" w:cs="Times New Roman"/>
          <w:sz w:val="28"/>
          <w:szCs w:val="28"/>
        </w:rPr>
        <w:t>Морозова, Н.Г. Учителю о познавательном интересе / Н.Г.Морозова // Психология и педагогика №2. 2009. 18 с.</w:t>
      </w:r>
    </w:p>
    <w:p w:rsidR="00CD7B58" w:rsidRPr="006F0808" w:rsidRDefault="00CD7B58" w:rsidP="006F0808">
      <w:pPr>
        <w:pStyle w:val="af2"/>
        <w:numPr>
          <w:ilvl w:val="0"/>
          <w:numId w:val="4"/>
        </w:numPr>
        <w:spacing w:line="360" w:lineRule="auto"/>
        <w:ind w:left="0" w:firstLine="284"/>
        <w:jc w:val="both"/>
        <w:rPr>
          <w:rFonts w:ascii="Times New Roman" w:hAnsi="Times New Roman" w:cs="Times New Roman"/>
          <w:sz w:val="28"/>
          <w:szCs w:val="28"/>
        </w:rPr>
      </w:pPr>
      <w:r w:rsidRPr="006F0808">
        <w:rPr>
          <w:rFonts w:ascii="Times New Roman" w:hAnsi="Times New Roman" w:cs="Times New Roman"/>
          <w:sz w:val="28"/>
          <w:szCs w:val="28"/>
        </w:rPr>
        <w:lastRenderedPageBreak/>
        <w:t xml:space="preserve">Плетнева Е.Н. Познавательный интерес как педагогическое условие управляемой поглощенности учебной деятельностью // Современные наукоемкие технологии. 2008. № 5. </w:t>
      </w:r>
    </w:p>
    <w:p w:rsidR="00DC71B9" w:rsidRPr="006F0808" w:rsidRDefault="00DC71B9" w:rsidP="006F0808">
      <w:pPr>
        <w:pStyle w:val="af2"/>
        <w:spacing w:line="360" w:lineRule="auto"/>
        <w:ind w:firstLine="284"/>
        <w:jc w:val="both"/>
        <w:rPr>
          <w:rFonts w:ascii="Times New Roman" w:hAnsi="Times New Roman" w:cs="Times New Roman"/>
          <w:sz w:val="28"/>
          <w:szCs w:val="28"/>
        </w:rPr>
      </w:pPr>
    </w:p>
    <w:p w:rsidR="00DC71B9" w:rsidRPr="006F0808" w:rsidRDefault="00DC71B9" w:rsidP="006F0808">
      <w:pPr>
        <w:pStyle w:val="af2"/>
        <w:spacing w:line="360" w:lineRule="auto"/>
        <w:ind w:firstLine="284"/>
        <w:jc w:val="both"/>
        <w:rPr>
          <w:rFonts w:ascii="Times New Roman" w:hAnsi="Times New Roman" w:cs="Times New Roman"/>
          <w:sz w:val="28"/>
          <w:szCs w:val="28"/>
          <w:shd w:val="clear" w:color="auto" w:fill="FFFFFF"/>
        </w:rPr>
      </w:pPr>
    </w:p>
    <w:sectPr w:rsidR="00DC71B9" w:rsidRPr="006F0808" w:rsidSect="00656847">
      <w:footerReference w:type="default" r:id="rId9"/>
      <w:pgSz w:w="11906" w:h="16838"/>
      <w:pgMar w:top="1134" w:right="566" w:bottom="1134" w:left="1134" w:header="708" w:footer="708"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54B2" w:rsidRDefault="00B254B2" w:rsidP="00656847">
      <w:pPr>
        <w:spacing w:after="0" w:line="240" w:lineRule="auto"/>
      </w:pPr>
      <w:r>
        <w:separator/>
      </w:r>
    </w:p>
  </w:endnote>
  <w:endnote w:type="continuationSeparator" w:id="1">
    <w:p w:rsidR="00B254B2" w:rsidRDefault="00B254B2" w:rsidP="006568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entury Gothic">
    <w:panose1 w:val="020B0502020202020204"/>
    <w:charset w:val="CC"/>
    <w:family w:val="swiss"/>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944679"/>
    </w:sdtPr>
    <w:sdtContent>
      <w:p w:rsidR="00CA3575" w:rsidRDefault="00996F3C">
        <w:pPr>
          <w:pStyle w:val="a8"/>
          <w:jc w:val="center"/>
        </w:pPr>
        <w:fldSimple w:instr=" PAGE   \* MERGEFORMAT ">
          <w:r w:rsidR="00F81A80">
            <w:rPr>
              <w:noProof/>
            </w:rPr>
            <w:t>3</w:t>
          </w:r>
        </w:fldSimple>
      </w:p>
    </w:sdtContent>
  </w:sdt>
  <w:p w:rsidR="00CA3575" w:rsidRDefault="00CA3575">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54B2" w:rsidRDefault="00B254B2" w:rsidP="00656847">
      <w:pPr>
        <w:spacing w:after="0" w:line="240" w:lineRule="auto"/>
      </w:pPr>
      <w:r>
        <w:separator/>
      </w:r>
    </w:p>
  </w:footnote>
  <w:footnote w:type="continuationSeparator" w:id="1">
    <w:p w:rsidR="00B254B2" w:rsidRDefault="00B254B2" w:rsidP="00656847">
      <w:pPr>
        <w:spacing w:after="0" w:line="240" w:lineRule="auto"/>
      </w:pPr>
      <w:r>
        <w:continuationSeparator/>
      </w:r>
    </w:p>
  </w:footnote>
  <w:footnote w:id="2">
    <w:p w:rsidR="00CA3575" w:rsidRDefault="00CA3575" w:rsidP="00CD7B58">
      <w:pPr>
        <w:pStyle w:val="af"/>
        <w:ind w:firstLine="284"/>
      </w:pPr>
      <w:r>
        <w:rPr>
          <w:rStyle w:val="af1"/>
        </w:rPr>
        <w:footnoteRef/>
      </w:r>
      <w:r>
        <w:t xml:space="preserve"> </w:t>
      </w:r>
      <w:r w:rsidRPr="00CD7B58">
        <w:rPr>
          <w:rFonts w:ascii="Times New Roman" w:hAnsi="Times New Roman" w:cs="Times New Roman"/>
        </w:rPr>
        <w:t>Большой толковый словарь русского языка/</w:t>
      </w:r>
      <w:r>
        <w:rPr>
          <w:rFonts w:ascii="Times New Roman" w:hAnsi="Times New Roman" w:cs="Times New Roman"/>
        </w:rPr>
        <w:t xml:space="preserve"> С</w:t>
      </w:r>
      <w:r w:rsidRPr="00CD7B58">
        <w:rPr>
          <w:rFonts w:ascii="Times New Roman" w:hAnsi="Times New Roman" w:cs="Times New Roman"/>
        </w:rPr>
        <w:t>ост. и гл. ред. С.А. Кузнецов. СПб</w:t>
      </w:r>
      <w:r>
        <w:rPr>
          <w:rFonts w:ascii="Times New Roman" w:hAnsi="Times New Roman" w:cs="Times New Roman"/>
        </w:rPr>
        <w:t>: Норинт, 2000.  – С.891.</w:t>
      </w:r>
    </w:p>
  </w:footnote>
  <w:footnote w:id="3">
    <w:p w:rsidR="00CA3575" w:rsidRDefault="00CA3575" w:rsidP="00CD7B58">
      <w:pPr>
        <w:pStyle w:val="af"/>
        <w:ind w:firstLine="284"/>
        <w:jc w:val="both"/>
      </w:pPr>
      <w:r>
        <w:rPr>
          <w:rStyle w:val="af1"/>
        </w:rPr>
        <w:footnoteRef/>
      </w:r>
      <w:r>
        <w:t xml:space="preserve"> </w:t>
      </w:r>
      <w:r w:rsidRPr="00CD7B58">
        <w:rPr>
          <w:rFonts w:ascii="Times New Roman" w:hAnsi="Times New Roman" w:cs="Times New Roman"/>
        </w:rPr>
        <w:t xml:space="preserve">Щукина Г.И. Активизация познавательной деятельности учащихся в учебном процессе. М.: Просвещение, 1979. </w:t>
      </w:r>
      <w:r>
        <w:rPr>
          <w:rFonts w:ascii="Times New Roman" w:hAnsi="Times New Roman" w:cs="Times New Roman"/>
        </w:rPr>
        <w:t>– С.12.</w:t>
      </w:r>
    </w:p>
  </w:footnote>
  <w:footnote w:id="4">
    <w:p w:rsidR="00CA3575" w:rsidRPr="00CD7B58" w:rsidRDefault="00CA3575" w:rsidP="00CD7B58">
      <w:pPr>
        <w:pStyle w:val="af"/>
        <w:ind w:firstLine="284"/>
        <w:jc w:val="both"/>
      </w:pPr>
      <w:r>
        <w:rPr>
          <w:rStyle w:val="af1"/>
        </w:rPr>
        <w:footnoteRef/>
      </w:r>
      <w:r>
        <w:t xml:space="preserve"> </w:t>
      </w:r>
      <w:r w:rsidRPr="00CD7B58">
        <w:rPr>
          <w:rFonts w:ascii="Times New Roman" w:hAnsi="Times New Roman" w:cs="Times New Roman"/>
        </w:rPr>
        <w:t>Плетнева Е.Н. Познавательный интерес как педагогическое условие управляемой поглощенности учебной деятельностью // Современные наукоемкие технологии. 2008. № 5. С. 91.</w:t>
      </w:r>
    </w:p>
  </w:footnote>
  <w:footnote w:id="5">
    <w:p w:rsidR="00CA3575" w:rsidRDefault="00CA3575" w:rsidP="00CD7B58">
      <w:pPr>
        <w:pStyle w:val="af"/>
        <w:ind w:firstLine="284"/>
        <w:jc w:val="both"/>
      </w:pPr>
      <w:r>
        <w:rPr>
          <w:rStyle w:val="af1"/>
        </w:rPr>
        <w:footnoteRef/>
      </w:r>
      <w:r>
        <w:t xml:space="preserve"> </w:t>
      </w:r>
      <w:r w:rsidRPr="00CD7B58">
        <w:rPr>
          <w:rFonts w:ascii="Times New Roman" w:hAnsi="Times New Roman" w:cs="Times New Roman"/>
        </w:rPr>
        <w:t>Дейкина А.Ю. Познавательный интерес: сущность и проблемы изучения //Современные образовательные технологии. 2009. № 4. С. 12.</w:t>
      </w:r>
    </w:p>
  </w:footnote>
  <w:footnote w:id="6">
    <w:p w:rsidR="00AB08B2" w:rsidRDefault="00AB08B2" w:rsidP="00AB08B2">
      <w:pPr>
        <w:pStyle w:val="af"/>
        <w:ind w:firstLine="284"/>
        <w:jc w:val="both"/>
      </w:pPr>
      <w:r>
        <w:rPr>
          <w:rStyle w:val="af1"/>
        </w:rPr>
        <w:footnoteRef/>
      </w:r>
      <w:r>
        <w:t xml:space="preserve"> </w:t>
      </w:r>
      <w:r w:rsidRPr="00CD7B58">
        <w:rPr>
          <w:rFonts w:ascii="Times New Roman" w:hAnsi="Times New Roman" w:cs="Times New Roman"/>
        </w:rPr>
        <w:t>Костаева Т. В. Формирование устойчивого учебно-познавательного интереса школьников в процессе их профессионально-личностного самоопределения: Автореферат дисс. ... канд. пед. наук. Саратов, 2006. С. 25.</w:t>
      </w:r>
    </w:p>
  </w:footnote>
  <w:footnote w:id="7">
    <w:p w:rsidR="00CA3575" w:rsidRDefault="00CA3575" w:rsidP="00CD7B58">
      <w:pPr>
        <w:pStyle w:val="af"/>
        <w:ind w:firstLine="284"/>
        <w:jc w:val="both"/>
      </w:pPr>
      <w:r>
        <w:rPr>
          <w:rStyle w:val="af1"/>
        </w:rPr>
        <w:footnoteRef/>
      </w:r>
      <w:r>
        <w:t xml:space="preserve"> </w:t>
      </w:r>
      <w:r w:rsidRPr="00CD7B58">
        <w:rPr>
          <w:rFonts w:ascii="Times New Roman" w:hAnsi="Times New Roman" w:cs="Times New Roman"/>
        </w:rPr>
        <w:t>Волкова С.Л. Роль познавательного интереса в процессе обучения иностранному языку // Известия Российского государственного педагогического университета им. А.И. Герцена. 2008. №</w:t>
      </w:r>
      <w:r>
        <w:rPr>
          <w:rFonts w:ascii="Times New Roman" w:hAnsi="Times New Roman" w:cs="Times New Roman"/>
        </w:rPr>
        <w:t xml:space="preserve"> </w:t>
      </w:r>
      <w:r w:rsidRPr="00CD7B58">
        <w:rPr>
          <w:rFonts w:ascii="Times New Roman" w:hAnsi="Times New Roman" w:cs="Times New Roman"/>
        </w:rPr>
        <w:t>63. С. 48.</w:t>
      </w:r>
    </w:p>
  </w:footnote>
  <w:footnote w:id="8">
    <w:p w:rsidR="00CA3575" w:rsidRDefault="00CA3575" w:rsidP="00AB08B2">
      <w:pPr>
        <w:pStyle w:val="af"/>
        <w:ind w:firstLine="284"/>
      </w:pPr>
      <w:r>
        <w:rPr>
          <w:rStyle w:val="af1"/>
        </w:rPr>
        <w:footnoteRef/>
      </w:r>
      <w:r>
        <w:t xml:space="preserve"> </w:t>
      </w:r>
      <w:r w:rsidRPr="00543392">
        <w:rPr>
          <w:rFonts w:ascii="Times New Roman" w:hAnsi="Times New Roman" w:cs="Times New Roman"/>
        </w:rPr>
        <w:t>Денисова З.В. Механизмы эмоционального поведения ребенка. – Л.: Изд</w:t>
      </w:r>
      <w:r>
        <w:rPr>
          <w:rFonts w:ascii="Times New Roman" w:hAnsi="Times New Roman" w:cs="Times New Roman"/>
        </w:rPr>
        <w:t>-</w:t>
      </w:r>
      <w:r w:rsidRPr="00543392">
        <w:rPr>
          <w:rFonts w:ascii="Times New Roman" w:hAnsi="Times New Roman" w:cs="Times New Roman"/>
        </w:rPr>
        <w:t>во Ленингр. Ун-та., 1978. –</w:t>
      </w:r>
      <w:r>
        <w:rPr>
          <w:rFonts w:ascii="Times New Roman" w:hAnsi="Times New Roman" w:cs="Times New Roman"/>
        </w:rPr>
        <w:t xml:space="preserve"> С. 93.</w:t>
      </w:r>
    </w:p>
  </w:footnote>
  <w:footnote w:id="9">
    <w:p w:rsidR="00CA3575" w:rsidRDefault="00CA3575" w:rsidP="00543392">
      <w:pPr>
        <w:pStyle w:val="af"/>
        <w:ind w:firstLine="284"/>
      </w:pPr>
      <w:r>
        <w:rPr>
          <w:rStyle w:val="af1"/>
        </w:rPr>
        <w:footnoteRef/>
      </w:r>
      <w:r>
        <w:t xml:space="preserve"> </w:t>
      </w:r>
      <w:r w:rsidRPr="00543392">
        <w:rPr>
          <w:rFonts w:ascii="Times New Roman" w:hAnsi="Times New Roman" w:cs="Times New Roman"/>
        </w:rPr>
        <w:t>Выготский Л.С. Развитие высших психических функ</w:t>
      </w:r>
      <w:r>
        <w:rPr>
          <w:rFonts w:ascii="Times New Roman" w:hAnsi="Times New Roman" w:cs="Times New Roman"/>
        </w:rPr>
        <w:t>ций: из неопубликованных трудов</w:t>
      </w:r>
      <w:r w:rsidRPr="00543392">
        <w:rPr>
          <w:rFonts w:ascii="Times New Roman" w:hAnsi="Times New Roman" w:cs="Times New Roman"/>
        </w:rPr>
        <w:t>. – М.: АПН,</w:t>
      </w:r>
      <w:r>
        <w:rPr>
          <w:rFonts w:ascii="Times New Roman" w:hAnsi="Times New Roman" w:cs="Times New Roman"/>
        </w:rPr>
        <w:t xml:space="preserve"> </w:t>
      </w:r>
      <w:r w:rsidRPr="00543392">
        <w:rPr>
          <w:rFonts w:ascii="Times New Roman" w:hAnsi="Times New Roman" w:cs="Times New Roman"/>
        </w:rPr>
        <w:t>1960. –</w:t>
      </w:r>
      <w:r>
        <w:rPr>
          <w:rFonts w:ascii="Times New Roman" w:hAnsi="Times New Roman" w:cs="Times New Roman"/>
        </w:rPr>
        <w:t xml:space="preserve"> С.349.</w:t>
      </w:r>
    </w:p>
  </w:footnote>
  <w:footnote w:id="10">
    <w:p w:rsidR="00CA3575" w:rsidRDefault="00CA3575" w:rsidP="00543392">
      <w:pPr>
        <w:pStyle w:val="af"/>
        <w:ind w:firstLine="284"/>
      </w:pPr>
      <w:r>
        <w:rPr>
          <w:rStyle w:val="af1"/>
        </w:rPr>
        <w:footnoteRef/>
      </w:r>
      <w:r>
        <w:t xml:space="preserve"> </w:t>
      </w:r>
      <w:r w:rsidRPr="00543392">
        <w:rPr>
          <w:rFonts w:ascii="Times New Roman" w:hAnsi="Times New Roman" w:cs="Times New Roman"/>
        </w:rPr>
        <w:t>Божович Л.И. Проблемы формирования личности</w:t>
      </w:r>
      <w:r>
        <w:rPr>
          <w:rFonts w:ascii="Times New Roman" w:hAnsi="Times New Roman" w:cs="Times New Roman"/>
        </w:rPr>
        <w:t>.</w:t>
      </w:r>
      <w:r w:rsidRPr="00543392">
        <w:rPr>
          <w:rFonts w:ascii="Times New Roman" w:hAnsi="Times New Roman" w:cs="Times New Roman"/>
        </w:rPr>
        <w:t xml:space="preserve"> /Л.И. Бажович. – М. – Воронеж, 1997. –</w:t>
      </w:r>
      <w:r>
        <w:rPr>
          <w:rFonts w:ascii="Times New Roman" w:hAnsi="Times New Roman" w:cs="Times New Roman"/>
        </w:rPr>
        <w:t xml:space="preserve"> С.205.</w:t>
      </w:r>
    </w:p>
  </w:footnote>
  <w:footnote w:id="11">
    <w:p w:rsidR="00CA3575" w:rsidRDefault="00CA3575" w:rsidP="00543392">
      <w:pPr>
        <w:pStyle w:val="af"/>
        <w:ind w:firstLine="284"/>
      </w:pPr>
      <w:r>
        <w:rPr>
          <w:rStyle w:val="af1"/>
        </w:rPr>
        <w:footnoteRef/>
      </w:r>
      <w:r>
        <w:t xml:space="preserve"> </w:t>
      </w:r>
      <w:r w:rsidRPr="00543392">
        <w:rPr>
          <w:rFonts w:ascii="Times New Roman" w:hAnsi="Times New Roman" w:cs="Times New Roman"/>
        </w:rPr>
        <w:t>Петровский В.А. Личность в психологии: парадигма субъектности</w:t>
      </w:r>
      <w:r>
        <w:rPr>
          <w:rFonts w:ascii="Times New Roman" w:hAnsi="Times New Roman" w:cs="Times New Roman"/>
        </w:rPr>
        <w:t>.</w:t>
      </w:r>
      <w:r w:rsidRPr="00543392">
        <w:rPr>
          <w:rFonts w:ascii="Times New Roman" w:hAnsi="Times New Roman" w:cs="Times New Roman"/>
        </w:rPr>
        <w:t xml:space="preserve"> – Ростов н/Д, 1996. –</w:t>
      </w:r>
      <w:r>
        <w:rPr>
          <w:rFonts w:ascii="Times New Roman" w:hAnsi="Times New Roman" w:cs="Times New Roman"/>
        </w:rPr>
        <w:t xml:space="preserve"> С.120.</w:t>
      </w:r>
    </w:p>
  </w:footnote>
  <w:footnote w:id="12">
    <w:p w:rsidR="00CA3575" w:rsidRDefault="00CA3575" w:rsidP="00543392">
      <w:pPr>
        <w:pStyle w:val="af2"/>
        <w:ind w:firstLine="284"/>
        <w:jc w:val="both"/>
      </w:pPr>
      <w:r>
        <w:rPr>
          <w:rStyle w:val="af1"/>
        </w:rPr>
        <w:footnoteRef/>
      </w:r>
      <w:r>
        <w:t xml:space="preserve"> </w:t>
      </w:r>
      <w:r w:rsidRPr="00543392">
        <w:rPr>
          <w:rFonts w:ascii="Times New Roman" w:hAnsi="Times New Roman" w:cs="Times New Roman"/>
        </w:rPr>
        <w:t>Эльконин Д.</w:t>
      </w:r>
      <w:r>
        <w:rPr>
          <w:rFonts w:ascii="Times New Roman" w:hAnsi="Times New Roman" w:cs="Times New Roman"/>
        </w:rPr>
        <w:t xml:space="preserve">Б. Игра и психическое развитие. </w:t>
      </w:r>
      <w:r w:rsidRPr="00543392">
        <w:rPr>
          <w:rFonts w:ascii="Times New Roman" w:hAnsi="Times New Roman" w:cs="Times New Roman"/>
        </w:rPr>
        <w:t>// Психическое развитие в детских возрастах / Под ред. Д.И. Фельдштейна. – М.: Изд</w:t>
      </w:r>
      <w:r>
        <w:rPr>
          <w:rFonts w:ascii="Times New Roman" w:hAnsi="Times New Roman" w:cs="Times New Roman"/>
        </w:rPr>
        <w:t>-</w:t>
      </w:r>
      <w:r w:rsidRPr="00543392">
        <w:rPr>
          <w:rFonts w:ascii="Times New Roman" w:hAnsi="Times New Roman" w:cs="Times New Roman"/>
        </w:rPr>
        <w:t>во «Институт практической психологии, Воронеж: НПО «Модеэ», 2001.</w:t>
      </w:r>
      <w:r>
        <w:rPr>
          <w:rFonts w:ascii="Times New Roman" w:hAnsi="Times New Roman" w:cs="Times New Roman"/>
        </w:rPr>
        <w:t xml:space="preserve"> – С.35.</w:t>
      </w:r>
    </w:p>
  </w:footnote>
  <w:footnote w:id="13">
    <w:p w:rsidR="006F0808" w:rsidRDefault="006F0808" w:rsidP="006F0808">
      <w:pPr>
        <w:pStyle w:val="af"/>
        <w:ind w:firstLine="284"/>
        <w:jc w:val="both"/>
      </w:pPr>
      <w:r>
        <w:rPr>
          <w:rStyle w:val="af1"/>
        </w:rPr>
        <w:footnoteRef/>
      </w:r>
      <w:r>
        <w:t xml:space="preserve"> </w:t>
      </w:r>
      <w:r w:rsidRPr="002B08C4">
        <w:rPr>
          <w:rFonts w:ascii="Times New Roman" w:hAnsi="Times New Roman" w:cs="Times New Roman"/>
        </w:rPr>
        <w:t>Тихомирова Л.Ф. Развитие познавательных способностей детей: популярное пособие для родителей и педагогов Л.Ф. Тихомирова. Ярославль: Академия развития, 2007</w:t>
      </w:r>
      <w:r>
        <w:rPr>
          <w:rFonts w:ascii="Times New Roman" w:hAnsi="Times New Roman" w:cs="Times New Roman"/>
        </w:rPr>
        <w:t>. – С.118.</w:t>
      </w:r>
    </w:p>
  </w:footnote>
  <w:footnote w:id="14">
    <w:p w:rsidR="00CA3575" w:rsidRDefault="00CA3575" w:rsidP="00912669">
      <w:pPr>
        <w:pStyle w:val="af"/>
        <w:ind w:firstLine="284"/>
      </w:pPr>
      <w:r>
        <w:rPr>
          <w:rStyle w:val="af1"/>
        </w:rPr>
        <w:footnoteRef/>
      </w:r>
      <w:r>
        <w:t xml:space="preserve"> </w:t>
      </w:r>
      <w:r w:rsidRPr="00912669">
        <w:rPr>
          <w:rFonts w:ascii="Times New Roman" w:hAnsi="Times New Roman" w:cs="Times New Roman"/>
        </w:rPr>
        <w:t>Сорокин П. А. Особенности позна</w:t>
      </w:r>
      <w:r>
        <w:rPr>
          <w:rFonts w:ascii="Times New Roman" w:hAnsi="Times New Roman" w:cs="Times New Roman"/>
        </w:rPr>
        <w:t xml:space="preserve">вательной деятельности учащихся. </w:t>
      </w:r>
      <w:r w:rsidRPr="00912669">
        <w:rPr>
          <w:rFonts w:ascii="Times New Roman" w:hAnsi="Times New Roman" w:cs="Times New Roman"/>
        </w:rPr>
        <w:t xml:space="preserve">Л.: ЛГПИ, 1979. </w:t>
      </w:r>
      <w:r>
        <w:rPr>
          <w:rFonts w:ascii="Times New Roman" w:hAnsi="Times New Roman" w:cs="Times New Roman"/>
        </w:rPr>
        <w:t>– С. 68.</w:t>
      </w:r>
    </w:p>
  </w:footnote>
  <w:footnote w:id="15">
    <w:p w:rsidR="00CA3575" w:rsidRDefault="00CA3575" w:rsidP="00912669">
      <w:pPr>
        <w:pStyle w:val="af"/>
        <w:ind w:firstLine="284"/>
      </w:pPr>
      <w:r>
        <w:rPr>
          <w:rStyle w:val="af1"/>
        </w:rPr>
        <w:footnoteRef/>
      </w:r>
      <w:r>
        <w:t xml:space="preserve"> </w:t>
      </w:r>
      <w:r w:rsidRPr="00912669">
        <w:rPr>
          <w:rFonts w:ascii="Times New Roman" w:hAnsi="Times New Roman" w:cs="Times New Roman"/>
        </w:rPr>
        <w:t>Белкин Е. Л. Управление познавательной деятельностью / Е. Л. Белкин. Ярославль</w:t>
      </w:r>
      <w:r>
        <w:rPr>
          <w:rFonts w:ascii="Times New Roman" w:hAnsi="Times New Roman" w:cs="Times New Roman"/>
        </w:rPr>
        <w:t>: ЯГПИ, 1987.  – С.114.</w:t>
      </w:r>
    </w:p>
  </w:footnote>
  <w:footnote w:id="16">
    <w:p w:rsidR="00CA3575" w:rsidRDefault="00CA3575" w:rsidP="00912669">
      <w:pPr>
        <w:pStyle w:val="af"/>
        <w:ind w:firstLine="284"/>
      </w:pPr>
      <w:r>
        <w:rPr>
          <w:rStyle w:val="af1"/>
        </w:rPr>
        <w:footnoteRef/>
      </w:r>
      <w:r>
        <w:t xml:space="preserve"> </w:t>
      </w:r>
      <w:r w:rsidRPr="00912669">
        <w:rPr>
          <w:rFonts w:ascii="Times New Roman" w:hAnsi="Times New Roman" w:cs="Times New Roman"/>
        </w:rPr>
        <w:t>Щукина Г. И. Активизация учебно-познавательной деятельности учащихся.</w:t>
      </w:r>
      <w:r>
        <w:rPr>
          <w:rFonts w:ascii="Times New Roman" w:hAnsi="Times New Roman" w:cs="Times New Roman"/>
        </w:rPr>
        <w:t xml:space="preserve"> </w:t>
      </w:r>
      <w:r w:rsidRPr="00912669">
        <w:rPr>
          <w:rFonts w:ascii="Times New Roman" w:hAnsi="Times New Roman" w:cs="Times New Roman"/>
        </w:rPr>
        <w:t xml:space="preserve">М.: Просвещение, 1984. </w:t>
      </w:r>
      <w:r>
        <w:rPr>
          <w:rFonts w:ascii="Times New Roman" w:hAnsi="Times New Roman" w:cs="Times New Roman"/>
        </w:rPr>
        <w:t>– С.33.</w:t>
      </w:r>
    </w:p>
  </w:footnote>
  <w:footnote w:id="17">
    <w:p w:rsidR="00CA3575" w:rsidRPr="00912669" w:rsidRDefault="00CA3575" w:rsidP="00912669">
      <w:pPr>
        <w:pStyle w:val="af"/>
        <w:ind w:firstLine="284"/>
      </w:pPr>
      <w:r>
        <w:rPr>
          <w:rStyle w:val="af1"/>
        </w:rPr>
        <w:footnoteRef/>
      </w:r>
      <w:r>
        <w:t xml:space="preserve"> </w:t>
      </w:r>
      <w:r w:rsidRPr="00912669">
        <w:rPr>
          <w:rFonts w:ascii="Times New Roman" w:hAnsi="Times New Roman" w:cs="Times New Roman"/>
        </w:rPr>
        <w:t>Мухина В. С. Возрастная психология. М.: Академия, 1997. – С. 50.</w:t>
      </w:r>
    </w:p>
  </w:footnote>
  <w:footnote w:id="18">
    <w:p w:rsidR="002352DB" w:rsidRDefault="002352DB" w:rsidP="002352DB">
      <w:pPr>
        <w:pStyle w:val="af"/>
        <w:ind w:firstLine="284"/>
        <w:jc w:val="both"/>
      </w:pPr>
      <w:r>
        <w:rPr>
          <w:rStyle w:val="af1"/>
        </w:rPr>
        <w:footnoteRef/>
      </w:r>
      <w:r>
        <w:t xml:space="preserve"> </w:t>
      </w:r>
      <w:r w:rsidRPr="002352DB">
        <w:rPr>
          <w:rFonts w:ascii="Times New Roman" w:hAnsi="Times New Roman" w:cs="Times New Roman"/>
        </w:rPr>
        <w:t>Рубинштейн С. Л. Основы общей психологии. – СПб.: Питер, 2005.</w:t>
      </w:r>
      <w:r>
        <w:rPr>
          <w:rFonts w:ascii="Times New Roman" w:hAnsi="Times New Roman" w:cs="Times New Roman"/>
        </w:rPr>
        <w:t xml:space="preserve"> – С. 284.</w:t>
      </w:r>
    </w:p>
  </w:footnote>
  <w:footnote w:id="19">
    <w:p w:rsidR="00CA3575" w:rsidRPr="00912669" w:rsidRDefault="00CA3575" w:rsidP="00912669">
      <w:pPr>
        <w:pStyle w:val="af"/>
        <w:ind w:firstLine="284"/>
        <w:jc w:val="both"/>
        <w:rPr>
          <w:rFonts w:ascii="Times New Roman" w:hAnsi="Times New Roman" w:cs="Times New Roman"/>
        </w:rPr>
      </w:pPr>
      <w:r>
        <w:rPr>
          <w:rStyle w:val="af1"/>
        </w:rPr>
        <w:footnoteRef/>
      </w:r>
      <w:r>
        <w:t xml:space="preserve"> </w:t>
      </w:r>
      <w:r w:rsidRPr="00912669">
        <w:rPr>
          <w:rFonts w:ascii="Times New Roman" w:hAnsi="Times New Roman" w:cs="Times New Roman"/>
        </w:rPr>
        <w:t xml:space="preserve">Обуховский К. Психология влечений человека. </w:t>
      </w:r>
      <w:r>
        <w:rPr>
          <w:rFonts w:ascii="Times New Roman" w:hAnsi="Times New Roman" w:cs="Times New Roman"/>
        </w:rPr>
        <w:t xml:space="preserve"> </w:t>
      </w:r>
      <w:r w:rsidRPr="00912669">
        <w:rPr>
          <w:rFonts w:ascii="Times New Roman" w:hAnsi="Times New Roman" w:cs="Times New Roman"/>
        </w:rPr>
        <w:t>М.: Прогресс, 1971.</w:t>
      </w:r>
      <w:r>
        <w:rPr>
          <w:rFonts w:ascii="Times New Roman" w:hAnsi="Times New Roman" w:cs="Times New Roman"/>
        </w:rPr>
        <w:t xml:space="preserve"> – С.116.</w:t>
      </w:r>
    </w:p>
  </w:footnote>
  <w:footnote w:id="20">
    <w:p w:rsidR="00CA3575" w:rsidRDefault="00CA3575" w:rsidP="00912669">
      <w:pPr>
        <w:pStyle w:val="af2"/>
        <w:ind w:firstLine="284"/>
        <w:jc w:val="both"/>
      </w:pPr>
      <w:r>
        <w:rPr>
          <w:rStyle w:val="af1"/>
        </w:rPr>
        <w:footnoteRef/>
      </w:r>
      <w:r>
        <w:t xml:space="preserve"> </w:t>
      </w:r>
      <w:r w:rsidRPr="00912669">
        <w:rPr>
          <w:rFonts w:ascii="Times New Roman" w:hAnsi="Times New Roman" w:cs="Times New Roman"/>
          <w:sz w:val="20"/>
          <w:szCs w:val="20"/>
        </w:rPr>
        <w:t>Божович Л. И. Изучение мотивации поведения детей и подростков / Под ред. Божович Л. И. и Благонадежной Л.В. М.: Педагогика, 1972. С. 8.</w:t>
      </w:r>
    </w:p>
  </w:footnote>
  <w:footnote w:id="21">
    <w:p w:rsidR="00CA3575" w:rsidRDefault="00CA3575" w:rsidP="00912669">
      <w:pPr>
        <w:pStyle w:val="af"/>
        <w:ind w:firstLine="284"/>
        <w:jc w:val="both"/>
      </w:pPr>
      <w:r>
        <w:rPr>
          <w:rStyle w:val="af1"/>
        </w:rPr>
        <w:footnoteRef/>
      </w:r>
      <w:r>
        <w:t xml:space="preserve"> </w:t>
      </w:r>
      <w:r w:rsidRPr="00912669">
        <w:rPr>
          <w:rFonts w:ascii="Times New Roman" w:hAnsi="Times New Roman" w:cs="Times New Roman"/>
        </w:rPr>
        <w:t>Маркова А. К. Формирование мотивации учения в школьном возрасте: пособие для учителя. М.: Просвещение, 1983. – С. 93.</w:t>
      </w:r>
    </w:p>
  </w:footnote>
  <w:footnote w:id="22">
    <w:p w:rsidR="00CA3575" w:rsidRDefault="00CA3575" w:rsidP="00912669">
      <w:pPr>
        <w:pStyle w:val="af"/>
        <w:ind w:firstLine="284"/>
      </w:pPr>
      <w:r>
        <w:rPr>
          <w:rStyle w:val="af1"/>
        </w:rPr>
        <w:footnoteRef/>
      </w:r>
      <w:r>
        <w:t xml:space="preserve"> </w:t>
      </w:r>
      <w:r w:rsidRPr="00912669">
        <w:rPr>
          <w:rFonts w:ascii="Times New Roman" w:hAnsi="Times New Roman" w:cs="Times New Roman"/>
        </w:rPr>
        <w:t>Битянова М. Р. Успеваемость и успешность // Школьная психология. 2003. № 40.</w:t>
      </w:r>
      <w:r w:rsidR="006F0808">
        <w:rPr>
          <w:rFonts w:ascii="Times New Roman" w:hAnsi="Times New Roman" w:cs="Times New Roman"/>
        </w:rPr>
        <w:t xml:space="preserve"> </w:t>
      </w:r>
      <w:r w:rsidRPr="00912669">
        <w:rPr>
          <w:rFonts w:ascii="Times New Roman" w:hAnsi="Times New Roman" w:cs="Times New Roman"/>
        </w:rPr>
        <w:t>С. 12.</w:t>
      </w:r>
    </w:p>
  </w:footnote>
  <w:footnote w:id="23">
    <w:p w:rsidR="00CA3575" w:rsidRDefault="00CA3575" w:rsidP="00912669">
      <w:pPr>
        <w:pStyle w:val="af"/>
        <w:ind w:firstLine="284"/>
        <w:jc w:val="both"/>
      </w:pPr>
      <w:r>
        <w:rPr>
          <w:rStyle w:val="af1"/>
        </w:rPr>
        <w:footnoteRef/>
      </w:r>
      <w:r>
        <w:t xml:space="preserve"> </w:t>
      </w:r>
      <w:r w:rsidRPr="00912669">
        <w:rPr>
          <w:rFonts w:ascii="Times New Roman" w:hAnsi="Times New Roman" w:cs="Times New Roman"/>
        </w:rPr>
        <w:t>Курапова Т.Ю. Критерии успешности обучения учащихся общеобразовательных школ / Психология в России и за рубежом: материалы междунар. науч. конф. (г. Санкт-Петербург, окт. 2011 г.). СПб: Реноме, 2011. С. 106.</w:t>
      </w:r>
    </w:p>
  </w:footnote>
  <w:footnote w:id="24">
    <w:p w:rsidR="0024664D" w:rsidRDefault="0024664D" w:rsidP="0024664D">
      <w:pPr>
        <w:pStyle w:val="af"/>
        <w:ind w:firstLine="284"/>
      </w:pPr>
      <w:r>
        <w:rPr>
          <w:rStyle w:val="af1"/>
        </w:rPr>
        <w:footnoteRef/>
      </w:r>
      <w:r>
        <w:t xml:space="preserve"> </w:t>
      </w:r>
      <w:r w:rsidRPr="00DC71B9">
        <w:rPr>
          <w:rFonts w:ascii="Times New Roman" w:hAnsi="Times New Roman" w:cs="Times New Roman"/>
          <w:shd w:val="clear" w:color="auto" w:fill="FFFFFF"/>
        </w:rPr>
        <w:t>Маркова А.К. Формирование мотивации учения: Книга для учителя</w:t>
      </w:r>
      <w:r>
        <w:rPr>
          <w:rFonts w:ascii="Times New Roman" w:hAnsi="Times New Roman" w:cs="Times New Roman"/>
          <w:shd w:val="clear" w:color="auto" w:fill="FFFFFF"/>
        </w:rPr>
        <w:t xml:space="preserve">. </w:t>
      </w:r>
      <w:r w:rsidRPr="00DC71B9">
        <w:rPr>
          <w:rFonts w:ascii="Times New Roman" w:hAnsi="Times New Roman" w:cs="Times New Roman"/>
          <w:shd w:val="clear" w:color="auto" w:fill="FFFFFF"/>
        </w:rPr>
        <w:t xml:space="preserve"> – М.: Просвещение, 2007. – С.</w:t>
      </w:r>
      <w:r>
        <w:rPr>
          <w:rFonts w:ascii="Times New Roman" w:hAnsi="Times New Roman" w:cs="Times New Roman"/>
          <w:shd w:val="clear" w:color="auto" w:fill="FFFFFF"/>
        </w:rPr>
        <w:t>103.</w:t>
      </w:r>
    </w:p>
  </w:footnote>
  <w:footnote w:id="25">
    <w:p w:rsidR="0024664D" w:rsidRDefault="0024664D" w:rsidP="0024664D">
      <w:pPr>
        <w:pStyle w:val="af2"/>
        <w:ind w:firstLine="284"/>
        <w:jc w:val="both"/>
      </w:pPr>
      <w:r>
        <w:rPr>
          <w:rStyle w:val="af1"/>
        </w:rPr>
        <w:footnoteRef/>
      </w:r>
      <w:r>
        <w:t xml:space="preserve"> </w:t>
      </w:r>
      <w:r w:rsidRPr="0024664D">
        <w:rPr>
          <w:rFonts w:ascii="Times New Roman" w:hAnsi="Times New Roman" w:cs="Times New Roman"/>
          <w:sz w:val="20"/>
          <w:szCs w:val="20"/>
          <w:shd w:val="clear" w:color="auto" w:fill="FFFFFF"/>
        </w:rPr>
        <w:t>Педагогические проблемы формирования познавательных интересов учащихся / Щукина Г.И. — М.: Педагогика, 2007. – С. 78.</w:t>
      </w:r>
    </w:p>
  </w:footnote>
  <w:footnote w:id="26">
    <w:p w:rsidR="00DC71B9" w:rsidRDefault="00DC71B9" w:rsidP="00DC71B9">
      <w:pPr>
        <w:pStyle w:val="af2"/>
        <w:ind w:firstLine="284"/>
        <w:jc w:val="both"/>
      </w:pPr>
      <w:r>
        <w:rPr>
          <w:rStyle w:val="af1"/>
        </w:rPr>
        <w:footnoteRef/>
      </w:r>
      <w:r>
        <w:t xml:space="preserve"> </w:t>
      </w:r>
      <w:r w:rsidRPr="00DC71B9">
        <w:rPr>
          <w:rFonts w:ascii="Times New Roman" w:hAnsi="Times New Roman" w:cs="Times New Roman"/>
          <w:sz w:val="20"/>
          <w:szCs w:val="20"/>
          <w:shd w:val="clear" w:color="auto" w:fill="FFFFFF"/>
        </w:rPr>
        <w:t>Маркова А.К. Формирование мотивации учения: Книга для учителя</w:t>
      </w:r>
      <w:r w:rsidR="0024664D">
        <w:rPr>
          <w:rFonts w:ascii="Times New Roman" w:hAnsi="Times New Roman" w:cs="Times New Roman"/>
          <w:sz w:val="20"/>
          <w:szCs w:val="20"/>
          <w:shd w:val="clear" w:color="auto" w:fill="FFFFFF"/>
        </w:rPr>
        <w:t xml:space="preserve">. </w:t>
      </w:r>
      <w:r w:rsidRPr="00DC71B9">
        <w:rPr>
          <w:rFonts w:ascii="Times New Roman" w:hAnsi="Times New Roman" w:cs="Times New Roman"/>
          <w:sz w:val="20"/>
          <w:szCs w:val="20"/>
          <w:shd w:val="clear" w:color="auto" w:fill="FFFFFF"/>
        </w:rPr>
        <w:t xml:space="preserve"> – М.: Просвещение, 2007. – С. 121.</w:t>
      </w:r>
    </w:p>
  </w:footnote>
  <w:footnote w:id="27">
    <w:p w:rsidR="00DC71B9" w:rsidRDefault="00DC71B9" w:rsidP="00DC71B9">
      <w:pPr>
        <w:pStyle w:val="af2"/>
        <w:ind w:firstLine="284"/>
      </w:pPr>
      <w:r>
        <w:rPr>
          <w:rStyle w:val="af1"/>
        </w:rPr>
        <w:footnoteRef/>
      </w:r>
      <w:r>
        <w:t xml:space="preserve"> </w:t>
      </w:r>
      <w:r w:rsidRPr="00DC71B9">
        <w:rPr>
          <w:rFonts w:ascii="Times New Roman" w:hAnsi="Times New Roman" w:cs="Times New Roman"/>
          <w:sz w:val="20"/>
          <w:szCs w:val="20"/>
          <w:shd w:val="clear" w:color="auto" w:fill="FFFFFF"/>
        </w:rPr>
        <w:t>Огородников И.Т. Основные проблемы и методика изучения эффективности урока по основам наук в школе / Огородников И. Т. М.: МГПИ, 2005. – С. 16.</w:t>
      </w:r>
    </w:p>
  </w:footnote>
  <w:footnote w:id="28">
    <w:p w:rsidR="00DC71B9" w:rsidRDefault="00DC71B9" w:rsidP="00DC71B9">
      <w:pPr>
        <w:pStyle w:val="af2"/>
        <w:ind w:firstLine="284"/>
        <w:jc w:val="both"/>
      </w:pPr>
      <w:r>
        <w:rPr>
          <w:rStyle w:val="af1"/>
        </w:rPr>
        <w:footnoteRef/>
      </w:r>
      <w:r>
        <w:t xml:space="preserve"> </w:t>
      </w:r>
      <w:r w:rsidRPr="00DC71B9">
        <w:rPr>
          <w:rFonts w:ascii="Times New Roman" w:hAnsi="Times New Roman" w:cs="Times New Roman"/>
          <w:sz w:val="20"/>
          <w:szCs w:val="20"/>
          <w:shd w:val="clear" w:color="auto" w:fill="FFFFFF"/>
        </w:rPr>
        <w:t>Щукина Г.И. Проблема познавательного интереса в психологии / Щукина Г.И. – М.: Просвещение, 2006. – С.218.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3575" w:rsidRDefault="00996F3C">
    <w:pPr>
      <w:pStyle w:val="a6"/>
      <w:framePr w:wrap="around" w:vAnchor="text" w:hAnchor="margin" w:xAlign="center" w:y="1"/>
      <w:rPr>
        <w:rStyle w:val="ae"/>
      </w:rPr>
    </w:pPr>
    <w:r>
      <w:rPr>
        <w:rStyle w:val="ae"/>
      </w:rPr>
      <w:fldChar w:fldCharType="begin"/>
    </w:r>
    <w:r w:rsidR="00CA3575">
      <w:rPr>
        <w:rStyle w:val="ae"/>
      </w:rPr>
      <w:instrText xml:space="preserve">PAGE  </w:instrText>
    </w:r>
    <w:r>
      <w:rPr>
        <w:rStyle w:val="ae"/>
      </w:rPr>
      <w:fldChar w:fldCharType="end"/>
    </w:r>
  </w:p>
  <w:p w:rsidR="00CA3575" w:rsidRDefault="00CA3575">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F"/>
    <w:multiLevelType w:val="multilevel"/>
    <w:tmpl w:val="0000001E"/>
    <w:lvl w:ilvl="0">
      <w:start w:val="1"/>
      <w:numFmt w:val="decimal"/>
      <w:lvlText w:val="%1."/>
      <w:lvlJc w:val="left"/>
      <w:rPr>
        <w:rFonts w:ascii="Century Gothic" w:hAnsi="Century Gothic" w:cs="Century Gothic"/>
        <w:b w:val="0"/>
        <w:bCs w:val="0"/>
        <w:i w:val="0"/>
        <w:iCs w:val="0"/>
        <w:smallCaps w:val="0"/>
        <w:strike w:val="0"/>
        <w:color w:val="000000"/>
        <w:spacing w:val="0"/>
        <w:w w:val="100"/>
        <w:position w:val="0"/>
        <w:sz w:val="19"/>
        <w:szCs w:val="19"/>
        <w:u w:val="none"/>
      </w:rPr>
    </w:lvl>
    <w:lvl w:ilvl="1">
      <w:start w:val="1"/>
      <w:numFmt w:val="decimal"/>
      <w:lvlText w:val="%1."/>
      <w:lvlJc w:val="left"/>
      <w:rPr>
        <w:rFonts w:ascii="Century Gothic" w:hAnsi="Century Gothic" w:cs="Century Gothic"/>
        <w:b w:val="0"/>
        <w:bCs w:val="0"/>
        <w:i w:val="0"/>
        <w:iCs w:val="0"/>
        <w:smallCaps w:val="0"/>
        <w:strike w:val="0"/>
        <w:color w:val="000000"/>
        <w:spacing w:val="0"/>
        <w:w w:val="100"/>
        <w:position w:val="0"/>
        <w:sz w:val="19"/>
        <w:szCs w:val="19"/>
        <w:u w:val="none"/>
      </w:rPr>
    </w:lvl>
    <w:lvl w:ilvl="2">
      <w:start w:val="1"/>
      <w:numFmt w:val="decimal"/>
      <w:lvlText w:val="%1."/>
      <w:lvlJc w:val="left"/>
      <w:rPr>
        <w:rFonts w:ascii="Century Gothic" w:hAnsi="Century Gothic" w:cs="Century Gothic"/>
        <w:b w:val="0"/>
        <w:bCs w:val="0"/>
        <w:i w:val="0"/>
        <w:iCs w:val="0"/>
        <w:smallCaps w:val="0"/>
        <w:strike w:val="0"/>
        <w:color w:val="000000"/>
        <w:spacing w:val="0"/>
        <w:w w:val="100"/>
        <w:position w:val="0"/>
        <w:sz w:val="19"/>
        <w:szCs w:val="19"/>
        <w:u w:val="none"/>
      </w:rPr>
    </w:lvl>
    <w:lvl w:ilvl="3">
      <w:start w:val="1"/>
      <w:numFmt w:val="decimal"/>
      <w:lvlText w:val="%1."/>
      <w:lvlJc w:val="left"/>
      <w:rPr>
        <w:rFonts w:ascii="Century Gothic" w:hAnsi="Century Gothic" w:cs="Century Gothic"/>
        <w:b w:val="0"/>
        <w:bCs w:val="0"/>
        <w:i w:val="0"/>
        <w:iCs w:val="0"/>
        <w:smallCaps w:val="0"/>
        <w:strike w:val="0"/>
        <w:color w:val="000000"/>
        <w:spacing w:val="0"/>
        <w:w w:val="100"/>
        <w:position w:val="0"/>
        <w:sz w:val="19"/>
        <w:szCs w:val="19"/>
        <w:u w:val="none"/>
      </w:rPr>
    </w:lvl>
    <w:lvl w:ilvl="4">
      <w:start w:val="1"/>
      <w:numFmt w:val="decimal"/>
      <w:lvlText w:val="%1."/>
      <w:lvlJc w:val="left"/>
      <w:rPr>
        <w:rFonts w:ascii="Century Gothic" w:hAnsi="Century Gothic" w:cs="Century Gothic"/>
        <w:b w:val="0"/>
        <w:bCs w:val="0"/>
        <w:i w:val="0"/>
        <w:iCs w:val="0"/>
        <w:smallCaps w:val="0"/>
        <w:strike w:val="0"/>
        <w:color w:val="000000"/>
        <w:spacing w:val="0"/>
        <w:w w:val="100"/>
        <w:position w:val="0"/>
        <w:sz w:val="19"/>
        <w:szCs w:val="19"/>
        <w:u w:val="none"/>
      </w:rPr>
    </w:lvl>
    <w:lvl w:ilvl="5">
      <w:start w:val="1"/>
      <w:numFmt w:val="decimal"/>
      <w:lvlText w:val="%1."/>
      <w:lvlJc w:val="left"/>
      <w:rPr>
        <w:rFonts w:ascii="Century Gothic" w:hAnsi="Century Gothic" w:cs="Century Gothic"/>
        <w:b w:val="0"/>
        <w:bCs w:val="0"/>
        <w:i w:val="0"/>
        <w:iCs w:val="0"/>
        <w:smallCaps w:val="0"/>
        <w:strike w:val="0"/>
        <w:color w:val="000000"/>
        <w:spacing w:val="0"/>
        <w:w w:val="100"/>
        <w:position w:val="0"/>
        <w:sz w:val="19"/>
        <w:szCs w:val="19"/>
        <w:u w:val="none"/>
      </w:rPr>
    </w:lvl>
    <w:lvl w:ilvl="6">
      <w:start w:val="1"/>
      <w:numFmt w:val="decimal"/>
      <w:lvlText w:val="%1."/>
      <w:lvlJc w:val="left"/>
      <w:rPr>
        <w:rFonts w:ascii="Century Gothic" w:hAnsi="Century Gothic" w:cs="Century Gothic"/>
        <w:b w:val="0"/>
        <w:bCs w:val="0"/>
        <w:i w:val="0"/>
        <w:iCs w:val="0"/>
        <w:smallCaps w:val="0"/>
        <w:strike w:val="0"/>
        <w:color w:val="000000"/>
        <w:spacing w:val="0"/>
        <w:w w:val="100"/>
        <w:position w:val="0"/>
        <w:sz w:val="19"/>
        <w:szCs w:val="19"/>
        <w:u w:val="none"/>
      </w:rPr>
    </w:lvl>
    <w:lvl w:ilvl="7">
      <w:start w:val="1"/>
      <w:numFmt w:val="decimal"/>
      <w:lvlText w:val="%1."/>
      <w:lvlJc w:val="left"/>
      <w:rPr>
        <w:rFonts w:ascii="Century Gothic" w:hAnsi="Century Gothic" w:cs="Century Gothic"/>
        <w:b w:val="0"/>
        <w:bCs w:val="0"/>
        <w:i w:val="0"/>
        <w:iCs w:val="0"/>
        <w:smallCaps w:val="0"/>
        <w:strike w:val="0"/>
        <w:color w:val="000000"/>
        <w:spacing w:val="0"/>
        <w:w w:val="100"/>
        <w:position w:val="0"/>
        <w:sz w:val="19"/>
        <w:szCs w:val="19"/>
        <w:u w:val="none"/>
      </w:rPr>
    </w:lvl>
    <w:lvl w:ilvl="8">
      <w:start w:val="1"/>
      <w:numFmt w:val="decimal"/>
      <w:lvlText w:val="%1."/>
      <w:lvlJc w:val="left"/>
      <w:rPr>
        <w:rFonts w:ascii="Century Gothic" w:hAnsi="Century Gothic" w:cs="Century Gothic"/>
        <w:b w:val="0"/>
        <w:bCs w:val="0"/>
        <w:i w:val="0"/>
        <w:iCs w:val="0"/>
        <w:smallCaps w:val="0"/>
        <w:strike w:val="0"/>
        <w:color w:val="000000"/>
        <w:spacing w:val="0"/>
        <w:w w:val="100"/>
        <w:position w:val="0"/>
        <w:sz w:val="19"/>
        <w:szCs w:val="19"/>
        <w:u w:val="none"/>
      </w:rPr>
    </w:lvl>
  </w:abstractNum>
  <w:abstractNum w:abstractNumId="1">
    <w:nsid w:val="00000021"/>
    <w:multiLevelType w:val="multilevel"/>
    <w:tmpl w:val="00000020"/>
    <w:lvl w:ilvl="0">
      <w:start w:val="2"/>
      <w:numFmt w:val="lowerRoman"/>
      <w:lvlText w:val="%1"/>
      <w:lvlJc w:val="left"/>
      <w:rPr>
        <w:rFonts w:ascii="Century Gothic" w:hAnsi="Century Gothic" w:cs="Century Gothic"/>
        <w:b w:val="0"/>
        <w:bCs w:val="0"/>
        <w:i w:val="0"/>
        <w:iCs w:val="0"/>
        <w:smallCaps w:val="0"/>
        <w:strike w:val="0"/>
        <w:color w:val="000000"/>
        <w:spacing w:val="0"/>
        <w:w w:val="100"/>
        <w:position w:val="0"/>
        <w:sz w:val="19"/>
        <w:szCs w:val="19"/>
        <w:u w:val="none"/>
      </w:rPr>
    </w:lvl>
    <w:lvl w:ilvl="1">
      <w:start w:val="2"/>
      <w:numFmt w:val="lowerRoman"/>
      <w:lvlText w:val="%1"/>
      <w:lvlJc w:val="left"/>
      <w:rPr>
        <w:rFonts w:ascii="Century Gothic" w:hAnsi="Century Gothic" w:cs="Century Gothic"/>
        <w:b w:val="0"/>
        <w:bCs w:val="0"/>
        <w:i w:val="0"/>
        <w:iCs w:val="0"/>
        <w:smallCaps w:val="0"/>
        <w:strike w:val="0"/>
        <w:color w:val="000000"/>
        <w:spacing w:val="0"/>
        <w:w w:val="100"/>
        <w:position w:val="0"/>
        <w:sz w:val="19"/>
        <w:szCs w:val="19"/>
        <w:u w:val="none"/>
      </w:rPr>
    </w:lvl>
    <w:lvl w:ilvl="2">
      <w:start w:val="2"/>
      <w:numFmt w:val="lowerRoman"/>
      <w:lvlText w:val="%1"/>
      <w:lvlJc w:val="left"/>
      <w:rPr>
        <w:rFonts w:ascii="Century Gothic" w:hAnsi="Century Gothic" w:cs="Century Gothic"/>
        <w:b w:val="0"/>
        <w:bCs w:val="0"/>
        <w:i w:val="0"/>
        <w:iCs w:val="0"/>
        <w:smallCaps w:val="0"/>
        <w:strike w:val="0"/>
        <w:color w:val="000000"/>
        <w:spacing w:val="0"/>
        <w:w w:val="100"/>
        <w:position w:val="0"/>
        <w:sz w:val="19"/>
        <w:szCs w:val="19"/>
        <w:u w:val="none"/>
      </w:rPr>
    </w:lvl>
    <w:lvl w:ilvl="3">
      <w:start w:val="2"/>
      <w:numFmt w:val="lowerRoman"/>
      <w:lvlText w:val="%1"/>
      <w:lvlJc w:val="left"/>
      <w:rPr>
        <w:rFonts w:ascii="Century Gothic" w:hAnsi="Century Gothic" w:cs="Century Gothic"/>
        <w:b w:val="0"/>
        <w:bCs w:val="0"/>
        <w:i w:val="0"/>
        <w:iCs w:val="0"/>
        <w:smallCaps w:val="0"/>
        <w:strike w:val="0"/>
        <w:color w:val="000000"/>
        <w:spacing w:val="0"/>
        <w:w w:val="100"/>
        <w:position w:val="0"/>
        <w:sz w:val="19"/>
        <w:szCs w:val="19"/>
        <w:u w:val="none"/>
      </w:rPr>
    </w:lvl>
    <w:lvl w:ilvl="4">
      <w:start w:val="2"/>
      <w:numFmt w:val="lowerRoman"/>
      <w:lvlText w:val="%1"/>
      <w:lvlJc w:val="left"/>
      <w:rPr>
        <w:rFonts w:ascii="Century Gothic" w:hAnsi="Century Gothic" w:cs="Century Gothic"/>
        <w:b w:val="0"/>
        <w:bCs w:val="0"/>
        <w:i w:val="0"/>
        <w:iCs w:val="0"/>
        <w:smallCaps w:val="0"/>
        <w:strike w:val="0"/>
        <w:color w:val="000000"/>
        <w:spacing w:val="0"/>
        <w:w w:val="100"/>
        <w:position w:val="0"/>
        <w:sz w:val="19"/>
        <w:szCs w:val="19"/>
        <w:u w:val="none"/>
      </w:rPr>
    </w:lvl>
    <w:lvl w:ilvl="5">
      <w:start w:val="2"/>
      <w:numFmt w:val="lowerRoman"/>
      <w:lvlText w:val="%1"/>
      <w:lvlJc w:val="left"/>
      <w:rPr>
        <w:rFonts w:ascii="Century Gothic" w:hAnsi="Century Gothic" w:cs="Century Gothic"/>
        <w:b w:val="0"/>
        <w:bCs w:val="0"/>
        <w:i w:val="0"/>
        <w:iCs w:val="0"/>
        <w:smallCaps w:val="0"/>
        <w:strike w:val="0"/>
        <w:color w:val="000000"/>
        <w:spacing w:val="0"/>
        <w:w w:val="100"/>
        <w:position w:val="0"/>
        <w:sz w:val="19"/>
        <w:szCs w:val="19"/>
        <w:u w:val="none"/>
      </w:rPr>
    </w:lvl>
    <w:lvl w:ilvl="6">
      <w:start w:val="2"/>
      <w:numFmt w:val="lowerRoman"/>
      <w:lvlText w:val="%1"/>
      <w:lvlJc w:val="left"/>
      <w:rPr>
        <w:rFonts w:ascii="Century Gothic" w:hAnsi="Century Gothic" w:cs="Century Gothic"/>
        <w:b w:val="0"/>
        <w:bCs w:val="0"/>
        <w:i w:val="0"/>
        <w:iCs w:val="0"/>
        <w:smallCaps w:val="0"/>
        <w:strike w:val="0"/>
        <w:color w:val="000000"/>
        <w:spacing w:val="0"/>
        <w:w w:val="100"/>
        <w:position w:val="0"/>
        <w:sz w:val="19"/>
        <w:szCs w:val="19"/>
        <w:u w:val="none"/>
      </w:rPr>
    </w:lvl>
    <w:lvl w:ilvl="7">
      <w:start w:val="2"/>
      <w:numFmt w:val="lowerRoman"/>
      <w:lvlText w:val="%1"/>
      <w:lvlJc w:val="left"/>
      <w:rPr>
        <w:rFonts w:ascii="Century Gothic" w:hAnsi="Century Gothic" w:cs="Century Gothic"/>
        <w:b w:val="0"/>
        <w:bCs w:val="0"/>
        <w:i w:val="0"/>
        <w:iCs w:val="0"/>
        <w:smallCaps w:val="0"/>
        <w:strike w:val="0"/>
        <w:color w:val="000000"/>
        <w:spacing w:val="0"/>
        <w:w w:val="100"/>
        <w:position w:val="0"/>
        <w:sz w:val="19"/>
        <w:szCs w:val="19"/>
        <w:u w:val="none"/>
      </w:rPr>
    </w:lvl>
    <w:lvl w:ilvl="8">
      <w:start w:val="2"/>
      <w:numFmt w:val="lowerRoman"/>
      <w:lvlText w:val="%1"/>
      <w:lvlJc w:val="left"/>
      <w:rPr>
        <w:rFonts w:ascii="Century Gothic" w:hAnsi="Century Gothic" w:cs="Century Gothic"/>
        <w:b w:val="0"/>
        <w:bCs w:val="0"/>
        <w:i w:val="0"/>
        <w:iCs w:val="0"/>
        <w:smallCaps w:val="0"/>
        <w:strike w:val="0"/>
        <w:color w:val="000000"/>
        <w:spacing w:val="0"/>
        <w:w w:val="100"/>
        <w:position w:val="0"/>
        <w:sz w:val="19"/>
        <w:szCs w:val="19"/>
        <w:u w:val="none"/>
      </w:rPr>
    </w:lvl>
  </w:abstractNum>
  <w:abstractNum w:abstractNumId="2">
    <w:nsid w:val="09257E4B"/>
    <w:multiLevelType w:val="hybridMultilevel"/>
    <w:tmpl w:val="9826602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D6C2924"/>
    <w:multiLevelType w:val="hybridMultilevel"/>
    <w:tmpl w:val="2F02E0AE"/>
    <w:lvl w:ilvl="0" w:tplc="AC4EA900">
      <w:start w:val="1"/>
      <w:numFmt w:val="decimal"/>
      <w:lvlText w:val="%1."/>
      <w:lvlJc w:val="left"/>
      <w:pPr>
        <w:ind w:left="2133" w:hanging="114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nsid w:val="14694781"/>
    <w:multiLevelType w:val="hybridMultilevel"/>
    <w:tmpl w:val="D08648F6"/>
    <w:lvl w:ilvl="0" w:tplc="AC4EA900">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35842"/>
  </w:hdrShapeDefaults>
  <w:footnotePr>
    <w:footnote w:id="0"/>
    <w:footnote w:id="1"/>
  </w:footnotePr>
  <w:endnotePr>
    <w:endnote w:id="0"/>
    <w:endnote w:id="1"/>
  </w:endnotePr>
  <w:compat>
    <w:useFELayout/>
  </w:compat>
  <w:rsids>
    <w:rsidRoot w:val="00001CE5"/>
    <w:rsid w:val="00001CE5"/>
    <w:rsid w:val="00003298"/>
    <w:rsid w:val="0000424B"/>
    <w:rsid w:val="0001336D"/>
    <w:rsid w:val="000272F0"/>
    <w:rsid w:val="0003412A"/>
    <w:rsid w:val="000C3038"/>
    <w:rsid w:val="000E004B"/>
    <w:rsid w:val="0018140B"/>
    <w:rsid w:val="001A0FCE"/>
    <w:rsid w:val="001C3EE5"/>
    <w:rsid w:val="001D56B8"/>
    <w:rsid w:val="002352DB"/>
    <w:rsid w:val="0024664D"/>
    <w:rsid w:val="002B08C4"/>
    <w:rsid w:val="002C79BA"/>
    <w:rsid w:val="00432CAB"/>
    <w:rsid w:val="0044407A"/>
    <w:rsid w:val="00456DCF"/>
    <w:rsid w:val="004D4CE1"/>
    <w:rsid w:val="00502CFA"/>
    <w:rsid w:val="00515C43"/>
    <w:rsid w:val="00522538"/>
    <w:rsid w:val="00543392"/>
    <w:rsid w:val="005746D6"/>
    <w:rsid w:val="005A7A51"/>
    <w:rsid w:val="00604320"/>
    <w:rsid w:val="00614618"/>
    <w:rsid w:val="00656847"/>
    <w:rsid w:val="00666AB6"/>
    <w:rsid w:val="00675C0D"/>
    <w:rsid w:val="006D1E45"/>
    <w:rsid w:val="006F0808"/>
    <w:rsid w:val="007A0E6D"/>
    <w:rsid w:val="00823F6C"/>
    <w:rsid w:val="00833AAC"/>
    <w:rsid w:val="00881594"/>
    <w:rsid w:val="00891BA6"/>
    <w:rsid w:val="008A3564"/>
    <w:rsid w:val="00912669"/>
    <w:rsid w:val="00996F3C"/>
    <w:rsid w:val="009B44C2"/>
    <w:rsid w:val="009E0034"/>
    <w:rsid w:val="00A1008A"/>
    <w:rsid w:val="00A151B8"/>
    <w:rsid w:val="00A24819"/>
    <w:rsid w:val="00A32C9F"/>
    <w:rsid w:val="00A47F76"/>
    <w:rsid w:val="00AB08B2"/>
    <w:rsid w:val="00B023B4"/>
    <w:rsid w:val="00B2116D"/>
    <w:rsid w:val="00B254B2"/>
    <w:rsid w:val="00B61486"/>
    <w:rsid w:val="00BB37A6"/>
    <w:rsid w:val="00BF4D91"/>
    <w:rsid w:val="00BF76D4"/>
    <w:rsid w:val="00C03FC5"/>
    <w:rsid w:val="00C176EC"/>
    <w:rsid w:val="00C273D1"/>
    <w:rsid w:val="00C91908"/>
    <w:rsid w:val="00C96C1D"/>
    <w:rsid w:val="00CA3575"/>
    <w:rsid w:val="00CD0376"/>
    <w:rsid w:val="00CD7B58"/>
    <w:rsid w:val="00CF73EA"/>
    <w:rsid w:val="00D84E76"/>
    <w:rsid w:val="00D9261E"/>
    <w:rsid w:val="00DA172F"/>
    <w:rsid w:val="00DC71B9"/>
    <w:rsid w:val="00DD276C"/>
    <w:rsid w:val="00DE3003"/>
    <w:rsid w:val="00E42826"/>
    <w:rsid w:val="00E57E6A"/>
    <w:rsid w:val="00E70247"/>
    <w:rsid w:val="00E71D7C"/>
    <w:rsid w:val="00F12463"/>
    <w:rsid w:val="00F81A80"/>
    <w:rsid w:val="00F94A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76D4"/>
  </w:style>
  <w:style w:type="paragraph" w:styleId="3">
    <w:name w:val="heading 3"/>
    <w:basedOn w:val="a"/>
    <w:next w:val="a"/>
    <w:link w:val="30"/>
    <w:qFormat/>
    <w:rsid w:val="00B023B4"/>
    <w:pPr>
      <w:keepNext/>
      <w:spacing w:after="0" w:line="240" w:lineRule="auto"/>
      <w:jc w:val="center"/>
      <w:outlineLvl w:val="2"/>
    </w:pPr>
    <w:rPr>
      <w:rFonts w:ascii="Times New Roman" w:eastAsia="Times New Roman" w:hAnsi="Times New Roman" w:cs="Times New Roman"/>
      <w:sz w:val="28"/>
      <w:szCs w:val="20"/>
    </w:rPr>
  </w:style>
  <w:style w:type="paragraph" w:styleId="5">
    <w:name w:val="heading 5"/>
    <w:basedOn w:val="a"/>
    <w:next w:val="a"/>
    <w:link w:val="50"/>
    <w:qFormat/>
    <w:rsid w:val="00B023B4"/>
    <w:pPr>
      <w:keepNext/>
      <w:spacing w:after="0" w:line="240" w:lineRule="auto"/>
      <w:jc w:val="center"/>
      <w:outlineLvl w:val="4"/>
    </w:pPr>
    <w:rPr>
      <w:rFonts w:ascii="Times New Roman" w:eastAsia="Times New Roman" w:hAnsi="Times New Roman" w:cs="Times New Roman"/>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01C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001CE5"/>
  </w:style>
  <w:style w:type="paragraph" w:styleId="a4">
    <w:name w:val="List Paragraph"/>
    <w:basedOn w:val="a"/>
    <w:uiPriority w:val="34"/>
    <w:qFormat/>
    <w:rsid w:val="00001CE5"/>
    <w:pPr>
      <w:ind w:left="720"/>
      <w:contextualSpacing/>
    </w:pPr>
  </w:style>
  <w:style w:type="table" w:styleId="a5">
    <w:name w:val="Table Grid"/>
    <w:basedOn w:val="a1"/>
    <w:uiPriority w:val="59"/>
    <w:rsid w:val="000272F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header"/>
    <w:basedOn w:val="a"/>
    <w:link w:val="a7"/>
    <w:unhideWhenUsed/>
    <w:rsid w:val="00656847"/>
    <w:pPr>
      <w:tabs>
        <w:tab w:val="center" w:pos="4677"/>
        <w:tab w:val="right" w:pos="9355"/>
      </w:tabs>
      <w:spacing w:after="0" w:line="240" w:lineRule="auto"/>
    </w:pPr>
  </w:style>
  <w:style w:type="character" w:customStyle="1" w:styleId="a7">
    <w:name w:val="Верхний колонтитул Знак"/>
    <w:basedOn w:val="a0"/>
    <w:link w:val="a6"/>
    <w:rsid w:val="00656847"/>
  </w:style>
  <w:style w:type="paragraph" w:styleId="a8">
    <w:name w:val="footer"/>
    <w:basedOn w:val="a"/>
    <w:link w:val="a9"/>
    <w:uiPriority w:val="99"/>
    <w:unhideWhenUsed/>
    <w:rsid w:val="0065684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56847"/>
  </w:style>
  <w:style w:type="character" w:customStyle="1" w:styleId="1">
    <w:name w:val="Основной текст Знак1"/>
    <w:basedOn w:val="a0"/>
    <w:link w:val="aa"/>
    <w:uiPriority w:val="99"/>
    <w:rsid w:val="00DA172F"/>
    <w:rPr>
      <w:rFonts w:ascii="Century Gothic" w:hAnsi="Century Gothic" w:cs="Century Gothic"/>
      <w:sz w:val="19"/>
      <w:szCs w:val="19"/>
      <w:shd w:val="clear" w:color="auto" w:fill="FFFFFF"/>
    </w:rPr>
  </w:style>
  <w:style w:type="paragraph" w:styleId="aa">
    <w:name w:val="Body Text"/>
    <w:basedOn w:val="a"/>
    <w:link w:val="1"/>
    <w:uiPriority w:val="99"/>
    <w:rsid w:val="00DA172F"/>
    <w:pPr>
      <w:widowControl w:val="0"/>
      <w:shd w:val="clear" w:color="auto" w:fill="FFFFFF"/>
      <w:spacing w:before="480" w:after="2940" w:line="240" w:lineRule="atLeast"/>
      <w:ind w:hanging="860"/>
    </w:pPr>
    <w:rPr>
      <w:rFonts w:ascii="Century Gothic" w:hAnsi="Century Gothic" w:cs="Century Gothic"/>
      <w:sz w:val="19"/>
      <w:szCs w:val="19"/>
    </w:rPr>
  </w:style>
  <w:style w:type="character" w:customStyle="1" w:styleId="ab">
    <w:name w:val="Основной текст Знак"/>
    <w:basedOn w:val="a0"/>
    <w:uiPriority w:val="99"/>
    <w:semiHidden/>
    <w:rsid w:val="00DA172F"/>
  </w:style>
  <w:style w:type="character" w:customStyle="1" w:styleId="8pt12">
    <w:name w:val="Основной текст + 8 pt12"/>
    <w:aliases w:val="Полужирный70"/>
    <w:basedOn w:val="1"/>
    <w:uiPriority w:val="99"/>
    <w:rsid w:val="00DA172F"/>
    <w:rPr>
      <w:rFonts w:ascii="Century Gothic" w:hAnsi="Century Gothic" w:cs="Century Gothic"/>
      <w:b/>
      <w:bCs/>
      <w:sz w:val="16"/>
      <w:szCs w:val="16"/>
      <w:shd w:val="clear" w:color="auto" w:fill="FFFFFF"/>
    </w:rPr>
  </w:style>
  <w:style w:type="character" w:customStyle="1" w:styleId="9pt12">
    <w:name w:val="Основной текст + 9 pt12"/>
    <w:aliases w:val="Полужирный66"/>
    <w:basedOn w:val="1"/>
    <w:uiPriority w:val="99"/>
    <w:rsid w:val="0000424B"/>
    <w:rPr>
      <w:rFonts w:ascii="Century Gothic" w:hAnsi="Century Gothic" w:cs="Century Gothic"/>
      <w:b/>
      <w:bCs/>
      <w:sz w:val="18"/>
      <w:szCs w:val="18"/>
      <w:shd w:val="clear" w:color="auto" w:fill="FFFFFF"/>
    </w:rPr>
  </w:style>
  <w:style w:type="character" w:customStyle="1" w:styleId="6">
    <w:name w:val="Основной текст + Курсив6"/>
    <w:basedOn w:val="1"/>
    <w:uiPriority w:val="99"/>
    <w:rsid w:val="00B2116D"/>
    <w:rPr>
      <w:rFonts w:ascii="Century Gothic" w:hAnsi="Century Gothic" w:cs="Century Gothic"/>
      <w:i/>
      <w:iCs/>
      <w:sz w:val="19"/>
      <w:szCs w:val="19"/>
      <w:shd w:val="clear" w:color="auto" w:fill="FFFFFF"/>
    </w:rPr>
  </w:style>
  <w:style w:type="character" w:customStyle="1" w:styleId="712">
    <w:name w:val="Основной текст + 712"/>
    <w:aliases w:val="5 pt109"/>
    <w:basedOn w:val="1"/>
    <w:uiPriority w:val="99"/>
    <w:rsid w:val="0001336D"/>
    <w:rPr>
      <w:rFonts w:ascii="Century Gothic" w:hAnsi="Century Gothic" w:cs="Century Gothic"/>
      <w:sz w:val="15"/>
      <w:szCs w:val="15"/>
      <w:u w:val="none"/>
      <w:shd w:val="clear" w:color="auto" w:fill="FFFFFF"/>
    </w:rPr>
  </w:style>
  <w:style w:type="character" w:customStyle="1" w:styleId="10">
    <w:name w:val="Основной текст (10)_"/>
    <w:basedOn w:val="a0"/>
    <w:link w:val="101"/>
    <w:uiPriority w:val="99"/>
    <w:rsid w:val="009B44C2"/>
    <w:rPr>
      <w:rFonts w:ascii="Century Gothic" w:hAnsi="Century Gothic" w:cs="Century Gothic"/>
      <w:sz w:val="17"/>
      <w:szCs w:val="17"/>
      <w:shd w:val="clear" w:color="auto" w:fill="FFFFFF"/>
    </w:rPr>
  </w:style>
  <w:style w:type="character" w:customStyle="1" w:styleId="100">
    <w:name w:val="Основной текст (10) + Полужирный"/>
    <w:basedOn w:val="10"/>
    <w:uiPriority w:val="99"/>
    <w:rsid w:val="009B44C2"/>
    <w:rPr>
      <w:rFonts w:ascii="Century Gothic" w:hAnsi="Century Gothic" w:cs="Century Gothic"/>
      <w:b/>
      <w:bCs/>
      <w:sz w:val="17"/>
      <w:szCs w:val="17"/>
      <w:shd w:val="clear" w:color="auto" w:fill="FFFFFF"/>
    </w:rPr>
  </w:style>
  <w:style w:type="character" w:customStyle="1" w:styleId="1091">
    <w:name w:val="Основной текст (10) + 91"/>
    <w:aliases w:val="5 pt33"/>
    <w:basedOn w:val="10"/>
    <w:uiPriority w:val="99"/>
    <w:rsid w:val="009B44C2"/>
    <w:rPr>
      <w:rFonts w:ascii="Century Gothic" w:hAnsi="Century Gothic" w:cs="Century Gothic"/>
      <w:sz w:val="19"/>
      <w:szCs w:val="19"/>
      <w:shd w:val="clear" w:color="auto" w:fill="FFFFFF"/>
    </w:rPr>
  </w:style>
  <w:style w:type="character" w:customStyle="1" w:styleId="9pt5">
    <w:name w:val="Основной текст + 9 pt5"/>
    <w:aliases w:val="Полужирный24"/>
    <w:basedOn w:val="1"/>
    <w:uiPriority w:val="99"/>
    <w:rsid w:val="009B44C2"/>
    <w:rPr>
      <w:rFonts w:ascii="Century Gothic" w:hAnsi="Century Gothic" w:cs="Century Gothic"/>
      <w:b/>
      <w:bCs/>
      <w:sz w:val="18"/>
      <w:szCs w:val="18"/>
      <w:u w:val="none"/>
      <w:shd w:val="clear" w:color="auto" w:fill="FFFFFF"/>
    </w:rPr>
  </w:style>
  <w:style w:type="character" w:customStyle="1" w:styleId="9pt4">
    <w:name w:val="Основной текст + 9 pt4"/>
    <w:aliases w:val="Полужирный23"/>
    <w:basedOn w:val="1"/>
    <w:uiPriority w:val="99"/>
    <w:rsid w:val="009B44C2"/>
    <w:rPr>
      <w:rFonts w:ascii="Century Gothic" w:hAnsi="Century Gothic" w:cs="Century Gothic"/>
      <w:b/>
      <w:bCs/>
      <w:sz w:val="18"/>
      <w:szCs w:val="18"/>
      <w:u w:val="none"/>
      <w:shd w:val="clear" w:color="auto" w:fill="FFFFFF"/>
    </w:rPr>
  </w:style>
  <w:style w:type="character" w:customStyle="1" w:styleId="8pt6">
    <w:name w:val="Основной текст + 8 pt6"/>
    <w:aliases w:val="Полужирный18"/>
    <w:basedOn w:val="1"/>
    <w:uiPriority w:val="99"/>
    <w:rsid w:val="009B44C2"/>
    <w:rPr>
      <w:rFonts w:ascii="Century Gothic" w:hAnsi="Century Gothic" w:cs="Century Gothic"/>
      <w:b/>
      <w:bCs/>
      <w:sz w:val="16"/>
      <w:szCs w:val="16"/>
      <w:u w:val="none"/>
      <w:shd w:val="clear" w:color="auto" w:fill="FFFFFF"/>
    </w:rPr>
  </w:style>
  <w:style w:type="paragraph" w:customStyle="1" w:styleId="101">
    <w:name w:val="Основной текст (10)1"/>
    <w:basedOn w:val="a"/>
    <w:link w:val="10"/>
    <w:uiPriority w:val="99"/>
    <w:rsid w:val="009B44C2"/>
    <w:pPr>
      <w:widowControl w:val="0"/>
      <w:shd w:val="clear" w:color="auto" w:fill="FFFFFF"/>
      <w:spacing w:after="0" w:line="202" w:lineRule="exact"/>
      <w:ind w:hanging="460"/>
      <w:jc w:val="both"/>
    </w:pPr>
    <w:rPr>
      <w:rFonts w:ascii="Century Gothic" w:hAnsi="Century Gothic" w:cs="Century Gothic"/>
      <w:sz w:val="17"/>
      <w:szCs w:val="17"/>
    </w:rPr>
  </w:style>
  <w:style w:type="character" w:customStyle="1" w:styleId="9pt8">
    <w:name w:val="Основной текст + 9 pt8"/>
    <w:aliases w:val="Курсив17"/>
    <w:basedOn w:val="1"/>
    <w:uiPriority w:val="99"/>
    <w:rsid w:val="00A1008A"/>
    <w:rPr>
      <w:rFonts w:ascii="Century Gothic" w:hAnsi="Century Gothic" w:cs="Century Gothic"/>
      <w:i/>
      <w:iCs/>
      <w:sz w:val="18"/>
      <w:szCs w:val="18"/>
      <w:u w:val="none"/>
      <w:shd w:val="clear" w:color="auto" w:fill="FFFFFF"/>
    </w:rPr>
  </w:style>
  <w:style w:type="character" w:customStyle="1" w:styleId="9pt7">
    <w:name w:val="Основной текст + 9 pt7"/>
    <w:aliases w:val="Курсив16"/>
    <w:basedOn w:val="1"/>
    <w:uiPriority w:val="99"/>
    <w:rsid w:val="00A1008A"/>
    <w:rPr>
      <w:rFonts w:ascii="Century Gothic" w:hAnsi="Century Gothic" w:cs="Century Gothic"/>
      <w:i/>
      <w:iCs/>
      <w:sz w:val="18"/>
      <w:szCs w:val="18"/>
      <w:u w:val="none"/>
      <w:shd w:val="clear" w:color="auto" w:fill="FFFFFF"/>
    </w:rPr>
  </w:style>
  <w:style w:type="character" w:customStyle="1" w:styleId="9pt6">
    <w:name w:val="Основной текст + 9 pt6"/>
    <w:aliases w:val="Курсив15"/>
    <w:basedOn w:val="1"/>
    <w:uiPriority w:val="99"/>
    <w:rsid w:val="00A1008A"/>
    <w:rPr>
      <w:rFonts w:ascii="Century Gothic" w:hAnsi="Century Gothic" w:cs="Century Gothic"/>
      <w:i/>
      <w:iCs/>
      <w:sz w:val="18"/>
      <w:szCs w:val="18"/>
      <w:u w:val="none"/>
      <w:shd w:val="clear" w:color="auto" w:fill="FFFFFF"/>
    </w:rPr>
  </w:style>
  <w:style w:type="character" w:customStyle="1" w:styleId="8pt8">
    <w:name w:val="Основной текст + 8 pt8"/>
    <w:aliases w:val="Полужирный34,Интервал 0 pt12"/>
    <w:basedOn w:val="1"/>
    <w:uiPriority w:val="99"/>
    <w:rsid w:val="00A1008A"/>
    <w:rPr>
      <w:rFonts w:ascii="Century Gothic" w:hAnsi="Century Gothic" w:cs="Century Gothic"/>
      <w:b/>
      <w:bCs/>
      <w:spacing w:val="10"/>
      <w:sz w:val="16"/>
      <w:szCs w:val="16"/>
      <w:u w:val="none"/>
      <w:shd w:val="clear" w:color="auto" w:fill="FFFFFF"/>
    </w:rPr>
  </w:style>
  <w:style w:type="character" w:customStyle="1" w:styleId="300">
    <w:name w:val="Основной текст (30)_"/>
    <w:basedOn w:val="a0"/>
    <w:link w:val="301"/>
    <w:uiPriority w:val="99"/>
    <w:rsid w:val="00A1008A"/>
    <w:rPr>
      <w:rFonts w:ascii="Lucida Sans Unicode" w:hAnsi="Lucida Sans Unicode" w:cs="Lucida Sans Unicode"/>
      <w:sz w:val="19"/>
      <w:szCs w:val="19"/>
      <w:shd w:val="clear" w:color="auto" w:fill="FFFFFF"/>
    </w:rPr>
  </w:style>
  <w:style w:type="character" w:customStyle="1" w:styleId="302">
    <w:name w:val="Основной текст (30)"/>
    <w:basedOn w:val="300"/>
    <w:uiPriority w:val="99"/>
    <w:rsid w:val="00A1008A"/>
    <w:rPr>
      <w:rFonts w:ascii="Lucida Sans Unicode" w:hAnsi="Lucida Sans Unicode" w:cs="Lucida Sans Unicode"/>
      <w:sz w:val="19"/>
      <w:szCs w:val="19"/>
      <w:shd w:val="clear" w:color="auto" w:fill="FFFFFF"/>
    </w:rPr>
  </w:style>
  <w:style w:type="character" w:customStyle="1" w:styleId="3020">
    <w:name w:val="Основной текст (30)2"/>
    <w:basedOn w:val="300"/>
    <w:uiPriority w:val="99"/>
    <w:rsid w:val="00A1008A"/>
    <w:rPr>
      <w:rFonts w:ascii="Lucida Sans Unicode" w:hAnsi="Lucida Sans Unicode" w:cs="Lucida Sans Unicode"/>
      <w:sz w:val="19"/>
      <w:szCs w:val="19"/>
      <w:shd w:val="clear" w:color="auto" w:fill="FFFFFF"/>
    </w:rPr>
  </w:style>
  <w:style w:type="character" w:customStyle="1" w:styleId="31">
    <w:name w:val="Основной текст (31)_"/>
    <w:basedOn w:val="a0"/>
    <w:link w:val="311"/>
    <w:uiPriority w:val="99"/>
    <w:rsid w:val="00A1008A"/>
    <w:rPr>
      <w:rFonts w:ascii="Lucida Sans Unicode" w:hAnsi="Lucida Sans Unicode" w:cs="Lucida Sans Unicode"/>
      <w:sz w:val="18"/>
      <w:szCs w:val="18"/>
      <w:shd w:val="clear" w:color="auto" w:fill="FFFFFF"/>
    </w:rPr>
  </w:style>
  <w:style w:type="character" w:customStyle="1" w:styleId="310">
    <w:name w:val="Основной текст (31)"/>
    <w:basedOn w:val="31"/>
    <w:uiPriority w:val="99"/>
    <w:rsid w:val="00A1008A"/>
    <w:rPr>
      <w:rFonts w:ascii="Lucida Sans Unicode" w:hAnsi="Lucida Sans Unicode" w:cs="Lucida Sans Unicode"/>
      <w:sz w:val="18"/>
      <w:szCs w:val="18"/>
      <w:shd w:val="clear" w:color="auto" w:fill="FFFFFF"/>
    </w:rPr>
  </w:style>
  <w:style w:type="character" w:customStyle="1" w:styleId="312">
    <w:name w:val="Основной текст (31)2"/>
    <w:basedOn w:val="31"/>
    <w:uiPriority w:val="99"/>
    <w:rsid w:val="00A1008A"/>
    <w:rPr>
      <w:rFonts w:ascii="Lucida Sans Unicode" w:hAnsi="Lucida Sans Unicode" w:cs="Lucida Sans Unicode"/>
      <w:sz w:val="18"/>
      <w:szCs w:val="18"/>
      <w:shd w:val="clear" w:color="auto" w:fill="FFFFFF"/>
    </w:rPr>
  </w:style>
  <w:style w:type="character" w:customStyle="1" w:styleId="83">
    <w:name w:val="Основной текст + 83"/>
    <w:aliases w:val="5 pt15,Полужирный8"/>
    <w:basedOn w:val="1"/>
    <w:uiPriority w:val="99"/>
    <w:rsid w:val="00A1008A"/>
    <w:rPr>
      <w:rFonts w:ascii="Century Gothic" w:hAnsi="Century Gothic" w:cs="Century Gothic"/>
      <w:b/>
      <w:bCs/>
      <w:sz w:val="17"/>
      <w:szCs w:val="17"/>
      <w:u w:val="none"/>
      <w:shd w:val="clear" w:color="auto" w:fill="FFFFFF"/>
    </w:rPr>
  </w:style>
  <w:style w:type="character" w:customStyle="1" w:styleId="8pt1">
    <w:name w:val="Основной текст + 8 pt1"/>
    <w:aliases w:val="Полужирный7,Интервал 0 pt2"/>
    <w:basedOn w:val="1"/>
    <w:uiPriority w:val="99"/>
    <w:rsid w:val="00A1008A"/>
    <w:rPr>
      <w:rFonts w:ascii="Century Gothic" w:hAnsi="Century Gothic" w:cs="Century Gothic"/>
      <w:b/>
      <w:bCs/>
      <w:spacing w:val="10"/>
      <w:sz w:val="16"/>
      <w:szCs w:val="16"/>
      <w:u w:val="none"/>
      <w:shd w:val="clear" w:color="auto" w:fill="FFFFFF"/>
    </w:rPr>
  </w:style>
  <w:style w:type="paragraph" w:customStyle="1" w:styleId="301">
    <w:name w:val="Основной текст (30)1"/>
    <w:basedOn w:val="a"/>
    <w:link w:val="300"/>
    <w:uiPriority w:val="99"/>
    <w:rsid w:val="00A1008A"/>
    <w:pPr>
      <w:widowControl w:val="0"/>
      <w:shd w:val="clear" w:color="auto" w:fill="FFFFFF"/>
      <w:spacing w:after="0" w:line="206" w:lineRule="exact"/>
      <w:jc w:val="both"/>
    </w:pPr>
    <w:rPr>
      <w:rFonts w:ascii="Lucida Sans Unicode" w:hAnsi="Lucida Sans Unicode" w:cs="Lucida Sans Unicode"/>
      <w:sz w:val="19"/>
      <w:szCs w:val="19"/>
    </w:rPr>
  </w:style>
  <w:style w:type="paragraph" w:customStyle="1" w:styleId="311">
    <w:name w:val="Основной текст (31)1"/>
    <w:basedOn w:val="a"/>
    <w:link w:val="31"/>
    <w:uiPriority w:val="99"/>
    <w:rsid w:val="00A1008A"/>
    <w:pPr>
      <w:widowControl w:val="0"/>
      <w:shd w:val="clear" w:color="auto" w:fill="FFFFFF"/>
      <w:spacing w:after="0" w:line="206" w:lineRule="exact"/>
      <w:ind w:firstLine="320"/>
      <w:jc w:val="both"/>
    </w:pPr>
    <w:rPr>
      <w:rFonts w:ascii="Lucida Sans Unicode" w:hAnsi="Lucida Sans Unicode" w:cs="Lucida Sans Unicode"/>
      <w:sz w:val="18"/>
      <w:szCs w:val="18"/>
    </w:rPr>
  </w:style>
  <w:style w:type="character" w:customStyle="1" w:styleId="62">
    <w:name w:val="Основной текст + 62"/>
    <w:aliases w:val="5 pt24"/>
    <w:basedOn w:val="1"/>
    <w:uiPriority w:val="99"/>
    <w:rsid w:val="00A1008A"/>
    <w:rPr>
      <w:rFonts w:ascii="Century Gothic" w:hAnsi="Century Gothic" w:cs="Century Gothic"/>
      <w:sz w:val="13"/>
      <w:szCs w:val="13"/>
      <w:u w:val="single"/>
      <w:shd w:val="clear" w:color="auto" w:fill="FFFFFF"/>
    </w:rPr>
  </w:style>
  <w:style w:type="paragraph" w:styleId="ac">
    <w:name w:val="Balloon Text"/>
    <w:basedOn w:val="a"/>
    <w:link w:val="ad"/>
    <w:uiPriority w:val="99"/>
    <w:semiHidden/>
    <w:unhideWhenUsed/>
    <w:rsid w:val="00D9261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D9261E"/>
    <w:rPr>
      <w:rFonts w:ascii="Tahoma" w:hAnsi="Tahoma" w:cs="Tahoma"/>
      <w:sz w:val="16"/>
      <w:szCs w:val="16"/>
    </w:rPr>
  </w:style>
  <w:style w:type="character" w:customStyle="1" w:styleId="30">
    <w:name w:val="Заголовок 3 Знак"/>
    <w:basedOn w:val="a0"/>
    <w:link w:val="3"/>
    <w:rsid w:val="00B023B4"/>
    <w:rPr>
      <w:rFonts w:ascii="Times New Roman" w:eastAsia="Times New Roman" w:hAnsi="Times New Roman" w:cs="Times New Roman"/>
      <w:sz w:val="28"/>
      <w:szCs w:val="20"/>
    </w:rPr>
  </w:style>
  <w:style w:type="character" w:customStyle="1" w:styleId="50">
    <w:name w:val="Заголовок 5 Знак"/>
    <w:basedOn w:val="a0"/>
    <w:link w:val="5"/>
    <w:rsid w:val="00B023B4"/>
    <w:rPr>
      <w:rFonts w:ascii="Times New Roman" w:eastAsia="Times New Roman" w:hAnsi="Times New Roman" w:cs="Times New Roman"/>
      <w:sz w:val="32"/>
      <w:szCs w:val="20"/>
    </w:rPr>
  </w:style>
  <w:style w:type="character" w:styleId="ae">
    <w:name w:val="page number"/>
    <w:basedOn w:val="a0"/>
    <w:rsid w:val="00B023B4"/>
  </w:style>
  <w:style w:type="paragraph" w:styleId="af">
    <w:name w:val="footnote text"/>
    <w:basedOn w:val="a"/>
    <w:link w:val="af0"/>
    <w:uiPriority w:val="99"/>
    <w:semiHidden/>
    <w:unhideWhenUsed/>
    <w:rsid w:val="00CD7B58"/>
    <w:pPr>
      <w:spacing w:after="0" w:line="240" w:lineRule="auto"/>
    </w:pPr>
    <w:rPr>
      <w:sz w:val="20"/>
      <w:szCs w:val="20"/>
    </w:rPr>
  </w:style>
  <w:style w:type="character" w:customStyle="1" w:styleId="af0">
    <w:name w:val="Текст сноски Знак"/>
    <w:basedOn w:val="a0"/>
    <w:link w:val="af"/>
    <w:uiPriority w:val="99"/>
    <w:semiHidden/>
    <w:rsid w:val="00CD7B58"/>
    <w:rPr>
      <w:sz w:val="20"/>
      <w:szCs w:val="20"/>
    </w:rPr>
  </w:style>
  <w:style w:type="character" w:styleId="af1">
    <w:name w:val="footnote reference"/>
    <w:basedOn w:val="a0"/>
    <w:uiPriority w:val="99"/>
    <w:semiHidden/>
    <w:unhideWhenUsed/>
    <w:rsid w:val="00CD7B58"/>
    <w:rPr>
      <w:vertAlign w:val="superscript"/>
    </w:rPr>
  </w:style>
  <w:style w:type="paragraph" w:styleId="af2">
    <w:name w:val="No Spacing"/>
    <w:uiPriority w:val="1"/>
    <w:qFormat/>
    <w:rsid w:val="00CD7B58"/>
    <w:pPr>
      <w:spacing w:after="0" w:line="240" w:lineRule="auto"/>
    </w:pPr>
  </w:style>
  <w:style w:type="paragraph" w:customStyle="1" w:styleId="c5">
    <w:name w:val="c5"/>
    <w:basedOn w:val="a"/>
    <w:rsid w:val="001A0F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1A0FCE"/>
  </w:style>
  <w:style w:type="character" w:customStyle="1" w:styleId="c2">
    <w:name w:val="c2"/>
    <w:basedOn w:val="a0"/>
    <w:rsid w:val="001A0FCE"/>
  </w:style>
  <w:style w:type="paragraph" w:customStyle="1" w:styleId="c13">
    <w:name w:val="c13"/>
    <w:basedOn w:val="a"/>
    <w:rsid w:val="001A0FC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30965261">
      <w:bodyDiv w:val="1"/>
      <w:marLeft w:val="0"/>
      <w:marRight w:val="0"/>
      <w:marTop w:val="0"/>
      <w:marBottom w:val="0"/>
      <w:divBdr>
        <w:top w:val="none" w:sz="0" w:space="0" w:color="auto"/>
        <w:left w:val="none" w:sz="0" w:space="0" w:color="auto"/>
        <w:bottom w:val="none" w:sz="0" w:space="0" w:color="auto"/>
        <w:right w:val="none" w:sz="0" w:space="0" w:color="auto"/>
      </w:divBdr>
    </w:div>
    <w:div w:id="605432393">
      <w:bodyDiv w:val="1"/>
      <w:marLeft w:val="0"/>
      <w:marRight w:val="0"/>
      <w:marTop w:val="0"/>
      <w:marBottom w:val="0"/>
      <w:divBdr>
        <w:top w:val="none" w:sz="0" w:space="0" w:color="auto"/>
        <w:left w:val="none" w:sz="0" w:space="0" w:color="auto"/>
        <w:bottom w:val="none" w:sz="0" w:space="0" w:color="auto"/>
        <w:right w:val="none" w:sz="0" w:space="0" w:color="auto"/>
      </w:divBdr>
    </w:div>
    <w:div w:id="658463172">
      <w:bodyDiv w:val="1"/>
      <w:marLeft w:val="0"/>
      <w:marRight w:val="0"/>
      <w:marTop w:val="0"/>
      <w:marBottom w:val="0"/>
      <w:divBdr>
        <w:top w:val="none" w:sz="0" w:space="0" w:color="auto"/>
        <w:left w:val="none" w:sz="0" w:space="0" w:color="auto"/>
        <w:bottom w:val="none" w:sz="0" w:space="0" w:color="auto"/>
        <w:right w:val="none" w:sz="0" w:space="0" w:color="auto"/>
      </w:divBdr>
    </w:div>
    <w:div w:id="1286236456">
      <w:bodyDiv w:val="1"/>
      <w:marLeft w:val="0"/>
      <w:marRight w:val="0"/>
      <w:marTop w:val="0"/>
      <w:marBottom w:val="0"/>
      <w:divBdr>
        <w:top w:val="none" w:sz="0" w:space="0" w:color="auto"/>
        <w:left w:val="none" w:sz="0" w:space="0" w:color="auto"/>
        <w:bottom w:val="none" w:sz="0" w:space="0" w:color="auto"/>
        <w:right w:val="none" w:sz="0" w:space="0" w:color="auto"/>
      </w:divBdr>
    </w:div>
    <w:div w:id="1288659835">
      <w:bodyDiv w:val="1"/>
      <w:marLeft w:val="0"/>
      <w:marRight w:val="0"/>
      <w:marTop w:val="0"/>
      <w:marBottom w:val="0"/>
      <w:divBdr>
        <w:top w:val="none" w:sz="0" w:space="0" w:color="auto"/>
        <w:left w:val="none" w:sz="0" w:space="0" w:color="auto"/>
        <w:bottom w:val="none" w:sz="0" w:space="0" w:color="auto"/>
        <w:right w:val="none" w:sz="0" w:space="0" w:color="auto"/>
      </w:divBdr>
    </w:div>
    <w:div w:id="1523663926">
      <w:bodyDiv w:val="1"/>
      <w:marLeft w:val="0"/>
      <w:marRight w:val="0"/>
      <w:marTop w:val="0"/>
      <w:marBottom w:val="0"/>
      <w:divBdr>
        <w:top w:val="none" w:sz="0" w:space="0" w:color="auto"/>
        <w:left w:val="none" w:sz="0" w:space="0" w:color="auto"/>
        <w:bottom w:val="none" w:sz="0" w:space="0" w:color="auto"/>
        <w:right w:val="none" w:sz="0" w:space="0" w:color="auto"/>
      </w:divBdr>
    </w:div>
    <w:div w:id="1526358698">
      <w:bodyDiv w:val="1"/>
      <w:marLeft w:val="0"/>
      <w:marRight w:val="0"/>
      <w:marTop w:val="0"/>
      <w:marBottom w:val="0"/>
      <w:divBdr>
        <w:top w:val="none" w:sz="0" w:space="0" w:color="auto"/>
        <w:left w:val="none" w:sz="0" w:space="0" w:color="auto"/>
        <w:bottom w:val="none" w:sz="0" w:space="0" w:color="auto"/>
        <w:right w:val="none" w:sz="0" w:space="0" w:color="auto"/>
      </w:divBdr>
    </w:div>
    <w:div w:id="1685479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5856DD-3EAA-4BEA-A623-32FA35379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TotalTime>
  <Pages>34</Pages>
  <Words>8426</Words>
  <Characters>48033</Characters>
  <Application>Microsoft Office Word</Application>
  <DocSecurity>0</DocSecurity>
  <Lines>400</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супермозг</cp:lastModifiedBy>
  <cp:revision>29</cp:revision>
  <dcterms:created xsi:type="dcterms:W3CDTF">2016-01-30T20:10:00Z</dcterms:created>
  <dcterms:modified xsi:type="dcterms:W3CDTF">2016-07-15T02:12:00Z</dcterms:modified>
</cp:coreProperties>
</file>