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53289" w14:textId="0F7B72D0" w:rsidR="00C0450F" w:rsidRDefault="626B7BA6" w:rsidP="626B7BA6">
      <w:pPr>
        <w:pStyle w:val="aa"/>
        <w:tabs>
          <w:tab w:val="left" w:pos="2410"/>
        </w:tabs>
        <w:spacing w:line="360" w:lineRule="auto"/>
        <w:ind w:left="-284" w:right="-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Hlk132731599"/>
      <w:r w:rsidRPr="626B7B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626B7B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МИНИСТЕРСТВО НАУКИ И ВЫСШЕГО ОБРАЗОВАНИЯ РОССИЙСКОЙ ФЕДЕРАЦИИ </w:t>
      </w:r>
    </w:p>
    <w:p w14:paraId="40C09C8B" w14:textId="77777777" w:rsidR="00836CBE" w:rsidRDefault="626B7BA6" w:rsidP="626B7BA6">
      <w:pPr>
        <w:pStyle w:val="aa"/>
        <w:tabs>
          <w:tab w:val="left" w:pos="2410"/>
        </w:tabs>
        <w:spacing w:line="360" w:lineRule="auto"/>
        <w:ind w:left="-284" w:right="-1" w:firstLine="7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626B7B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ФГБОУ ВО «ЧЕЧЕНСКИЙ ГОСУДАРСТВЕННЫЙ УНИВЕРСИТЕТ </w:t>
      </w:r>
    </w:p>
    <w:p w14:paraId="3842541E" w14:textId="77777777" w:rsidR="00957443" w:rsidRDefault="626B7BA6" w:rsidP="626B7BA6">
      <w:pPr>
        <w:pStyle w:val="aa"/>
        <w:tabs>
          <w:tab w:val="left" w:pos="2410"/>
        </w:tabs>
        <w:spacing w:line="360" w:lineRule="auto"/>
        <w:ind w:left="-284" w:right="-1" w:firstLine="7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626B7B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ИМЕНИ АХМАТА АБДУЛХАМИДОВИЧА КАДЫРОВА» </w:t>
      </w:r>
    </w:p>
    <w:p w14:paraId="63A1D1A5" w14:textId="77777777" w:rsidR="00B74A00" w:rsidRDefault="626B7BA6" w:rsidP="626B7BA6">
      <w:pPr>
        <w:pStyle w:val="aa"/>
        <w:tabs>
          <w:tab w:val="left" w:pos="2410"/>
        </w:tabs>
        <w:spacing w:line="360" w:lineRule="auto"/>
        <w:ind w:right="-1" w:firstLine="71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626B7B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</w:t>
      </w:r>
    </w:p>
    <w:p w14:paraId="51F4A379" w14:textId="77777777" w:rsidR="00B74A00" w:rsidRDefault="626B7BA6" w:rsidP="626B7BA6">
      <w:pPr>
        <w:pStyle w:val="aa"/>
        <w:tabs>
          <w:tab w:val="left" w:pos="2410"/>
        </w:tabs>
        <w:spacing w:line="360" w:lineRule="auto"/>
        <w:ind w:right="-1" w:firstLine="71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626B7B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факультет/институт</w:t>
      </w:r>
    </w:p>
    <w:p w14:paraId="31302E74" w14:textId="77777777" w:rsidR="00CA6F54" w:rsidRDefault="626B7BA6" w:rsidP="626B7BA6">
      <w:pPr>
        <w:pStyle w:val="aa"/>
        <w:tabs>
          <w:tab w:val="left" w:pos="2410"/>
        </w:tabs>
        <w:spacing w:line="360" w:lineRule="auto"/>
        <w:ind w:right="-1" w:firstLine="71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626B7B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Кафедра</w:t>
      </w:r>
    </w:p>
    <w:p w14:paraId="2072D549" w14:textId="77777777" w:rsidR="00FC2B0E" w:rsidRPr="00FC2B0E" w:rsidRDefault="626B7BA6" w:rsidP="626B7BA6">
      <w:pPr>
        <w:pStyle w:val="aa"/>
        <w:tabs>
          <w:tab w:val="left" w:pos="2410"/>
        </w:tabs>
        <w:spacing w:line="360" w:lineRule="auto"/>
        <w:ind w:right="-1" w:firstLine="71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626B7B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06D0D62" w14:textId="225DC89D" w:rsidR="00836CBE" w:rsidRPr="00DB071B" w:rsidRDefault="626B7BA6" w:rsidP="626B7BA6">
      <w:pPr>
        <w:pStyle w:val="aa"/>
        <w:tabs>
          <w:tab w:val="left" w:pos="2410"/>
        </w:tabs>
        <w:spacing w:line="360" w:lineRule="auto"/>
        <w:ind w:right="-1" w:firstLine="71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626B7B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Pr="626B7BA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ВЫПУСКНАЯ КВАЛИФИКАЦИОННАЯ РАБОТА</w:t>
      </w:r>
    </w:p>
    <w:p w14:paraId="22A76DD4" w14:textId="4F4F555C" w:rsidR="00836CBE" w:rsidRDefault="626B7BA6" w:rsidP="626B7BA6">
      <w:pPr>
        <w:pStyle w:val="aa"/>
        <w:tabs>
          <w:tab w:val="left" w:pos="2410"/>
        </w:tabs>
        <w:spacing w:line="360" w:lineRule="auto"/>
        <w:ind w:right="-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626B7B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по направлению подготовки </w:t>
      </w:r>
    </w:p>
    <w:p w14:paraId="0C2D0FFF" w14:textId="77777777" w:rsidR="00E33A9C" w:rsidRDefault="626B7BA6" w:rsidP="626B7BA6">
      <w:pPr>
        <w:pStyle w:val="aa"/>
        <w:tabs>
          <w:tab w:val="left" w:pos="2410"/>
        </w:tabs>
        <w:spacing w:line="360" w:lineRule="auto"/>
        <w:ind w:right="-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626B7B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</w:t>
      </w:r>
      <w:r w:rsidRPr="626B7BA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БАКАЛАВРСКАЯ РАБОТА</w:t>
      </w:r>
    </w:p>
    <w:p w14:paraId="37CB6308" w14:textId="77777777" w:rsidR="00EA38D2" w:rsidRDefault="626B7BA6" w:rsidP="626B7BA6">
      <w:pPr>
        <w:pStyle w:val="aa"/>
        <w:tabs>
          <w:tab w:val="left" w:pos="2410"/>
        </w:tabs>
        <w:spacing w:line="360" w:lineRule="auto"/>
        <w:ind w:right="-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626B7BA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</w:t>
      </w:r>
      <w:r w:rsidRPr="626B7B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на тему:</w:t>
      </w:r>
    </w:p>
    <w:p w14:paraId="10A308FE" w14:textId="26CD638B" w:rsidR="00836CBE" w:rsidRDefault="0DF21BBB" w:rsidP="626B7BA6">
      <w:pPr>
        <w:pStyle w:val="aa"/>
        <w:tabs>
          <w:tab w:val="left" w:pos="2410"/>
        </w:tabs>
        <w:spacing w:line="360" w:lineRule="auto"/>
        <w:ind w:right="-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DF21B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«Применение Эйлеровых интегралов для решение задач анализа»</w:t>
      </w:r>
    </w:p>
    <w:p w14:paraId="599CBF01" w14:textId="77777777" w:rsidR="00836CBE" w:rsidRPr="0083697F" w:rsidRDefault="00836CBE" w:rsidP="626B7BA6">
      <w:pPr>
        <w:rPr>
          <w:rFonts w:ascii="Times New Roman" w:hAnsi="Times New Roman"/>
          <w:b/>
          <w:bCs/>
          <w:color w:val="000000" w:themeColor="text1"/>
          <w:sz w:val="24"/>
          <w:szCs w:val="24"/>
          <w:lang w:val="kk-KZ"/>
        </w:rPr>
      </w:pPr>
    </w:p>
    <w:p w14:paraId="6D58752F" w14:textId="77777777" w:rsidR="00836CBE" w:rsidRPr="00836CBE" w:rsidRDefault="00836CBE" w:rsidP="626B7BA6">
      <w:pPr>
        <w:pStyle w:val="1"/>
        <w:spacing w:before="0" w:line="465" w:lineRule="atLeas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5947485" w14:textId="77777777" w:rsidR="00836CBE" w:rsidRDefault="00836CBE" w:rsidP="626B7BA6">
      <w:pPr>
        <w:pStyle w:val="aa"/>
        <w:spacing w:line="360" w:lineRule="auto"/>
        <w:ind w:firstLine="71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1D4BC18" w14:textId="4F3B932A" w:rsidR="006A1234" w:rsidRPr="00663FB8" w:rsidRDefault="244ABAE2" w:rsidP="244ABAE2">
      <w:pPr>
        <w:pStyle w:val="aa"/>
        <w:spacing w:line="360" w:lineRule="auto"/>
        <w:ind w:firstLine="71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244ABA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                                                              Студентка:</w:t>
      </w:r>
    </w:p>
    <w:p w14:paraId="771FBFFC" w14:textId="77777777" w:rsidR="00836CBE" w:rsidRDefault="006A1234" w:rsidP="00836CBE">
      <w:pPr>
        <w:pStyle w:val="aa"/>
        <w:tabs>
          <w:tab w:val="left" w:pos="2410"/>
        </w:tabs>
        <w:spacing w:line="360" w:lineRule="auto"/>
        <w:ind w:right="-1" w:firstLine="710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Курс</w:t>
      </w:r>
      <w:r w:rsidR="00836CBE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991C3C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группа</w:t>
      </w:r>
      <w:r w:rsidR="00EF4243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</w:t>
      </w:r>
    </w:p>
    <w:p w14:paraId="34C54D67" w14:textId="54B0BF93" w:rsidR="00836CBE" w:rsidRPr="00756966" w:rsidRDefault="244ABAE2" w:rsidP="626B7BA6">
      <w:pPr>
        <w:pStyle w:val="aa"/>
        <w:tabs>
          <w:tab w:val="left" w:pos="2410"/>
        </w:tabs>
        <w:spacing w:line="360" w:lineRule="auto"/>
        <w:ind w:right="-1" w:firstLine="71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244ABA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Форма обучения </w:t>
      </w:r>
    </w:p>
    <w:p w14:paraId="5A589486" w14:textId="3F0CDE08" w:rsidR="00836CBE" w:rsidRPr="00756966" w:rsidRDefault="00836CBE" w:rsidP="626B7BA6">
      <w:pPr>
        <w:pStyle w:val="aa"/>
        <w:tabs>
          <w:tab w:val="left" w:pos="2410"/>
        </w:tabs>
        <w:spacing w:line="360" w:lineRule="auto"/>
        <w:ind w:right="-1" w:firstLine="71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DFB7D85" w14:textId="50163C86" w:rsidR="244ABAE2" w:rsidRDefault="244ABAE2" w:rsidP="244ABAE2">
      <w:pPr>
        <w:pStyle w:val="aa"/>
        <w:tabs>
          <w:tab w:val="left" w:pos="2410"/>
        </w:tabs>
        <w:spacing w:line="360" w:lineRule="auto"/>
        <w:ind w:right="-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6E4C988" w14:textId="3D508EA2" w:rsidR="244ABAE2" w:rsidRDefault="244ABAE2" w:rsidP="244ABAE2">
      <w:pPr>
        <w:pStyle w:val="aa"/>
        <w:tabs>
          <w:tab w:val="left" w:pos="2410"/>
        </w:tabs>
        <w:spacing w:line="360" w:lineRule="auto"/>
        <w:ind w:right="-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CECD765" w14:textId="5673C477" w:rsidR="00836CBE" w:rsidRPr="00756966" w:rsidRDefault="626B7BA6" w:rsidP="626B7BA6">
      <w:pPr>
        <w:pStyle w:val="aa"/>
        <w:tabs>
          <w:tab w:val="left" w:pos="2410"/>
        </w:tabs>
        <w:spacing w:line="360" w:lineRule="auto"/>
        <w:ind w:right="-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626B7BA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Научный руководитель:</w:t>
      </w:r>
    </w:p>
    <w:p w14:paraId="25103AD3" w14:textId="77777777" w:rsidR="00836CBE" w:rsidRDefault="00836CBE" w:rsidP="626B7BA6">
      <w:pPr>
        <w:pStyle w:val="aa"/>
        <w:tabs>
          <w:tab w:val="left" w:pos="2410"/>
        </w:tabs>
        <w:spacing w:line="360" w:lineRule="auto"/>
        <w:ind w:right="-1" w:firstLine="71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7AAD7150" w14:textId="77777777" w:rsidR="00836CBE" w:rsidRDefault="626B7BA6" w:rsidP="626B7BA6">
      <w:pPr>
        <w:pStyle w:val="aa"/>
        <w:tabs>
          <w:tab w:val="left" w:pos="2410"/>
        </w:tabs>
        <w:spacing w:line="360" w:lineRule="auto"/>
        <w:ind w:right="-1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</w:pPr>
      <w:r w:rsidRPr="626B7BA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  <w:t>Работа допущена к защите:</w:t>
      </w:r>
    </w:p>
    <w:p w14:paraId="6AE100E6" w14:textId="77777777" w:rsidR="00342487" w:rsidRDefault="626B7BA6" w:rsidP="626B7BA6">
      <w:pPr>
        <w:pStyle w:val="aa"/>
        <w:tabs>
          <w:tab w:val="left" w:pos="2410"/>
        </w:tabs>
        <w:spacing w:line="360" w:lineRule="auto"/>
        <w:ind w:right="-1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</w:pPr>
      <w:r w:rsidRPr="626B7BA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  <w:t>«__»___________2023 г.</w:t>
      </w:r>
    </w:p>
    <w:p w14:paraId="54EC54B1" w14:textId="77777777" w:rsidR="00285460" w:rsidRDefault="626B7BA6" w:rsidP="626B7BA6">
      <w:pPr>
        <w:pStyle w:val="aa"/>
        <w:tabs>
          <w:tab w:val="left" w:pos="2410"/>
        </w:tabs>
        <w:spacing w:line="360" w:lineRule="auto"/>
        <w:ind w:right="-1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626B7BA6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Заведующий кафедрой:</w:t>
      </w:r>
    </w:p>
    <w:p w14:paraId="0979DBC0" w14:textId="77777777" w:rsidR="00285460" w:rsidRPr="00285460" w:rsidRDefault="626B7BA6" w:rsidP="626B7BA6">
      <w:pPr>
        <w:pStyle w:val="aa"/>
        <w:tabs>
          <w:tab w:val="left" w:pos="2410"/>
        </w:tabs>
        <w:spacing w:line="360" w:lineRule="auto"/>
        <w:ind w:right="-1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626B7BA6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           /_________</w:t>
      </w:r>
    </w:p>
    <w:p w14:paraId="6D26B822" w14:textId="6933E38C" w:rsidR="00836CBE" w:rsidRPr="00966C74" w:rsidRDefault="626B7BA6" w:rsidP="626B7BA6">
      <w:pPr>
        <w:pStyle w:val="aa"/>
        <w:tabs>
          <w:tab w:val="left" w:pos="2410"/>
        </w:tabs>
        <w:spacing w:line="360" w:lineRule="auto"/>
        <w:ind w:right="-1" w:firstLine="7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626B7B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14:paraId="79B2B740" w14:textId="79BA8358" w:rsidR="00836CBE" w:rsidRPr="00966C74" w:rsidRDefault="00836CBE" w:rsidP="626B7BA6">
      <w:pPr>
        <w:pStyle w:val="aa"/>
        <w:tabs>
          <w:tab w:val="left" w:pos="2410"/>
        </w:tabs>
        <w:spacing w:line="360" w:lineRule="auto"/>
        <w:ind w:right="-1" w:firstLine="7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D7BD23" w14:textId="6CDF0BE3" w:rsidR="00836CBE" w:rsidRPr="00966C74" w:rsidRDefault="00836CBE" w:rsidP="626B7BA6">
      <w:pPr>
        <w:pStyle w:val="aa"/>
        <w:tabs>
          <w:tab w:val="left" w:pos="2410"/>
        </w:tabs>
        <w:spacing w:line="360" w:lineRule="auto"/>
        <w:ind w:right="-1" w:firstLine="7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AC72F4" w14:textId="7D500981" w:rsidR="00836CBE" w:rsidRPr="00966C74" w:rsidRDefault="00836CBE" w:rsidP="626B7BA6">
      <w:pPr>
        <w:pStyle w:val="aa"/>
        <w:tabs>
          <w:tab w:val="left" w:pos="2410"/>
        </w:tabs>
        <w:spacing w:line="360" w:lineRule="auto"/>
        <w:ind w:right="-1" w:firstLine="7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7954D0" w14:textId="338E6C8D" w:rsidR="00836CBE" w:rsidRPr="00966C74" w:rsidRDefault="004C198A" w:rsidP="004C198A">
      <w:pPr>
        <w:pStyle w:val="aa"/>
        <w:tabs>
          <w:tab w:val="left" w:pos="2410"/>
        </w:tabs>
        <w:spacing w:line="360" w:lineRule="auto"/>
        <w:ind w:right="-1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</w:t>
      </w:r>
      <w:r w:rsidR="244ABAE2" w:rsidRPr="244ABAE2">
        <w:rPr>
          <w:rFonts w:ascii="Times New Roman" w:hAnsi="Times New Roman" w:cs="Times New Roman"/>
          <w:color w:val="000000" w:themeColor="text1"/>
          <w:sz w:val="24"/>
          <w:szCs w:val="24"/>
        </w:rPr>
        <w:t>Грозный-202</w:t>
      </w:r>
      <w:r w:rsidR="244ABAE2" w:rsidRPr="244ABAE2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3г.</w:t>
      </w:r>
    </w:p>
    <w:bookmarkEnd w:id="0"/>
    <w:p w14:paraId="35C537A9" w14:textId="7315417C" w:rsidR="004C198A" w:rsidRDefault="004C198A" w:rsidP="626B7BA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Содержание.</w:t>
      </w:r>
    </w:p>
    <w:p w14:paraId="78FF068A" w14:textId="77777777" w:rsidR="004C198A" w:rsidRDefault="004C198A" w:rsidP="626B7BA6">
      <w:pPr>
        <w:jc w:val="both"/>
        <w:rPr>
          <w:rFonts w:ascii="Times New Roman" w:hAnsi="Times New Roman"/>
          <w:sz w:val="28"/>
          <w:szCs w:val="28"/>
        </w:rPr>
      </w:pPr>
    </w:p>
    <w:p w14:paraId="302FA073" w14:textId="77777777" w:rsidR="004C198A" w:rsidRDefault="004C198A" w:rsidP="626B7BA6">
      <w:pPr>
        <w:jc w:val="both"/>
        <w:rPr>
          <w:rFonts w:ascii="Times New Roman" w:hAnsi="Times New Roman"/>
          <w:sz w:val="28"/>
          <w:szCs w:val="28"/>
        </w:rPr>
      </w:pPr>
    </w:p>
    <w:p w14:paraId="3857DB0A" w14:textId="4664B248" w:rsidR="004C198A" w:rsidRDefault="004C198A" w:rsidP="626B7BA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Введение</w:t>
      </w:r>
    </w:p>
    <w:p w14:paraId="132E96F3" w14:textId="6AAADFC8" w:rsidR="00836CBE" w:rsidRDefault="626B7BA6" w:rsidP="626B7BA6">
      <w:pPr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Глава 1. Основные сведения о теории Эйлера.</w:t>
      </w:r>
    </w:p>
    <w:p w14:paraId="6A4A7B4F" w14:textId="604933AC" w:rsidR="00A03037" w:rsidRDefault="626B7BA6" w:rsidP="626B7BA6">
      <w:pPr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1.1. Эйлеров интеграл первого рода (бета-функция)</w:t>
      </w:r>
    </w:p>
    <w:p w14:paraId="26BEC5E7" w14:textId="0493BA9C" w:rsidR="00D84207" w:rsidRDefault="244ABAE2" w:rsidP="626B7BA6">
      <w:pPr>
        <w:jc w:val="both"/>
        <w:rPr>
          <w:rFonts w:ascii="Times New Roman" w:hAnsi="Times New Roman"/>
          <w:sz w:val="28"/>
          <w:szCs w:val="28"/>
        </w:rPr>
      </w:pPr>
      <w:r w:rsidRPr="244ABAE2">
        <w:rPr>
          <w:rFonts w:ascii="Times New Roman" w:hAnsi="Times New Roman"/>
          <w:sz w:val="28"/>
          <w:szCs w:val="28"/>
        </w:rPr>
        <w:t>1.2. Эйлеров интеграл второго рода (гамма-функция)</w:t>
      </w:r>
    </w:p>
    <w:p w14:paraId="0C538B3A" w14:textId="623547C1" w:rsidR="244ABAE2" w:rsidRDefault="244ABAE2" w:rsidP="244ABAE2">
      <w:pPr>
        <w:jc w:val="both"/>
        <w:rPr>
          <w:rFonts w:ascii="Times New Roman" w:hAnsi="Times New Roman"/>
          <w:sz w:val="28"/>
          <w:szCs w:val="28"/>
        </w:rPr>
      </w:pPr>
      <w:r w:rsidRPr="244ABAE2">
        <w:rPr>
          <w:rFonts w:ascii="Times New Roman" w:hAnsi="Times New Roman"/>
          <w:sz w:val="28"/>
          <w:szCs w:val="28"/>
        </w:rPr>
        <w:t>1.3 Процесс интегрирования с помощью метода Эйлера</w:t>
      </w:r>
    </w:p>
    <w:p w14:paraId="3F27607B" w14:textId="24137D1C" w:rsidR="00A136B2" w:rsidRDefault="5A63F596" w:rsidP="626B7BA6">
      <w:pPr>
        <w:jc w:val="both"/>
        <w:rPr>
          <w:rFonts w:ascii="Times New Roman" w:hAnsi="Times New Roman"/>
          <w:sz w:val="28"/>
          <w:szCs w:val="28"/>
        </w:rPr>
      </w:pPr>
      <w:r w:rsidRPr="5A63F596">
        <w:rPr>
          <w:rFonts w:ascii="Times New Roman" w:hAnsi="Times New Roman"/>
          <w:sz w:val="28"/>
          <w:szCs w:val="28"/>
        </w:rPr>
        <w:t xml:space="preserve">Глава 2. Связь между беты- и гамма-функциями </w:t>
      </w:r>
    </w:p>
    <w:p w14:paraId="30DD5422" w14:textId="2705BD5E" w:rsidR="00AC0AC3" w:rsidRDefault="626B7BA6" w:rsidP="626B7BA6">
      <w:pPr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2.1. Метод дополнение</w:t>
      </w:r>
    </w:p>
    <w:p w14:paraId="511F1187" w14:textId="7E44071F" w:rsidR="00AC0AC3" w:rsidRDefault="626B7BA6" w:rsidP="626B7BA6">
      <w:pPr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2.2. Метод Эйлера</w:t>
      </w:r>
    </w:p>
    <w:p w14:paraId="7CB154C9" w14:textId="40C1D07E" w:rsidR="006447B7" w:rsidRDefault="0DF21BBB" w:rsidP="626B7BA6">
      <w:pPr>
        <w:jc w:val="both"/>
        <w:rPr>
          <w:rFonts w:ascii="Times New Roman" w:hAnsi="Times New Roman"/>
          <w:sz w:val="28"/>
          <w:szCs w:val="28"/>
        </w:rPr>
      </w:pPr>
      <w:r w:rsidRPr="0DF21BBB">
        <w:rPr>
          <w:rFonts w:ascii="Times New Roman" w:hAnsi="Times New Roman"/>
          <w:sz w:val="28"/>
          <w:szCs w:val="28"/>
        </w:rPr>
        <w:t xml:space="preserve">Глава 3. Примеры вычисления интегралов с использованием эйлеровых интегралов </w:t>
      </w:r>
    </w:p>
    <w:p w14:paraId="58F203CF" w14:textId="58E4330C" w:rsidR="0DF21BBB" w:rsidRDefault="0DF21BBB" w:rsidP="0DF21BBB">
      <w:pPr>
        <w:jc w:val="both"/>
        <w:rPr>
          <w:rFonts w:ascii="Times New Roman" w:hAnsi="Times New Roman"/>
          <w:sz w:val="28"/>
          <w:szCs w:val="28"/>
        </w:rPr>
      </w:pPr>
      <w:r w:rsidRPr="0DF21BBB">
        <w:rPr>
          <w:rFonts w:ascii="Times New Roman" w:hAnsi="Times New Roman"/>
          <w:sz w:val="28"/>
          <w:szCs w:val="28"/>
        </w:rPr>
        <w:t>3.1. Характеристики численного метода</w:t>
      </w:r>
    </w:p>
    <w:p w14:paraId="48B9A843" w14:textId="6E27C9CB" w:rsidR="0071482E" w:rsidRDefault="0DF21BBB" w:rsidP="626B7BA6">
      <w:pPr>
        <w:jc w:val="both"/>
        <w:rPr>
          <w:rFonts w:ascii="Times New Roman" w:hAnsi="Times New Roman"/>
          <w:sz w:val="28"/>
          <w:szCs w:val="28"/>
        </w:rPr>
      </w:pPr>
      <w:r w:rsidRPr="0DF21BBB">
        <w:rPr>
          <w:rFonts w:ascii="Times New Roman" w:hAnsi="Times New Roman"/>
          <w:sz w:val="28"/>
          <w:szCs w:val="28"/>
        </w:rPr>
        <w:t>3.2. Численное интегрирование с помощью метода Эйлера</w:t>
      </w:r>
    </w:p>
    <w:p w14:paraId="5AA5621F" w14:textId="29BBBBE2" w:rsidR="0071482E" w:rsidRDefault="0DF21BBB" w:rsidP="626B7BA6">
      <w:pPr>
        <w:jc w:val="both"/>
        <w:rPr>
          <w:rFonts w:ascii="Times New Roman" w:hAnsi="Times New Roman"/>
          <w:sz w:val="28"/>
          <w:szCs w:val="28"/>
        </w:rPr>
      </w:pPr>
      <w:r w:rsidRPr="0DF21BBB">
        <w:rPr>
          <w:rFonts w:ascii="Times New Roman" w:hAnsi="Times New Roman"/>
          <w:sz w:val="28"/>
          <w:szCs w:val="28"/>
        </w:rPr>
        <w:t>3.3. Численное решение задачи Коши с помощью метода Эйлера</w:t>
      </w:r>
    </w:p>
    <w:p w14:paraId="100CF8CC" w14:textId="4971EBF5" w:rsidR="0071482E" w:rsidRDefault="626B7BA6" w:rsidP="626B7BA6">
      <w:pPr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 xml:space="preserve">Заключение </w:t>
      </w:r>
    </w:p>
    <w:p w14:paraId="7259794F" w14:textId="019286AE" w:rsidR="0071482E" w:rsidRDefault="626B7BA6" w:rsidP="626B7BA6">
      <w:pPr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 xml:space="preserve">Список используемой литературы </w:t>
      </w:r>
    </w:p>
    <w:p w14:paraId="1E5DA14F" w14:textId="77777777" w:rsidR="0071482E" w:rsidRDefault="0071482E" w:rsidP="626B7BA6">
      <w:pPr>
        <w:jc w:val="both"/>
        <w:rPr>
          <w:rFonts w:ascii="Times New Roman" w:hAnsi="Times New Roman"/>
          <w:sz w:val="28"/>
          <w:szCs w:val="28"/>
        </w:rPr>
      </w:pPr>
    </w:p>
    <w:p w14:paraId="6177E899" w14:textId="77777777" w:rsidR="00AC0AC3" w:rsidRPr="00D84207" w:rsidRDefault="00AC0AC3" w:rsidP="626B7BA6">
      <w:pPr>
        <w:jc w:val="both"/>
        <w:rPr>
          <w:rFonts w:ascii="Times New Roman" w:hAnsi="Times New Roman"/>
          <w:sz w:val="28"/>
          <w:szCs w:val="28"/>
        </w:rPr>
      </w:pPr>
    </w:p>
    <w:p w14:paraId="3C1EAA6C" w14:textId="77777777" w:rsidR="00A03037" w:rsidRPr="00D84207" w:rsidRDefault="00A03037" w:rsidP="626B7BA6">
      <w:pPr>
        <w:jc w:val="both"/>
        <w:rPr>
          <w:rFonts w:ascii="Times New Roman" w:hAnsi="Times New Roman"/>
          <w:sz w:val="28"/>
          <w:szCs w:val="28"/>
        </w:rPr>
      </w:pPr>
    </w:p>
    <w:p w14:paraId="7D61AF62" w14:textId="77777777" w:rsidR="00836CBE" w:rsidRDefault="00836CBE" w:rsidP="626B7BA6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D8D7D17" w14:textId="70968CAF" w:rsidR="00836CBE" w:rsidRDefault="00836CBE" w:rsidP="626B7BA6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F58E58E" w14:textId="0EF8A971" w:rsidR="626B7BA6" w:rsidRDefault="626B7BA6" w:rsidP="004C198A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0BA08ED" w14:textId="13EFB764" w:rsidR="626B7BA6" w:rsidRDefault="626B7BA6" w:rsidP="626B7BA6">
      <w:pPr>
        <w:rPr>
          <w:rFonts w:ascii="Times New Roman" w:hAnsi="Times New Roman"/>
          <w:b/>
          <w:bCs/>
          <w:sz w:val="28"/>
          <w:szCs w:val="28"/>
        </w:rPr>
      </w:pPr>
    </w:p>
    <w:p w14:paraId="0CB292DD" w14:textId="256834EA" w:rsidR="626B7BA6" w:rsidRDefault="626B7BA6" w:rsidP="626B7BA6">
      <w:pPr>
        <w:rPr>
          <w:rFonts w:ascii="Times New Roman" w:hAnsi="Times New Roman"/>
          <w:b/>
          <w:bCs/>
          <w:sz w:val="28"/>
          <w:szCs w:val="28"/>
        </w:rPr>
      </w:pPr>
    </w:p>
    <w:p w14:paraId="1E881A74" w14:textId="03BF79F2" w:rsidR="004E3983" w:rsidRDefault="244ABAE2" w:rsidP="244ABAE2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244ABAE2">
        <w:rPr>
          <w:rFonts w:ascii="Times New Roman" w:hAnsi="Times New Roman"/>
          <w:b/>
          <w:bCs/>
          <w:sz w:val="28"/>
          <w:szCs w:val="28"/>
        </w:rPr>
        <w:t>Введение.</w:t>
      </w:r>
    </w:p>
    <w:p w14:paraId="09403E7A" w14:textId="4844537C" w:rsidR="004E3983" w:rsidRDefault="244ABAE2" w:rsidP="244ABAE2">
      <w:pPr>
        <w:spacing w:after="0"/>
        <w:rPr>
          <w:rFonts w:ascii="Times New Roman" w:hAnsi="Times New Roman"/>
          <w:sz w:val="28"/>
          <w:szCs w:val="28"/>
        </w:rPr>
      </w:pPr>
      <w:r w:rsidRPr="244ABAE2">
        <w:rPr>
          <w:rFonts w:ascii="Times New Roman" w:hAnsi="Times New Roman"/>
          <w:b/>
          <w:bCs/>
          <w:sz w:val="28"/>
          <w:szCs w:val="28"/>
        </w:rPr>
        <w:t>Актуальность темы.</w:t>
      </w:r>
      <w:r w:rsidRPr="244ABAE2">
        <w:rPr>
          <w:rFonts w:ascii="Times New Roman" w:hAnsi="Times New Roman"/>
          <w:sz w:val="28"/>
          <w:szCs w:val="28"/>
        </w:rPr>
        <w:t xml:space="preserve"> Данная тема актуальна тем, что поможет углубленно изучить все плюсы, а может быть и минусы применения Эйлеровых интегралов.</w:t>
      </w:r>
    </w:p>
    <w:p w14:paraId="00A9779C" w14:textId="77777777" w:rsidR="00BA13A3" w:rsidRDefault="626B7BA6" w:rsidP="626B7BA6">
      <w:p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b/>
          <w:bCs/>
          <w:sz w:val="28"/>
          <w:szCs w:val="28"/>
        </w:rPr>
        <w:t xml:space="preserve">Цель исследования. </w:t>
      </w:r>
      <w:r w:rsidRPr="626B7BA6">
        <w:rPr>
          <w:rFonts w:ascii="Times New Roman" w:hAnsi="Times New Roman"/>
          <w:sz w:val="28"/>
          <w:szCs w:val="28"/>
        </w:rPr>
        <w:t xml:space="preserve">Целью является обработать и изучить имеющуюся информацию по данной теме, а и в дальнейшем накопить эти знания. Изучить самой задачи с примирением интегралов Эйлера. </w:t>
      </w:r>
    </w:p>
    <w:p w14:paraId="005E5260" w14:textId="77777777" w:rsidR="00923536" w:rsidRDefault="626B7BA6" w:rsidP="626B7BA6">
      <w:p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Чтобы достичь поставленные выше мною цели нужно выполнить 4 главных задач.</w:t>
      </w:r>
    </w:p>
    <w:p w14:paraId="3D8AD0EB" w14:textId="77777777" w:rsidR="00ED24CE" w:rsidRDefault="626B7BA6" w:rsidP="626B7BA6">
      <w:pPr>
        <w:rPr>
          <w:rFonts w:ascii="Times New Roman" w:hAnsi="Times New Roman"/>
          <w:b/>
          <w:bCs/>
          <w:sz w:val="28"/>
          <w:szCs w:val="28"/>
        </w:rPr>
      </w:pPr>
      <w:r w:rsidRPr="626B7BA6">
        <w:rPr>
          <w:rFonts w:ascii="Times New Roman" w:hAnsi="Times New Roman"/>
          <w:b/>
          <w:bCs/>
          <w:sz w:val="28"/>
          <w:szCs w:val="28"/>
        </w:rPr>
        <w:t>Задачи исследования.</w:t>
      </w:r>
    </w:p>
    <w:p w14:paraId="117D9483" w14:textId="77777777" w:rsidR="00AD2BE9" w:rsidRPr="00856928" w:rsidRDefault="626B7BA6" w:rsidP="626B7BA6">
      <w:pPr>
        <w:pStyle w:val="ac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>Изучение истории терминологии и понятий.</w:t>
      </w:r>
    </w:p>
    <w:p w14:paraId="19B71818" w14:textId="77777777" w:rsidR="00856928" w:rsidRPr="00E83464" w:rsidRDefault="626B7BA6" w:rsidP="626B7BA6">
      <w:pPr>
        <w:pStyle w:val="ac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 xml:space="preserve">Разграничить гамму и бету функций. </w:t>
      </w:r>
    </w:p>
    <w:p w14:paraId="20241488" w14:textId="77777777" w:rsidR="00E83464" w:rsidRPr="00EE386C" w:rsidRDefault="626B7BA6" w:rsidP="626B7BA6">
      <w:pPr>
        <w:pStyle w:val="ac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>Изучить теорию Эйлера.</w:t>
      </w:r>
    </w:p>
    <w:p w14:paraId="233467A5" w14:textId="434BDC8C" w:rsidR="00D340C9" w:rsidRPr="00326797" w:rsidRDefault="626B7BA6" w:rsidP="626B7BA6">
      <w:pPr>
        <w:pStyle w:val="ac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>Изучить области, в которых применяется метод Эйлера.</w:t>
      </w:r>
    </w:p>
    <w:p w14:paraId="2C78EE4C" w14:textId="77777777" w:rsidR="00326797" w:rsidRDefault="626B7BA6" w:rsidP="626B7BA6">
      <w:p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b/>
          <w:bCs/>
          <w:sz w:val="28"/>
          <w:szCs w:val="28"/>
        </w:rPr>
        <w:t>Объект исследования.</w:t>
      </w:r>
      <w:r w:rsidRPr="626B7BA6">
        <w:rPr>
          <w:rFonts w:ascii="Times New Roman" w:hAnsi="Times New Roman"/>
          <w:sz w:val="28"/>
          <w:szCs w:val="28"/>
        </w:rPr>
        <w:t xml:space="preserve"> Вычисления интегралов при помощи интегралов Эйлера.</w:t>
      </w:r>
    </w:p>
    <w:p w14:paraId="365AACC8" w14:textId="77777777" w:rsidR="00F74DA0" w:rsidRDefault="626B7BA6" w:rsidP="626B7BA6">
      <w:pPr>
        <w:rPr>
          <w:rFonts w:ascii="Times New Roman" w:hAnsi="Times New Roman"/>
          <w:b/>
          <w:bCs/>
          <w:sz w:val="28"/>
          <w:szCs w:val="28"/>
        </w:rPr>
      </w:pPr>
      <w:r w:rsidRPr="626B7BA6">
        <w:rPr>
          <w:rFonts w:ascii="Times New Roman" w:hAnsi="Times New Roman"/>
          <w:b/>
          <w:bCs/>
          <w:sz w:val="28"/>
          <w:szCs w:val="28"/>
        </w:rPr>
        <w:t>Методы исследования.</w:t>
      </w:r>
    </w:p>
    <w:p w14:paraId="4FA33FF5" w14:textId="2D9B5236" w:rsidR="00F74DA0" w:rsidRDefault="626B7BA6" w:rsidP="626B7BA6">
      <w:pPr>
        <w:pStyle w:val="ac"/>
        <w:numPr>
          <w:ilvl w:val="0"/>
          <w:numId w:val="16"/>
        </w:numPr>
        <w:rPr>
          <w:rFonts w:ascii="Times New Roman" w:hAnsi="Times New Roman"/>
          <w:color w:val="1A1A1A" w:themeColor="background1" w:themeShade="1A"/>
          <w:sz w:val="28"/>
          <w:szCs w:val="28"/>
        </w:rPr>
      </w:pPr>
      <w:r w:rsidRPr="626B7BA6">
        <w:rPr>
          <w:rFonts w:ascii="Times New Roman" w:hAnsi="Times New Roman"/>
          <w:color w:val="1A1A1A"/>
          <w:sz w:val="28"/>
          <w:szCs w:val="28"/>
        </w:rPr>
        <w:t>Анализ научной литературы.</w:t>
      </w:r>
    </w:p>
    <w:p w14:paraId="44D988E6" w14:textId="77777777" w:rsidR="00666DAE" w:rsidRDefault="626B7BA6" w:rsidP="626B7BA6">
      <w:pPr>
        <w:pStyle w:val="ac"/>
        <w:numPr>
          <w:ilvl w:val="0"/>
          <w:numId w:val="16"/>
        </w:numPr>
        <w:rPr>
          <w:rFonts w:ascii="Times New Roman" w:hAnsi="Times New Roman"/>
          <w:color w:val="1A1A1A" w:themeColor="background1" w:themeShade="1A"/>
          <w:sz w:val="28"/>
          <w:szCs w:val="28"/>
        </w:rPr>
      </w:pPr>
      <w:r w:rsidRPr="626B7BA6">
        <w:rPr>
          <w:rFonts w:ascii="Times New Roman" w:hAnsi="Times New Roman"/>
          <w:color w:val="1A1A1A"/>
          <w:sz w:val="28"/>
          <w:szCs w:val="28"/>
        </w:rPr>
        <w:t>Объединение полученных знаний.</w:t>
      </w:r>
    </w:p>
    <w:p w14:paraId="6865B2CC" w14:textId="77777777" w:rsidR="00520A99" w:rsidRDefault="626B7BA6" w:rsidP="626B7BA6">
      <w:pPr>
        <w:pStyle w:val="ac"/>
        <w:numPr>
          <w:ilvl w:val="0"/>
          <w:numId w:val="16"/>
        </w:numPr>
        <w:rPr>
          <w:rFonts w:ascii="Times New Roman" w:hAnsi="Times New Roman"/>
          <w:color w:val="1A1A1A" w:themeColor="background1" w:themeShade="1A"/>
          <w:sz w:val="28"/>
          <w:szCs w:val="28"/>
        </w:rPr>
      </w:pPr>
      <w:r w:rsidRPr="626B7BA6">
        <w:rPr>
          <w:rFonts w:ascii="Times New Roman" w:hAnsi="Times New Roman"/>
          <w:color w:val="1A1A1A"/>
          <w:sz w:val="28"/>
          <w:szCs w:val="28"/>
        </w:rPr>
        <w:t>Полное обобщение всех изученных материалов и знаний.</w:t>
      </w:r>
    </w:p>
    <w:p w14:paraId="208934BF" w14:textId="77777777" w:rsidR="00895000" w:rsidRDefault="626B7BA6" w:rsidP="626B7BA6">
      <w:pPr>
        <w:rPr>
          <w:rFonts w:ascii="Times New Roman" w:hAnsi="Times New Roman"/>
          <w:color w:val="1A1A1A" w:themeColor="background1" w:themeShade="1A"/>
          <w:sz w:val="28"/>
          <w:szCs w:val="28"/>
        </w:rPr>
      </w:pPr>
      <w:r w:rsidRPr="626B7BA6">
        <w:rPr>
          <w:rFonts w:ascii="Times New Roman" w:hAnsi="Times New Roman"/>
          <w:b/>
          <w:bCs/>
          <w:color w:val="1A1A1A"/>
          <w:sz w:val="28"/>
          <w:szCs w:val="28"/>
        </w:rPr>
        <w:t xml:space="preserve">Новизна исследований. </w:t>
      </w:r>
      <w:r w:rsidRPr="626B7BA6">
        <w:rPr>
          <w:rFonts w:ascii="Times New Roman" w:hAnsi="Times New Roman"/>
          <w:color w:val="1A1A1A"/>
          <w:sz w:val="28"/>
          <w:szCs w:val="28"/>
        </w:rPr>
        <w:t xml:space="preserve">Провести изучение интегралов Эйлера в разных отраслях и вывести всю специфику его действий. </w:t>
      </w:r>
    </w:p>
    <w:p w14:paraId="4AB947CC" w14:textId="0BA5359B" w:rsidR="009C0181" w:rsidRDefault="626B7BA6" w:rsidP="626B7BA6">
      <w:pPr>
        <w:rPr>
          <w:rFonts w:ascii="Times New Roman" w:hAnsi="Times New Roman"/>
          <w:color w:val="1A1A1A" w:themeColor="background1" w:themeShade="1A"/>
          <w:sz w:val="28"/>
          <w:szCs w:val="28"/>
        </w:rPr>
      </w:pPr>
      <w:r w:rsidRPr="626B7BA6">
        <w:rPr>
          <w:rFonts w:ascii="Times New Roman" w:hAnsi="Times New Roman"/>
          <w:color w:val="1A1A1A"/>
          <w:sz w:val="28"/>
          <w:szCs w:val="28"/>
        </w:rPr>
        <w:t>Работа состоит из 3 глав заключения и списка используемой литературы. Различные вспомогательные указатели в виде формул интегралов. Значимость данной темы работы заключена в систематизации материала.</w:t>
      </w:r>
    </w:p>
    <w:p w14:paraId="62315095" w14:textId="5814DBA1" w:rsidR="0057675B" w:rsidRDefault="0DF21BBB" w:rsidP="0DF21BBB">
      <w:pPr>
        <w:spacing w:after="0"/>
        <w:rPr>
          <w:rFonts w:ascii="Times New Roman" w:hAnsi="Times New Roman"/>
          <w:color w:val="1A1A1A" w:themeColor="background1" w:themeShade="1A"/>
          <w:sz w:val="28"/>
          <w:szCs w:val="28"/>
        </w:rPr>
      </w:pPr>
      <w:r w:rsidRPr="0DF21BBB">
        <w:rPr>
          <w:rFonts w:ascii="Times New Roman" w:hAnsi="Times New Roman"/>
          <w:color w:val="1A1A1A"/>
          <w:sz w:val="28"/>
          <w:szCs w:val="28"/>
        </w:rPr>
        <w:t>Во введение показано актуальность, цели, задачи, методы и объекты исследования.</w:t>
      </w:r>
    </w:p>
    <w:p w14:paraId="0CB8DBDB" w14:textId="77777777" w:rsidR="00060E7B" w:rsidRDefault="626B7BA6" w:rsidP="626B7BA6">
      <w:pPr>
        <w:rPr>
          <w:rFonts w:ascii="Times New Roman" w:hAnsi="Times New Roman"/>
          <w:color w:val="1A1A1A" w:themeColor="background1" w:themeShade="1A"/>
          <w:sz w:val="28"/>
          <w:szCs w:val="28"/>
        </w:rPr>
      </w:pPr>
      <w:r w:rsidRPr="626B7BA6">
        <w:rPr>
          <w:rFonts w:ascii="Times New Roman" w:hAnsi="Times New Roman"/>
          <w:color w:val="1A1A1A"/>
          <w:sz w:val="28"/>
          <w:szCs w:val="28"/>
        </w:rPr>
        <w:t>Глава 1 раскрывает всю сущность понятий бета- и гамма-функций как интегралы Эйлера.</w:t>
      </w:r>
    </w:p>
    <w:p w14:paraId="6A11B1E6" w14:textId="0C10196E" w:rsidR="009B22BD" w:rsidRDefault="626B7BA6" w:rsidP="626B7BA6">
      <w:pPr>
        <w:rPr>
          <w:rFonts w:ascii="Times New Roman" w:hAnsi="Times New Roman"/>
          <w:color w:val="1A1A1A" w:themeColor="background1" w:themeShade="1A"/>
          <w:sz w:val="28"/>
          <w:szCs w:val="28"/>
        </w:rPr>
      </w:pPr>
      <w:r w:rsidRPr="626B7BA6">
        <w:rPr>
          <w:rFonts w:ascii="Times New Roman" w:hAnsi="Times New Roman"/>
          <w:color w:val="1A1A1A"/>
          <w:sz w:val="28"/>
          <w:szCs w:val="28"/>
        </w:rPr>
        <w:lastRenderedPageBreak/>
        <w:t xml:space="preserve"> Глава 2 раскрывает нам всю последовательную связь между бетой- и гаммой-функциями. Ещё тут же раскрываются такие методы как, метод дополнения и метод Эйлера.</w:t>
      </w:r>
    </w:p>
    <w:p w14:paraId="1B787FC9" w14:textId="2911A745" w:rsidR="00060E7B" w:rsidRDefault="626B7BA6" w:rsidP="626B7BA6">
      <w:pPr>
        <w:rPr>
          <w:rFonts w:ascii="Times New Roman" w:hAnsi="Times New Roman"/>
          <w:color w:val="1A1A1A" w:themeColor="background1" w:themeShade="1A"/>
          <w:sz w:val="28"/>
          <w:szCs w:val="28"/>
        </w:rPr>
      </w:pPr>
      <w:r w:rsidRPr="626B7BA6">
        <w:rPr>
          <w:rFonts w:ascii="Times New Roman" w:hAnsi="Times New Roman"/>
          <w:color w:val="1A1A1A"/>
          <w:sz w:val="28"/>
          <w:szCs w:val="28"/>
        </w:rPr>
        <w:t>Глава 3 показывает нам более практический характер, в ней раскрывается как же решать задачи методом Эйлера.</w:t>
      </w:r>
    </w:p>
    <w:p w14:paraId="1AC3345D" w14:textId="1F2FE493" w:rsidR="0047604E" w:rsidRDefault="626B7BA6" w:rsidP="626B7BA6">
      <w:pPr>
        <w:rPr>
          <w:rFonts w:ascii="Times New Roman" w:hAnsi="Times New Roman"/>
          <w:color w:val="1A1A1A" w:themeColor="background1" w:themeShade="1A"/>
          <w:sz w:val="28"/>
          <w:szCs w:val="28"/>
        </w:rPr>
      </w:pPr>
      <w:r w:rsidRPr="626B7BA6">
        <w:rPr>
          <w:rFonts w:ascii="Times New Roman" w:hAnsi="Times New Roman"/>
          <w:color w:val="1A1A1A"/>
          <w:sz w:val="28"/>
          <w:szCs w:val="28"/>
        </w:rPr>
        <w:t>В заключение подводятся итоги всех изученных материалов и проведенных в ходе разборки данных.</w:t>
      </w:r>
    </w:p>
    <w:p w14:paraId="160AB4BC" w14:textId="4B2EA655" w:rsidR="002127DD" w:rsidRDefault="626B7BA6" w:rsidP="626B7BA6">
      <w:pPr>
        <w:rPr>
          <w:rFonts w:ascii="Times New Roman" w:hAnsi="Times New Roman"/>
          <w:color w:val="1A1A1A" w:themeColor="background1" w:themeShade="1A"/>
          <w:sz w:val="28"/>
          <w:szCs w:val="28"/>
        </w:rPr>
      </w:pPr>
      <w:r w:rsidRPr="626B7BA6">
        <w:rPr>
          <w:rFonts w:ascii="Times New Roman" w:hAnsi="Times New Roman"/>
          <w:color w:val="1A1A1A"/>
          <w:sz w:val="28"/>
          <w:szCs w:val="28"/>
        </w:rPr>
        <w:t>В списке используемой литературы описываются все материалы из справочников, учебных пособий и монографий.</w:t>
      </w:r>
    </w:p>
    <w:p w14:paraId="251A7601" w14:textId="77777777" w:rsidR="00060E7B" w:rsidRPr="0045514B" w:rsidRDefault="00060E7B" w:rsidP="626B7BA6">
      <w:pPr>
        <w:rPr>
          <w:rFonts w:ascii="Times New Roman" w:hAnsi="Times New Roman"/>
          <w:color w:val="1A1A1A" w:themeColor="background1" w:themeShade="1A"/>
          <w:sz w:val="28"/>
          <w:szCs w:val="28"/>
        </w:rPr>
      </w:pPr>
    </w:p>
    <w:p w14:paraId="410430BB" w14:textId="77777777" w:rsidR="00EE386C" w:rsidRPr="00D340C9" w:rsidRDefault="00EE386C" w:rsidP="626B7BA6">
      <w:pPr>
        <w:rPr>
          <w:rFonts w:ascii="Times New Roman" w:hAnsi="Times New Roman"/>
          <w:sz w:val="28"/>
          <w:szCs w:val="28"/>
        </w:rPr>
      </w:pPr>
    </w:p>
    <w:p w14:paraId="58CE44AF" w14:textId="77777777" w:rsidR="00836CBE" w:rsidRPr="00ED24CE" w:rsidRDefault="00836CBE" w:rsidP="626B7BA6">
      <w:pPr>
        <w:pStyle w:val="ac"/>
        <w:ind w:firstLine="0"/>
        <w:rPr>
          <w:rFonts w:ascii="Times New Roman" w:hAnsi="Times New Roman"/>
          <w:sz w:val="28"/>
          <w:szCs w:val="28"/>
        </w:rPr>
      </w:pPr>
    </w:p>
    <w:p w14:paraId="7C2DC3BD" w14:textId="77777777" w:rsidR="00836CBE" w:rsidRDefault="00836CBE" w:rsidP="626B7BA6">
      <w:pPr>
        <w:rPr>
          <w:rFonts w:ascii="Times New Roman" w:hAnsi="Times New Roman"/>
          <w:b/>
          <w:bCs/>
          <w:sz w:val="28"/>
          <w:szCs w:val="28"/>
        </w:rPr>
      </w:pPr>
    </w:p>
    <w:p w14:paraId="4F0A8CBC" w14:textId="534989E0" w:rsidR="00445C26" w:rsidRDefault="00445C26" w:rsidP="626B7BA6">
      <w:pPr>
        <w:pStyle w:val="1"/>
        <w:spacing w:line="360" w:lineRule="auto"/>
        <w:ind w:left="720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11CDDC91" w14:textId="338E29E9" w:rsidR="00445C26" w:rsidRDefault="00445C26" w:rsidP="626B7BA6"/>
    <w:p w14:paraId="367E40F2" w14:textId="2E248B0B" w:rsidR="00445C26" w:rsidRDefault="00445C26" w:rsidP="626B7BA6"/>
    <w:p w14:paraId="5A8C3384" w14:textId="2D4D66C9" w:rsidR="00445C26" w:rsidRDefault="00445C26" w:rsidP="626B7BA6"/>
    <w:p w14:paraId="6E6FA230" w14:textId="6B8B8E8D" w:rsidR="00445C26" w:rsidRDefault="00445C26" w:rsidP="626B7BA6"/>
    <w:p w14:paraId="64378FB7" w14:textId="2786A754" w:rsidR="00445C26" w:rsidRDefault="00445C26" w:rsidP="626B7BA6"/>
    <w:p w14:paraId="6ACA3E0B" w14:textId="0B1D5C4F" w:rsidR="00445C26" w:rsidRDefault="00445C26" w:rsidP="626B7BA6"/>
    <w:p w14:paraId="729AB089" w14:textId="2C8708D7" w:rsidR="00445C26" w:rsidRDefault="00445C26" w:rsidP="626B7BA6"/>
    <w:p w14:paraId="5C4122C7" w14:textId="7B914E26" w:rsidR="00445C26" w:rsidRDefault="00445C26" w:rsidP="626B7BA6"/>
    <w:p w14:paraId="0BD8FF88" w14:textId="146FCC06" w:rsidR="00445C26" w:rsidRDefault="00445C26" w:rsidP="626B7BA6"/>
    <w:p w14:paraId="316E58F6" w14:textId="3D91AC46" w:rsidR="244ABAE2" w:rsidRDefault="244ABAE2" w:rsidP="244ABAE2">
      <w:pPr>
        <w:pStyle w:val="1"/>
        <w:spacing w:line="360" w:lineRule="auto"/>
        <w:ind w:left="708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31728899" w14:textId="063523DC" w:rsidR="244ABAE2" w:rsidRDefault="244ABAE2" w:rsidP="244ABAE2">
      <w:pPr>
        <w:pStyle w:val="1"/>
        <w:spacing w:line="360" w:lineRule="auto"/>
        <w:ind w:left="708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76196430" w14:textId="77777777" w:rsidR="004C198A" w:rsidRDefault="004C198A" w:rsidP="6396049A">
      <w:pPr>
        <w:pStyle w:val="1"/>
        <w:spacing w:line="360" w:lineRule="auto"/>
        <w:ind w:left="708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bookmarkStart w:id="1" w:name="_Toc132513924"/>
    </w:p>
    <w:p w14:paraId="02BB2585" w14:textId="0978B08A" w:rsidR="00445C26" w:rsidRDefault="6396049A" w:rsidP="6396049A">
      <w:pPr>
        <w:pStyle w:val="1"/>
        <w:spacing w:line="360" w:lineRule="auto"/>
        <w:ind w:left="708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r w:rsidRPr="6396049A">
        <w:rPr>
          <w:rFonts w:ascii="Times New Roman" w:eastAsia="Times New Roman" w:hAnsi="Times New Roman" w:cs="Times New Roman"/>
          <w:b/>
          <w:color w:val="000000" w:themeColor="text1"/>
          <w:sz w:val="28"/>
        </w:rPr>
        <w:t>Глава 1. Основные сведения о теории Эйлера</w:t>
      </w:r>
      <w:bookmarkEnd w:id="1"/>
    </w:p>
    <w:p w14:paraId="609B1C88" w14:textId="77777777" w:rsidR="00E43489" w:rsidRPr="00E43489" w:rsidRDefault="00E43489" w:rsidP="626B7BA6">
      <w:pPr>
        <w:rPr>
          <w:rFonts w:ascii="Times New Roman" w:hAnsi="Times New Roman"/>
        </w:rPr>
      </w:pPr>
    </w:p>
    <w:p w14:paraId="6DB4FF25" w14:textId="6E5B7C73" w:rsidR="244ABAE2" w:rsidRDefault="244ABAE2" w:rsidP="244ABAE2">
      <w:pPr>
        <w:rPr>
          <w:rFonts w:ascii="Times New Roman" w:hAnsi="Times New Roman"/>
        </w:rPr>
      </w:pPr>
    </w:p>
    <w:p w14:paraId="39A2769C" w14:textId="4A812AFE" w:rsidR="00CA72F0" w:rsidRPr="00CA72F0" w:rsidRDefault="00CA72F0" w:rsidP="626B7BA6">
      <w:pPr>
        <w:spacing w:after="0" w:line="360" w:lineRule="auto"/>
        <w:jc w:val="both"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Прежде чем начать раскрывать тему Эйлеровых интегралов, нужно понять, что это такое и кто их создал. Интегралы Эйлера- универсальная и известная интегральная формула, которую очень часто используют в том или ином анализе.</w:t>
      </w:r>
    </w:p>
    <w:p w14:paraId="28AD0A0D" w14:textId="287AAFBC" w:rsidR="00CA72F0" w:rsidRPr="00CA72F0" w:rsidRDefault="00CA72F0" w:rsidP="626B7BA6">
      <w:pPr>
        <w:spacing w:after="0" w:line="360" w:lineRule="auto"/>
        <w:jc w:val="both"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Эйлеровы интегралы позволяют нам решать всевозможные задачи, которые связаны напрямую с определением интегралов.</w:t>
      </w:r>
    </w:p>
    <w:p w14:paraId="1167643A" w14:textId="77777777" w:rsidR="00CA72F0" w:rsidRPr="00CA72F0" w:rsidRDefault="00CA72F0" w:rsidP="626B7BA6">
      <w:pPr>
        <w:spacing w:after="0" w:line="360" w:lineRule="auto"/>
        <w:jc w:val="both"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Кто же создал эти интегралы?</w:t>
      </w:r>
    </w:p>
    <w:p w14:paraId="467CADD5" w14:textId="77777777" w:rsidR="00CA72F0" w:rsidRPr="00CA72F0" w:rsidRDefault="00CA72F0" w:rsidP="626B7BA6">
      <w:pPr>
        <w:spacing w:after="0" w:line="360" w:lineRule="auto"/>
        <w:jc w:val="both"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Леонард Эйлер родившейся 15 апреля 1707 года в городе Базель, Швейцария. Позже он станет известным швейцарским, прусским и одновременно русским математиком, физиком механиком.</w:t>
      </w:r>
    </w:p>
    <w:p w14:paraId="38259707" w14:textId="77777777" w:rsidR="00CA72F0" w:rsidRPr="00CA72F0" w:rsidRDefault="00CA72F0" w:rsidP="626B7BA6">
      <w:pPr>
        <w:spacing w:after="0" w:line="360" w:lineRule="auto"/>
        <w:jc w:val="both"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Леонард Эйлер- Человек, который внес множество новых математических разделов, которые стали изучать, например, такие предметы, как тригонометрия, логарифмы, физика.</w:t>
      </w:r>
    </w:p>
    <w:p w14:paraId="151FA86F" w14:textId="77777777" w:rsidR="00CA72F0" w:rsidRPr="004C198A" w:rsidRDefault="00CA72F0" w:rsidP="626B7BA6">
      <w:pPr>
        <w:spacing w:after="0" w:line="360" w:lineRule="auto"/>
        <w:jc w:val="both"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Леонард Эйлер В 1734 году обозначил такую функцию как</w:t>
      </w:r>
      <w:r w:rsidRPr="004C198A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</w:t>
      </w:r>
      <w:r w:rsidRPr="626B7BA6">
        <w:rPr>
          <w:rFonts w:ascii="Times New Roman" w:hAnsi="Times New Roman"/>
          <w:kern w:val="2"/>
          <w:sz w:val="28"/>
          <w:szCs w:val="28"/>
          <w:lang w:val="en-GB" w:eastAsia="ru-RU"/>
          <w14:ligatures w14:val="standardContextual"/>
        </w:rPr>
        <w:t>f</w:t>
      </w:r>
      <w:r w:rsidRPr="004C198A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(</w:t>
      </w:r>
      <w:r w:rsidRPr="626B7BA6">
        <w:rPr>
          <w:rFonts w:ascii="Times New Roman" w:hAnsi="Times New Roman"/>
          <w:kern w:val="2"/>
          <w:sz w:val="28"/>
          <w:szCs w:val="28"/>
          <w:lang w:val="en-GB" w:eastAsia="ru-RU"/>
          <w14:ligatures w14:val="standardContextual"/>
        </w:rPr>
        <w:t>x</w:t>
      </w:r>
      <w:r w:rsidRPr="004C198A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).</w:t>
      </w:r>
    </w:p>
    <w:p w14:paraId="7A8D6956" w14:textId="77777777" w:rsidR="00CA72F0" w:rsidRPr="00CA72F0" w:rsidRDefault="00CA72F0" w:rsidP="626B7BA6">
      <w:pPr>
        <w:spacing w:after="0" w:line="360" w:lineRule="auto"/>
        <w:jc w:val="both"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В 1748 году он сделал обозначения функций </w:t>
      </w:r>
      <w:proofErr w:type="spellStart"/>
      <w:r w:rsidRPr="626B7BA6">
        <w:rPr>
          <w:rFonts w:ascii="Times New Roman" w:hAnsi="Times New Roman"/>
          <w:kern w:val="2"/>
          <w:sz w:val="28"/>
          <w:szCs w:val="28"/>
          <w:lang w:val="en-GB" w:eastAsia="ru-RU"/>
          <w14:ligatures w14:val="standardContextual"/>
        </w:rPr>
        <w:t>tgx</w:t>
      </w:r>
      <w:proofErr w:type="spellEnd"/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.  </w:t>
      </w:r>
    </w:p>
    <w:p w14:paraId="1E0EFF3B" w14:textId="1256CEF1" w:rsidR="00CA72F0" w:rsidRPr="00CA72F0" w:rsidRDefault="00CA72F0" w:rsidP="626B7BA6">
      <w:pPr>
        <w:spacing w:after="0" w:line="360" w:lineRule="auto"/>
        <w:jc w:val="both"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Ему принадлежит знаменитый шеститомный курс математического анализа. «Введение в анализ бесконечно малых», «Дифференциальное исчисление» а также «интегральное исчисление». По этим известным трилогиям, долгое время преподавали и обучали.</w:t>
      </w:r>
    </w:p>
    <w:p w14:paraId="40623EFE" w14:textId="77777777" w:rsidR="00CA72F0" w:rsidRPr="00CA72F0" w:rsidRDefault="00CA72F0" w:rsidP="626B7BA6">
      <w:pPr>
        <w:spacing w:after="0" w:line="360" w:lineRule="auto"/>
        <w:jc w:val="both"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proofErr w:type="spellStart"/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lastRenderedPageBreak/>
        <w:t>Л.Эйлер</w:t>
      </w:r>
      <w:proofErr w:type="spellEnd"/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 xml:space="preserve"> своими трудами внес в клад в разные отрасли науки такие как: математика, астрономия, физика.</w:t>
      </w:r>
    </w:p>
    <w:p w14:paraId="141777D5" w14:textId="5DE91798" w:rsidR="00CA72F0" w:rsidRPr="00CA72F0" w:rsidRDefault="00CA72F0" w:rsidP="626B7BA6">
      <w:pPr>
        <w:spacing w:after="0" w:line="360" w:lineRule="auto"/>
        <w:jc w:val="both"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Не все знают, но до того, как Л. Эйлер связал вместе теорию чисел, алгебру, тригонометрию и анализ в одно единое, другие ученые проводили изучение, рассмотрение этих дисциплин порознь.</w:t>
      </w:r>
    </w:p>
    <w:p w14:paraId="635CECE2" w14:textId="77777777" w:rsidR="00531EDF" w:rsidRPr="00964BF5" w:rsidRDefault="00CA72F0" w:rsidP="626B7BA6">
      <w:pPr>
        <w:spacing w:line="360" w:lineRule="auto"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626B7BA6">
        <w:rPr>
          <w:rFonts w:ascii="Times New Roman" w:hAnsi="Times New Roman"/>
          <w:kern w:val="2"/>
          <w:sz w:val="28"/>
          <w:szCs w:val="28"/>
          <w14:ligatures w14:val="standardContextual"/>
        </w:rPr>
        <w:t xml:space="preserve">Теперь давайте разберем, что же такое </w:t>
      </w:r>
      <w:r w:rsidR="00531EDF"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анализ в учебном процессе и что к нему относится:</w:t>
      </w:r>
    </w:p>
    <w:p w14:paraId="7EF89761" w14:textId="77777777" w:rsidR="00531EDF" w:rsidRPr="00531EDF" w:rsidRDefault="00531EDF" w:rsidP="626B7BA6">
      <w:pPr>
        <w:numPr>
          <w:ilvl w:val="0"/>
          <w:numId w:val="18"/>
        </w:numPr>
        <w:spacing w:after="0" w:line="360" w:lineRule="auto"/>
        <w:contextualSpacing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Дифференциальное интегральное исчисление.</w:t>
      </w:r>
    </w:p>
    <w:p w14:paraId="21D4590E" w14:textId="77777777" w:rsidR="00531EDF" w:rsidRPr="00531EDF" w:rsidRDefault="00531EDF" w:rsidP="626B7BA6">
      <w:pPr>
        <w:numPr>
          <w:ilvl w:val="0"/>
          <w:numId w:val="18"/>
        </w:numPr>
        <w:spacing w:after="0" w:line="360" w:lineRule="auto"/>
        <w:contextualSpacing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Теория рядов и многомерные интегралы.</w:t>
      </w:r>
    </w:p>
    <w:p w14:paraId="6A692874" w14:textId="77777777" w:rsidR="00531EDF" w:rsidRPr="00531EDF" w:rsidRDefault="00531EDF" w:rsidP="626B7BA6">
      <w:pPr>
        <w:numPr>
          <w:ilvl w:val="0"/>
          <w:numId w:val="18"/>
        </w:numPr>
        <w:spacing w:after="0" w:line="360" w:lineRule="auto"/>
        <w:contextualSpacing/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</w:pPr>
      <w:r w:rsidRPr="626B7BA6">
        <w:rPr>
          <w:rFonts w:ascii="Times New Roman" w:hAnsi="Times New Roman"/>
          <w:kern w:val="2"/>
          <w:sz w:val="28"/>
          <w:szCs w:val="28"/>
          <w:lang w:eastAsia="ru-RU"/>
          <w14:ligatures w14:val="standardContextual"/>
        </w:rPr>
        <w:t>Векторный анализ.</w:t>
      </w:r>
    </w:p>
    <w:p w14:paraId="5F41D716" w14:textId="1F4CBA44" w:rsidR="00E43489" w:rsidRDefault="6396049A" w:rsidP="626B7BA6">
      <w:pPr>
        <w:pStyle w:val="af5"/>
        <w:tabs>
          <w:tab w:val="left" w:pos="3615"/>
        </w:tabs>
        <w:contextualSpacing/>
        <w:jc w:val="both"/>
      </w:pPr>
      <w:r>
        <w:t>При изучение математического анализа одним из важнейших пунктов, становится решение задач, которые всесторонне возникают в различных областях как научных и технических дисциплин. Для решения таких задач появились специальные методы, где интегралы Эйлера заняли особое место в различных нишах.</w:t>
      </w:r>
    </w:p>
    <w:p w14:paraId="7BE544E0" w14:textId="787CC49F" w:rsidR="007C4B28" w:rsidRDefault="6396049A" w:rsidP="626B7BA6">
      <w:pPr>
        <w:pStyle w:val="af5"/>
        <w:tabs>
          <w:tab w:val="left" w:pos="3615"/>
        </w:tabs>
        <w:contextualSpacing/>
        <w:jc w:val="both"/>
      </w:pPr>
      <w:r>
        <w:t>Эйлеровы интегралы — это интегралы, которые возникают в результате решения некоторых уравнений. Применение таких интегралов сильно пошло распространение в сфере механики и физики, математике.</w:t>
      </w:r>
    </w:p>
    <w:p w14:paraId="25903612" w14:textId="77777777" w:rsidR="002F7866" w:rsidRDefault="626B7BA6" w:rsidP="626B7BA6">
      <w:pPr>
        <w:pStyle w:val="af5"/>
        <w:tabs>
          <w:tab w:val="left" w:pos="3615"/>
        </w:tabs>
        <w:contextualSpacing/>
        <w:jc w:val="both"/>
      </w:pPr>
      <w:r w:rsidRPr="626B7BA6">
        <w:t>Можно вывести вывод, применение эйлеровых интегралов является главных инструментом, в разных дисциплинах. Использования интегралов Эйлера помогает значительно ускорить процесс при решение сложных задач, а также гарантировать точные результаты.</w:t>
      </w:r>
    </w:p>
    <w:p w14:paraId="28770B36" w14:textId="77777777" w:rsidR="00D96C65" w:rsidRDefault="00D96C65" w:rsidP="626B7BA6">
      <w:pPr>
        <w:pStyle w:val="af5"/>
        <w:tabs>
          <w:tab w:val="left" w:pos="3615"/>
        </w:tabs>
        <w:contextualSpacing/>
        <w:jc w:val="both"/>
      </w:pPr>
    </w:p>
    <w:p w14:paraId="79F5D2B5" w14:textId="77777777" w:rsidR="00D65BAD" w:rsidRPr="00E43489" w:rsidRDefault="626B7BA6" w:rsidP="626B7BA6">
      <w:pPr>
        <w:pStyle w:val="af5"/>
        <w:tabs>
          <w:tab w:val="left" w:pos="3615"/>
        </w:tabs>
        <w:contextualSpacing/>
        <w:jc w:val="both"/>
      </w:pPr>
      <w:r w:rsidRPr="626B7BA6">
        <w:t>К эйлеровым интегралам относятся так называемые бета- и гамма-функции Эйлера.</w:t>
      </w:r>
    </w:p>
    <w:p w14:paraId="66A15D84" w14:textId="71C2BF6E" w:rsidR="008B106B" w:rsidRPr="00E43489" w:rsidRDefault="6396049A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396049A">
        <w:rPr>
          <w:rFonts w:ascii="Times New Roman" w:hAnsi="Times New Roman"/>
          <w:sz w:val="28"/>
          <w:szCs w:val="28"/>
        </w:rPr>
        <w:lastRenderedPageBreak/>
        <w:t>Гамма-функция относится к числу самых простых и значимых функций, используя ее можно изучать куча других функций. Бета-функция полностью определяется интегралом.</w:t>
      </w:r>
    </w:p>
    <w:p w14:paraId="578D8338" w14:textId="77777777" w:rsidR="00D65BAD" w:rsidRPr="00E43489" w:rsidRDefault="00D65BAD" w:rsidP="626B7BA6">
      <w:pPr>
        <w:pStyle w:val="af5"/>
        <w:ind w:firstLine="709"/>
        <w:contextualSpacing/>
        <w:jc w:val="both"/>
      </w:pPr>
    </w:p>
    <w:p w14:paraId="6AEFD541" w14:textId="77777777" w:rsidR="00D65BAD" w:rsidRPr="00E43489" w:rsidRDefault="00D65BAD" w:rsidP="626B7BA6">
      <w:pPr>
        <w:spacing w:after="0"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14:paraId="0DD51D9F" w14:textId="77777777" w:rsidR="00D65BAD" w:rsidRPr="00E43489" w:rsidRDefault="00D65BAD" w:rsidP="626B7BA6">
      <w:pPr>
        <w:spacing w:line="360" w:lineRule="auto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br w:type="page"/>
      </w:r>
    </w:p>
    <w:p w14:paraId="43DE0BBE" w14:textId="77777777" w:rsidR="000657EA" w:rsidRPr="00836CBE" w:rsidRDefault="626B7BA6" w:rsidP="626B7BA6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bookmarkStart w:id="2" w:name="_Toc132513925"/>
      <w:r w:rsidRPr="626B7BA6">
        <w:rPr>
          <w:rFonts w:ascii="Times New Roman" w:eastAsia="Times New Roman" w:hAnsi="Times New Roman" w:cs="Times New Roman"/>
          <w:b/>
          <w:color w:val="000000" w:themeColor="text1"/>
          <w:sz w:val="28"/>
        </w:rPr>
        <w:lastRenderedPageBreak/>
        <w:t>1.1 эйлеров интеграл первого рода (бета-функция)</w:t>
      </w:r>
      <w:bookmarkEnd w:id="2"/>
    </w:p>
    <w:p w14:paraId="38754D98" w14:textId="77777777" w:rsidR="00D65BAD" w:rsidRPr="000657EA" w:rsidRDefault="00D65BAD" w:rsidP="626B7BA6">
      <w:pPr>
        <w:pStyle w:val="af5"/>
        <w:ind w:firstLine="709"/>
        <w:contextualSpacing/>
        <w:jc w:val="both"/>
      </w:pPr>
    </w:p>
    <w:p w14:paraId="072E8455" w14:textId="62B14A31" w:rsidR="00D65BAD" w:rsidRPr="000657EA" w:rsidRDefault="0DF21BBB" w:rsidP="0DF21BBB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DF21BBB">
        <w:rPr>
          <w:rFonts w:ascii="Times New Roman" w:hAnsi="Times New Roman"/>
          <w:sz w:val="28"/>
          <w:szCs w:val="28"/>
        </w:rPr>
        <w:t>Бета – функцией или интегралом Эйлера первого рода     называют интеграл:</w:t>
      </w:r>
    </w:p>
    <w:p w14:paraId="1E9768A1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195A15C" w14:textId="77777777" w:rsidR="00D65BAD" w:rsidRPr="000657EA" w:rsidRDefault="00537616" w:rsidP="626B7BA6">
      <w:pPr>
        <w:spacing w:after="0"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0657EA">
        <w:rPr>
          <w:rFonts w:ascii="Times New Roman" w:hAnsi="Times New Roman"/>
          <w:noProof/>
          <w:sz w:val="28"/>
          <w:szCs w:val="28"/>
        </w:rPr>
        <w:object w:dxaOrig="740" w:dyaOrig="320" w14:anchorId="26FB19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16.2pt" o:ole="" fillcolor="window">
            <v:imagedata r:id="rId8" o:title=""/>
          </v:shape>
          <o:OLEObject Type="Embed" ProgID="Equation.3" ShapeID="_x0000_i1025" DrawAspect="Content" ObjectID="_1743344961" r:id="rId9"/>
        </w:object>
      </w:r>
      <w:r w:rsidR="00D65BAD" w:rsidRPr="626B7BA6">
        <w:rPr>
          <w:rFonts w:ascii="Times New Roman" w:hAnsi="Times New Roman"/>
          <w:sz w:val="28"/>
          <w:szCs w:val="28"/>
        </w:rPr>
        <w:t>=</w:t>
      </w:r>
      <w:r w:rsidRPr="000657EA">
        <w:rPr>
          <w:rFonts w:ascii="Times New Roman" w:hAnsi="Times New Roman"/>
          <w:noProof/>
          <w:sz w:val="28"/>
          <w:szCs w:val="28"/>
        </w:rPr>
        <w:object w:dxaOrig="620" w:dyaOrig="760" w14:anchorId="610DBD33">
          <v:shape id="_x0000_i1026" type="#_x0000_t75" style="width:32.4pt;height:36.6pt" o:ole="" fillcolor="window">
            <v:imagedata r:id="rId10" o:title=""/>
          </v:shape>
          <o:OLEObject Type="Embed" ProgID="Equation.3" ShapeID="_x0000_i1026" DrawAspect="Content" ObjectID="_1743344962" r:id="rId11"/>
        </w:object>
      </w:r>
      <w:r w:rsidRPr="000657EA">
        <w:rPr>
          <w:rFonts w:ascii="Times New Roman" w:hAnsi="Times New Roman"/>
          <w:noProof/>
          <w:sz w:val="28"/>
          <w:szCs w:val="28"/>
        </w:rPr>
        <w:object w:dxaOrig="880" w:dyaOrig="380" w14:anchorId="3EC038B1">
          <v:shape id="_x0000_i1027" type="#_x0000_t75" style="width:42.6pt;height:16.2pt" o:ole="" fillcolor="window">
            <v:imagedata r:id="rId12" o:title=""/>
          </v:shape>
          <o:OLEObject Type="Embed" ProgID="Equation.3" ShapeID="_x0000_i1027" DrawAspect="Content" ObjectID="_1743344963" r:id="rId13"/>
        </w:object>
      </w:r>
      <w:r w:rsidRPr="000657EA">
        <w:rPr>
          <w:rFonts w:ascii="Times New Roman" w:hAnsi="Times New Roman"/>
          <w:noProof/>
          <w:sz w:val="28"/>
          <w:szCs w:val="28"/>
        </w:rPr>
        <w:object w:dxaOrig="380" w:dyaOrig="320" w14:anchorId="01AB22D2">
          <v:shape id="_x0000_i1028" type="#_x0000_t75" style="width:16.2pt;height:16.2pt" o:ole="" fillcolor="window">
            <v:imagedata r:id="rId14" o:title=""/>
          </v:shape>
          <o:OLEObject Type="Embed" ProgID="Equation.DSMT4" ShapeID="_x0000_i1028" DrawAspect="Content" ObjectID="_1743344964" r:id="rId15"/>
        </w:object>
      </w:r>
      <w:r w:rsidR="00D65BAD" w:rsidRPr="626B7BA6">
        <w:rPr>
          <w:rFonts w:ascii="Times New Roman" w:hAnsi="Times New Roman"/>
          <w:sz w:val="28"/>
          <w:szCs w:val="28"/>
        </w:rPr>
        <w:t xml:space="preserve"> (1.1) </w:t>
      </w:r>
    </w:p>
    <w:p w14:paraId="545C1B17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C8824EF" w14:textId="5E5EE91D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 xml:space="preserve">Данный интеграл представляет собой функцию от двух переменных параметров </w:t>
      </w:r>
      <w:r w:rsidRPr="626B7BA6">
        <w:rPr>
          <w:rFonts w:ascii="Times New Roman" w:hAnsi="Times New Roman"/>
          <w:sz w:val="28"/>
          <w:szCs w:val="28"/>
          <w:lang w:val="en-US"/>
        </w:rPr>
        <w:t>a</w:t>
      </w:r>
      <w:r w:rsidRPr="626B7BA6">
        <w:rPr>
          <w:rFonts w:ascii="Times New Roman" w:hAnsi="Times New Roman"/>
          <w:sz w:val="28"/>
          <w:szCs w:val="28"/>
        </w:rPr>
        <w:t xml:space="preserve"> и </w:t>
      </w:r>
      <w:r w:rsidRPr="626B7BA6">
        <w:rPr>
          <w:rFonts w:ascii="Times New Roman" w:hAnsi="Times New Roman"/>
          <w:sz w:val="28"/>
          <w:szCs w:val="28"/>
          <w:lang w:val="en-US"/>
        </w:rPr>
        <w:t>b</w:t>
      </w:r>
      <w:r w:rsidRPr="626B7BA6">
        <w:rPr>
          <w:rFonts w:ascii="Times New Roman" w:hAnsi="Times New Roman"/>
          <w:sz w:val="28"/>
          <w:szCs w:val="28"/>
        </w:rPr>
        <w:t xml:space="preserve">. Когда эти параметры удовлетворяют условиям </w:t>
      </w:r>
      <w:r w:rsidRPr="626B7BA6">
        <w:rPr>
          <w:rFonts w:ascii="Times New Roman" w:hAnsi="Times New Roman"/>
          <w:sz w:val="28"/>
          <w:szCs w:val="28"/>
          <w:lang w:val="en-US"/>
        </w:rPr>
        <w:t>a</w:t>
      </w:r>
      <w:r w:rsidRPr="626B7BA6">
        <w:rPr>
          <w:rFonts w:ascii="Times New Roman" w:hAnsi="Times New Roman"/>
          <w:sz w:val="28"/>
          <w:szCs w:val="28"/>
        </w:rPr>
        <w:t xml:space="preserve">&gt;1, </w:t>
      </w:r>
      <w:r w:rsidRPr="626B7BA6">
        <w:rPr>
          <w:rFonts w:ascii="Times New Roman" w:hAnsi="Times New Roman"/>
          <w:sz w:val="28"/>
          <w:szCs w:val="28"/>
          <w:lang w:val="en-US"/>
        </w:rPr>
        <w:t>b</w:t>
      </w:r>
      <w:r w:rsidRPr="626B7BA6">
        <w:rPr>
          <w:rFonts w:ascii="Times New Roman" w:hAnsi="Times New Roman"/>
          <w:sz w:val="28"/>
          <w:szCs w:val="28"/>
        </w:rPr>
        <w:t>&lt;1, то интеграл (1.1) будет не</w:t>
      </w:r>
      <w:r w:rsidR="005231CB" w:rsidRPr="626B7BA6">
        <w:rPr>
          <w:rFonts w:ascii="Times New Roman" w:hAnsi="Times New Roman"/>
          <w:sz w:val="28"/>
          <w:szCs w:val="28"/>
        </w:rPr>
        <w:t xml:space="preserve"> </w:t>
      </w:r>
      <w:r w:rsidRPr="626B7BA6">
        <w:rPr>
          <w:rFonts w:ascii="Times New Roman" w:hAnsi="Times New Roman"/>
          <w:sz w:val="28"/>
          <w:szCs w:val="28"/>
        </w:rPr>
        <w:t xml:space="preserve">собственным интегралом, зависящим от параметров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200" w:dyaOrig="220" w14:anchorId="5DCCA378">
          <v:shape id="_x0000_i1029" type="#_x0000_t75" style="width:9pt;height:12pt" o:ole="">
            <v:imagedata r:id="rId16" o:title=""/>
          </v:shape>
          <o:OLEObject Type="Embed" ProgID="Equation.3" ShapeID="_x0000_i1029" DrawAspect="Content" ObjectID="_1743344965" r:id="rId17"/>
        </w:object>
      </w:r>
      <w:r w:rsidRPr="626B7BA6">
        <w:rPr>
          <w:rFonts w:ascii="Times New Roman" w:hAnsi="Times New Roman"/>
          <w:sz w:val="28"/>
          <w:szCs w:val="28"/>
        </w:rPr>
        <w:t xml:space="preserve"> и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200" w:dyaOrig="279" w14:anchorId="41157F69">
          <v:shape id="_x0000_i1030" type="#_x0000_t75" style="width:9pt;height:13.8pt" o:ole="">
            <v:imagedata r:id="rId18" o:title=""/>
          </v:shape>
          <o:OLEObject Type="Embed" ProgID="Equation.3" ShapeID="_x0000_i1030" DrawAspect="Content" ObjectID="_1743344966" r:id="rId19"/>
        </w:object>
      </w:r>
      <w:r w:rsidRPr="626B7BA6">
        <w:rPr>
          <w:rFonts w:ascii="Times New Roman" w:hAnsi="Times New Roman"/>
          <w:sz w:val="28"/>
          <w:szCs w:val="28"/>
        </w:rPr>
        <w:t xml:space="preserve">,причём особыми точками этого интеграла будут точки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560" w:dyaOrig="279" w14:anchorId="1B099026">
          <v:shape id="_x0000_i1031" type="#_x0000_t75" style="width:29.4pt;height:13.8pt" o:ole="">
            <v:imagedata r:id="rId20" o:title=""/>
          </v:shape>
          <o:OLEObject Type="Embed" ProgID="Equation.3" ShapeID="_x0000_i1031" DrawAspect="Content" ObjectID="_1743344967" r:id="rId21"/>
        </w:object>
      </w:r>
      <w:r w:rsidRPr="626B7BA6">
        <w:rPr>
          <w:rFonts w:ascii="Times New Roman" w:hAnsi="Times New Roman"/>
          <w:sz w:val="28"/>
          <w:szCs w:val="28"/>
        </w:rPr>
        <w:t xml:space="preserve"> и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520" w:dyaOrig="279" w14:anchorId="0A980BEA">
          <v:shape id="_x0000_i1032" type="#_x0000_t75" style="width:26.4pt;height:13.8pt" o:ole="">
            <v:imagedata r:id="rId22" o:title=""/>
          </v:shape>
          <o:OLEObject Type="Embed" ProgID="Equation.3" ShapeID="_x0000_i1032" DrawAspect="Content" ObjectID="_1743344968" r:id="rId23"/>
        </w:object>
      </w:r>
    </w:p>
    <w:p w14:paraId="3DFDCE06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4CD596EB" w14:textId="7946226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 xml:space="preserve">Данный интеграл (1.1) сходятся при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1120" w:dyaOrig="320" w14:anchorId="7689B7CF">
          <v:shape id="_x0000_i1033" type="#_x0000_t75" style="width:55.2pt;height:16.2pt" o:ole="" fillcolor="window">
            <v:imagedata r:id="rId24" o:title=""/>
          </v:shape>
          <o:OLEObject Type="Embed" ProgID="Equation.3" ShapeID="_x0000_i1033" DrawAspect="Content" ObjectID="_1743344969" r:id="rId25"/>
        </w:object>
      </w:r>
      <w:r w:rsidRPr="626B7BA6">
        <w:rPr>
          <w:rFonts w:ascii="Times New Roman" w:hAnsi="Times New Roman"/>
          <w:sz w:val="28"/>
          <w:szCs w:val="28"/>
        </w:rPr>
        <w:t xml:space="preserve">.Полагая,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859" w:dyaOrig="320" w14:anchorId="59F29554">
          <v:shape id="_x0000_i1034" type="#_x0000_t75" style="width:42.6pt;height:16.2pt" o:ole="" fillcolor="window">
            <v:imagedata r:id="rId26" o:title=""/>
          </v:shape>
          <o:OLEObject Type="Embed" ProgID="Equation.3" ShapeID="_x0000_i1034" DrawAspect="Content" ObjectID="_1743344970" r:id="rId27"/>
        </w:object>
      </w:r>
      <w:r w:rsidRPr="626B7BA6">
        <w:rPr>
          <w:rFonts w:ascii="Times New Roman" w:hAnsi="Times New Roman"/>
          <w:sz w:val="28"/>
          <w:szCs w:val="28"/>
        </w:rPr>
        <w:t xml:space="preserve">                     получим:</w:t>
      </w:r>
    </w:p>
    <w:p w14:paraId="390B8DF0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B50FE7E" w14:textId="77777777" w:rsidR="00D65BAD" w:rsidRPr="000657EA" w:rsidRDefault="0053761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57EA">
        <w:rPr>
          <w:rFonts w:ascii="Times New Roman" w:hAnsi="Times New Roman"/>
          <w:noProof/>
          <w:sz w:val="28"/>
          <w:szCs w:val="28"/>
        </w:rPr>
        <w:object w:dxaOrig="740" w:dyaOrig="320" w14:anchorId="24FF214E">
          <v:shape id="_x0000_i1035" type="#_x0000_t75" style="width:36.6pt;height:16.2pt" o:ole="" fillcolor="window">
            <v:imagedata r:id="rId28" o:title=""/>
          </v:shape>
          <o:OLEObject Type="Embed" ProgID="Equation.3" ShapeID="_x0000_i1035" DrawAspect="Content" ObjectID="_1743344971" r:id="rId29"/>
        </w:object>
      </w:r>
      <w:r w:rsidR="00D65BAD" w:rsidRPr="626B7BA6">
        <w:rPr>
          <w:rFonts w:ascii="Times New Roman" w:hAnsi="Times New Roman"/>
          <w:sz w:val="28"/>
          <w:szCs w:val="28"/>
        </w:rPr>
        <w:t>= -</w:t>
      </w:r>
      <w:r w:rsidRPr="000657EA">
        <w:rPr>
          <w:rFonts w:ascii="Times New Roman" w:hAnsi="Times New Roman"/>
          <w:noProof/>
          <w:sz w:val="28"/>
          <w:szCs w:val="28"/>
        </w:rPr>
        <w:object w:dxaOrig="1520" w:dyaOrig="720" w14:anchorId="5150CDA1">
          <v:shape id="_x0000_i1036" type="#_x0000_t75" style="width:75pt;height:36.6pt" o:ole="" fillcolor="window">
            <v:imagedata r:id="rId30" o:title=""/>
          </v:shape>
          <o:OLEObject Type="Embed" ProgID="Equation.DSMT4" ShapeID="_x0000_i1036" DrawAspect="Content" ObjectID="_1743344972" r:id="rId31"/>
        </w:object>
      </w:r>
      <w:r w:rsidR="00D65BAD" w:rsidRPr="626B7BA6">
        <w:rPr>
          <w:rFonts w:ascii="Times New Roman" w:hAnsi="Times New Roman"/>
          <w:sz w:val="28"/>
          <w:szCs w:val="28"/>
        </w:rPr>
        <w:t xml:space="preserve"> =</w:t>
      </w:r>
      <w:r w:rsidRPr="000657EA">
        <w:rPr>
          <w:rFonts w:ascii="Times New Roman" w:hAnsi="Times New Roman"/>
          <w:noProof/>
          <w:sz w:val="28"/>
          <w:szCs w:val="28"/>
        </w:rPr>
        <w:object w:dxaOrig="2480" w:dyaOrig="740" w14:anchorId="62DFEB68">
          <v:shape id="_x0000_i1037" type="#_x0000_t75" style="width:123.6pt;height:36.6pt" o:ole="" fillcolor="window">
            <v:imagedata r:id="rId32" o:title=""/>
          </v:shape>
          <o:OLEObject Type="Embed" ProgID="Equation.DSMT4" ShapeID="_x0000_i1037" DrawAspect="Content" ObjectID="_1743344973" r:id="rId33"/>
        </w:object>
      </w:r>
    </w:p>
    <w:p w14:paraId="3D3FD422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4B9E435" w14:textId="443BB7ED" w:rsidR="00D65BAD" w:rsidRPr="000657EA" w:rsidRDefault="0DF21BBB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DF21BBB">
        <w:rPr>
          <w:rFonts w:ascii="Times New Roman" w:hAnsi="Times New Roman"/>
          <w:sz w:val="28"/>
          <w:szCs w:val="28"/>
        </w:rPr>
        <w:t xml:space="preserve">т. е. данная функция симметрична относительно параметров </w:t>
      </w:r>
      <w:r w:rsidRPr="0DF21BBB">
        <w:rPr>
          <w:rFonts w:ascii="Times New Roman" w:hAnsi="Times New Roman"/>
          <w:sz w:val="28"/>
          <w:szCs w:val="28"/>
          <w:lang w:val="en-US"/>
        </w:rPr>
        <w:t>a</w:t>
      </w:r>
      <w:r w:rsidRPr="0DF21BBB">
        <w:rPr>
          <w:rFonts w:ascii="Times New Roman" w:hAnsi="Times New Roman"/>
          <w:sz w:val="28"/>
          <w:szCs w:val="28"/>
        </w:rPr>
        <w:t xml:space="preserve">   и </w:t>
      </w:r>
      <w:r w:rsidRPr="0DF21BBB">
        <w:rPr>
          <w:rFonts w:ascii="Times New Roman" w:hAnsi="Times New Roman"/>
          <w:sz w:val="28"/>
          <w:szCs w:val="28"/>
          <w:lang w:val="en-US"/>
        </w:rPr>
        <w:t>b</w:t>
      </w:r>
      <w:r w:rsidRPr="0DF21BBB">
        <w:rPr>
          <w:rFonts w:ascii="Times New Roman" w:hAnsi="Times New Roman"/>
          <w:sz w:val="28"/>
          <w:szCs w:val="28"/>
        </w:rPr>
        <w:t>. Учитывая, что</w:t>
      </w:r>
    </w:p>
    <w:p w14:paraId="7A74A682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824C096" w14:textId="77777777" w:rsidR="00D65BAD" w:rsidRPr="000657EA" w:rsidRDefault="0053761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57EA">
        <w:rPr>
          <w:rFonts w:ascii="Times New Roman" w:hAnsi="Times New Roman"/>
          <w:noProof/>
          <w:sz w:val="28"/>
          <w:szCs w:val="28"/>
        </w:rPr>
        <w:object w:dxaOrig="2260" w:dyaOrig="360" w14:anchorId="06B53241">
          <v:shape id="_x0000_i1038" type="#_x0000_t75" style="width:111.6pt;height:16.8pt" o:ole="" fillcolor="window">
            <v:imagedata r:id="rId34" o:title=""/>
          </v:shape>
          <o:OLEObject Type="Embed" ProgID="Equation.3" ShapeID="_x0000_i1038" DrawAspect="Content" ObjectID="_1743344974" r:id="rId35"/>
        </w:object>
      </w:r>
    </w:p>
    <w:p w14:paraId="64FD21F7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E0CFB03" w14:textId="0DA86841" w:rsidR="00D65BAD" w:rsidRPr="000657EA" w:rsidRDefault="6396049A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396049A">
        <w:rPr>
          <w:rFonts w:ascii="Times New Roman" w:hAnsi="Times New Roman"/>
          <w:sz w:val="28"/>
          <w:szCs w:val="28"/>
        </w:rPr>
        <w:t>используя формулу интегрирования по частям, получим:</w:t>
      </w:r>
    </w:p>
    <w:p w14:paraId="33068CB7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D510E2B" w14:textId="77777777" w:rsidR="00D65BAD" w:rsidRPr="000657EA" w:rsidRDefault="00D65BAD" w:rsidP="626B7BA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br w:type="page"/>
      </w:r>
    </w:p>
    <w:bookmarkStart w:id="3" w:name="_Toc132513926"/>
    <w:bookmarkEnd w:id="3"/>
    <w:p w14:paraId="49993840" w14:textId="77777777" w:rsidR="00D65BAD" w:rsidRPr="000657EA" w:rsidRDefault="00537616" w:rsidP="5A63F596">
      <w:pPr>
        <w:pStyle w:val="1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0657EA">
        <w:rPr>
          <w:rFonts w:ascii="Times New Roman" w:hAnsi="Times New Roman" w:cs="Times New Roman"/>
          <w:noProof/>
          <w:sz w:val="28"/>
        </w:rPr>
        <w:object w:dxaOrig="7920" w:dyaOrig="1920" w14:anchorId="3147D797">
          <v:shape id="_x0000_i1039" type="#_x0000_t75" style="width:398.4pt;height:95.4pt" o:ole="" fillcolor="window">
            <v:imagedata r:id="rId36" o:title=""/>
          </v:shape>
          <o:OLEObject Type="Embed" ProgID="Equation.DSMT4" ShapeID="_x0000_i1039" DrawAspect="Content" ObjectID="_1743344975" r:id="rId37"/>
        </w:object>
      </w:r>
    </w:p>
    <w:p w14:paraId="160FC4AC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75F8B0A8" w14:textId="77777777" w:rsidR="00D65BAD" w:rsidRPr="000657EA" w:rsidRDefault="626B7BA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Откуда</w:t>
      </w:r>
    </w:p>
    <w:p w14:paraId="609E0362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8F4A53D" w14:textId="77777777" w:rsidR="00D65BAD" w:rsidRPr="000657EA" w:rsidRDefault="0053761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57EA">
        <w:rPr>
          <w:rFonts w:ascii="Times New Roman" w:hAnsi="Times New Roman"/>
          <w:noProof/>
          <w:sz w:val="28"/>
          <w:szCs w:val="28"/>
        </w:rPr>
        <w:object w:dxaOrig="740" w:dyaOrig="320" w14:anchorId="5D65F381">
          <v:shape id="_x0000_i1040" type="#_x0000_t75" style="width:36.6pt;height:16.2pt" o:ole="" fillcolor="window">
            <v:imagedata r:id="rId38" o:title=""/>
          </v:shape>
          <o:OLEObject Type="Embed" ProgID="Equation.3" ShapeID="_x0000_i1040" DrawAspect="Content" ObjectID="_1743344976" r:id="rId39"/>
        </w:object>
      </w:r>
      <w:r w:rsidR="00D65BAD" w:rsidRPr="626B7BA6">
        <w:rPr>
          <w:rFonts w:ascii="Times New Roman" w:hAnsi="Times New Roman"/>
          <w:sz w:val="28"/>
          <w:szCs w:val="28"/>
        </w:rPr>
        <w:t>=</w:t>
      </w:r>
      <w:r w:rsidRPr="000657EA">
        <w:rPr>
          <w:rFonts w:ascii="Times New Roman" w:hAnsi="Times New Roman"/>
          <w:noProof/>
          <w:sz w:val="28"/>
          <w:szCs w:val="28"/>
        </w:rPr>
        <w:object w:dxaOrig="3840" w:dyaOrig="620" w14:anchorId="650C03E6">
          <v:shape id="_x0000_i1041" type="#_x0000_t75" style="width:189.6pt;height:32.4pt" o:ole="" fillcolor="window">
            <v:imagedata r:id="rId40" o:title=""/>
          </v:shape>
          <o:OLEObject Type="Embed" ProgID="Equation.3" ShapeID="_x0000_i1041" DrawAspect="Content" ObjectID="_1743344977" r:id="rId41"/>
        </w:object>
      </w:r>
      <w:r w:rsidR="00D65BAD" w:rsidRPr="626B7BA6">
        <w:rPr>
          <w:rFonts w:ascii="Times New Roman" w:hAnsi="Times New Roman"/>
          <w:sz w:val="28"/>
          <w:szCs w:val="28"/>
        </w:rPr>
        <w:t xml:space="preserve"> (1.2)</w:t>
      </w:r>
    </w:p>
    <w:p w14:paraId="4C73D872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3436B9A" w14:textId="77777777" w:rsidR="00D65BAD" w:rsidRPr="000657EA" w:rsidRDefault="626B7BA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При целом b = n последовательно применяя (1.2) получим:</w:t>
      </w:r>
    </w:p>
    <w:p w14:paraId="1C83B2C9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36E9992" w14:textId="77777777" w:rsidR="00D65BAD" w:rsidRPr="000657EA" w:rsidRDefault="0053761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57EA">
        <w:rPr>
          <w:rFonts w:ascii="Times New Roman" w:hAnsi="Times New Roman"/>
          <w:noProof/>
          <w:sz w:val="28"/>
          <w:szCs w:val="28"/>
        </w:rPr>
        <w:object w:dxaOrig="5120" w:dyaOrig="1740" w14:anchorId="55E20549">
          <v:shape id="_x0000_i1042" type="#_x0000_t75" style="width:252.6pt;height:85.8pt" o:ole="" fillcolor="window">
            <v:imagedata r:id="rId42" o:title=""/>
          </v:shape>
          <o:OLEObject Type="Embed" ProgID="Equation.DSMT4" ShapeID="_x0000_i1042" DrawAspect="Content" ObjectID="_1743344978" r:id="rId43"/>
        </w:object>
      </w:r>
      <w:r w:rsidR="00D65BAD" w:rsidRPr="626B7BA6">
        <w:rPr>
          <w:rFonts w:ascii="Times New Roman" w:hAnsi="Times New Roman"/>
          <w:sz w:val="28"/>
          <w:szCs w:val="28"/>
        </w:rPr>
        <w:t xml:space="preserve"> (1.3)</w:t>
      </w:r>
    </w:p>
    <w:p w14:paraId="450633A1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19F78D2B" w14:textId="21A52556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 xml:space="preserve">при целых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200" w:dyaOrig="220" w14:anchorId="1393E6B4">
          <v:shape id="_x0000_i1043" type="#_x0000_t75" style="width:9pt;height:12pt" o:ole="" fillcolor="window">
            <v:imagedata r:id="rId44" o:title=""/>
          </v:shape>
          <o:OLEObject Type="Embed" ProgID="Equation.3" ShapeID="_x0000_i1043" DrawAspect="Content" ObjectID="_1743344979" r:id="rId45"/>
        </w:object>
      </w:r>
      <w:r w:rsidRPr="626B7BA6">
        <w:rPr>
          <w:rFonts w:ascii="Times New Roman" w:hAnsi="Times New Roman"/>
          <w:sz w:val="28"/>
          <w:szCs w:val="28"/>
        </w:rPr>
        <w:t xml:space="preserve">= m,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200" w:dyaOrig="279" w14:anchorId="21943533">
          <v:shape id="_x0000_i1044" type="#_x0000_t75" style="width:9pt;height:13.8pt" o:ole="" fillcolor="window">
            <v:imagedata r:id="rId46" o:title=""/>
          </v:shape>
          <o:OLEObject Type="Embed" ProgID="Equation.3" ShapeID="_x0000_i1044" DrawAspect="Content" ObjectID="_1743344980" r:id="rId47"/>
        </w:object>
      </w:r>
      <w:r w:rsidRPr="626B7BA6">
        <w:rPr>
          <w:rFonts w:ascii="Times New Roman" w:hAnsi="Times New Roman"/>
          <w:sz w:val="28"/>
          <w:szCs w:val="28"/>
        </w:rPr>
        <w:t>= n, имеем</w:t>
      </w:r>
    </w:p>
    <w:p w14:paraId="48EF70C1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4C5768E" w14:textId="77777777" w:rsidR="00D65BAD" w:rsidRPr="000657EA" w:rsidRDefault="0053761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57EA">
        <w:rPr>
          <w:rFonts w:ascii="Times New Roman" w:hAnsi="Times New Roman"/>
          <w:noProof/>
          <w:sz w:val="28"/>
          <w:szCs w:val="28"/>
        </w:rPr>
        <w:object w:dxaOrig="4720" w:dyaOrig="1719" w14:anchorId="2DC87889">
          <v:shape id="_x0000_i1045" type="#_x0000_t75" style="width:236.4pt;height:85.8pt" o:ole="" fillcolor="window">
            <v:imagedata r:id="rId48" o:title=""/>
          </v:shape>
          <o:OLEObject Type="Embed" ProgID="Equation.3" ShapeID="_x0000_i1045" DrawAspect="Content" ObjectID="_1743344981" r:id="rId49"/>
        </w:object>
      </w:r>
    </w:p>
    <w:p w14:paraId="4661E247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4329C94" w14:textId="2973F24E" w:rsidR="00D65BAD" w:rsidRPr="000657EA" w:rsidRDefault="6396049A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396049A">
        <w:rPr>
          <w:rFonts w:ascii="Times New Roman" w:hAnsi="Times New Roman"/>
          <w:sz w:val="28"/>
          <w:szCs w:val="28"/>
        </w:rPr>
        <w:t>но B (1,1) = 1, поэтому:</w:t>
      </w:r>
    </w:p>
    <w:p w14:paraId="14ADAAFE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58581DA" w14:textId="77777777" w:rsidR="00D65BAD" w:rsidRPr="000657EA" w:rsidRDefault="0053761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57EA">
        <w:rPr>
          <w:rFonts w:ascii="Times New Roman" w:hAnsi="Times New Roman"/>
          <w:noProof/>
          <w:sz w:val="28"/>
          <w:szCs w:val="28"/>
        </w:rPr>
        <w:object w:dxaOrig="3440" w:dyaOrig="680" w14:anchorId="69F8CE15">
          <v:shape id="_x0000_i1046" type="#_x0000_t75" style="width:170.4pt;height:35.4pt" o:ole="" fillcolor="window">
            <v:imagedata r:id="rId50" o:title=""/>
          </v:shape>
          <o:OLEObject Type="Embed" ProgID="Equation.3" ShapeID="_x0000_i1046" DrawAspect="Content" ObjectID="_1743344982" r:id="rId51"/>
        </w:object>
      </w:r>
      <w:r w:rsidR="00D65BAD" w:rsidRPr="626B7BA6">
        <w:rPr>
          <w:rFonts w:ascii="Times New Roman" w:hAnsi="Times New Roman"/>
          <w:sz w:val="28"/>
          <w:szCs w:val="28"/>
        </w:rPr>
        <w:t xml:space="preserve"> (1.4) </w:t>
      </w:r>
    </w:p>
    <w:p w14:paraId="4DD36F25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lastRenderedPageBreak/>
        <w:t xml:space="preserve">Считаем, что в (1.1)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560" w:dyaOrig="279" w14:anchorId="2124FE8C">
          <v:shape id="_x0000_i1047" type="#_x0000_t75" style="width:36.6pt;height:16.8pt" o:ole="" fillcolor="window">
            <v:imagedata r:id="rId52" o:title=""/>
          </v:shape>
          <o:OLEObject Type="Embed" ProgID="Equation.3" ShapeID="_x0000_i1047" DrawAspect="Content" ObjectID="_1743344983" r:id="rId53"/>
        </w:object>
      </w:r>
      <w:r w:rsidRPr="626B7BA6">
        <w:rPr>
          <w:rFonts w:ascii="Times New Roman" w:hAnsi="Times New Roman"/>
          <w:sz w:val="28"/>
          <w:szCs w:val="28"/>
        </w:rPr>
        <w:t xml:space="preserve">. Так как график функции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1740" w:dyaOrig="740" w14:anchorId="1798B72C">
          <v:shape id="_x0000_i1048" type="#_x0000_t75" style="width:85.8pt;height:36.6pt" o:ole="" fillcolor="window">
            <v:imagedata r:id="rId54" o:title=""/>
          </v:shape>
          <o:OLEObject Type="Embed" ProgID="Equation.3" ShapeID="_x0000_i1048" DrawAspect="Content" ObjectID="_1743344984" r:id="rId55"/>
        </w:object>
      </w:r>
      <w:r w:rsidRPr="626B7BA6">
        <w:rPr>
          <w:rFonts w:ascii="Times New Roman" w:hAnsi="Times New Roman"/>
          <w:sz w:val="28"/>
          <w:szCs w:val="28"/>
        </w:rPr>
        <w:t xml:space="preserve">симметричен относительно прямой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639" w:dyaOrig="620" w14:anchorId="5797BCB7">
          <v:shape id="_x0000_i1049" type="#_x0000_t75" style="width:32.4pt;height:32.4pt" o:ole="" fillcolor="window">
            <v:imagedata r:id="rId56" o:title=""/>
          </v:shape>
          <o:OLEObject Type="Embed" ProgID="Equation.3" ShapeID="_x0000_i1049" DrawAspect="Content" ObjectID="_1743344985" r:id="rId57"/>
        </w:object>
      </w:r>
      <w:r w:rsidRPr="626B7BA6">
        <w:rPr>
          <w:rFonts w:ascii="Times New Roman" w:hAnsi="Times New Roman"/>
          <w:sz w:val="28"/>
          <w:szCs w:val="28"/>
        </w:rPr>
        <w:t>, то</w:t>
      </w:r>
    </w:p>
    <w:p w14:paraId="435BCE4F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4068DCF" w14:textId="77777777" w:rsidR="00D65BAD" w:rsidRPr="000657EA" w:rsidRDefault="0053761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57EA">
        <w:rPr>
          <w:rFonts w:ascii="Times New Roman" w:hAnsi="Times New Roman"/>
          <w:noProof/>
          <w:sz w:val="28"/>
          <w:szCs w:val="28"/>
        </w:rPr>
        <w:object w:dxaOrig="5300" w:dyaOrig="940" w14:anchorId="58D06C3E">
          <v:shape id="_x0000_i1050" type="#_x0000_t75" style="width:264.6pt;height:45.6pt" o:ole="" fillcolor="window">
            <v:imagedata r:id="rId58" o:title=""/>
          </v:shape>
          <o:OLEObject Type="Embed" ProgID="Equation.DSMT4" ShapeID="_x0000_i1050" DrawAspect="Content" ObjectID="_1743344986" r:id="rId59"/>
        </w:object>
      </w:r>
    </w:p>
    <w:p w14:paraId="7A7B0142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BEC309E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 xml:space="preserve">и после подстановки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1180" w:dyaOrig="680" w14:anchorId="386D361B">
          <v:shape id="_x0000_i1051" type="#_x0000_t75" style="width:58.8pt;height:35.4pt" o:ole="" fillcolor="window">
            <v:imagedata r:id="rId60" o:title=""/>
          </v:shape>
          <o:OLEObject Type="Embed" ProgID="Equation.3" ShapeID="_x0000_i1051" DrawAspect="Content" ObjectID="_1743344987" r:id="rId61"/>
        </w:object>
      </w:r>
      <w:r w:rsidRPr="626B7BA6">
        <w:rPr>
          <w:rFonts w:ascii="Times New Roman" w:hAnsi="Times New Roman"/>
          <w:sz w:val="28"/>
          <w:szCs w:val="28"/>
        </w:rPr>
        <w:t>, имеем:</w:t>
      </w:r>
    </w:p>
    <w:p w14:paraId="0F12101E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430105E5" w14:textId="77777777" w:rsidR="00D65BAD" w:rsidRPr="000657EA" w:rsidRDefault="0053761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57EA">
        <w:rPr>
          <w:rFonts w:ascii="Times New Roman" w:hAnsi="Times New Roman"/>
          <w:noProof/>
          <w:sz w:val="28"/>
          <w:szCs w:val="28"/>
        </w:rPr>
        <w:object w:dxaOrig="4540" w:dyaOrig="1040" w14:anchorId="51F23A81">
          <v:shape id="_x0000_i1052" type="#_x0000_t75" style="width:226.8pt;height:51.6pt" o:ole="" fillcolor="window">
            <v:imagedata r:id="rId62" o:title=""/>
          </v:shape>
          <o:OLEObject Type="Embed" ProgID="Equation.DSMT4" ShapeID="_x0000_i1052" DrawAspect="Content" ObjectID="_1743344988" r:id="rId63"/>
        </w:object>
      </w:r>
    </w:p>
    <w:p w14:paraId="194C0879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14EDBB1D" w14:textId="77777777" w:rsidR="00D65BAD" w:rsidRPr="000657EA" w:rsidRDefault="00D65BAD" w:rsidP="0DF21BBB">
      <w:pPr>
        <w:spacing w:after="0" w:line="360" w:lineRule="auto"/>
        <w:ind w:left="-1440" w:right="-63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 xml:space="preserve">                Заменяя в (1.1)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980" w:dyaOrig="680" w14:anchorId="24EA31EB">
          <v:shape id="_x0000_i1053" type="#_x0000_t75" style="width:48.6pt;height:35.4pt" o:ole="" fillcolor="window">
            <v:imagedata r:id="rId64" o:title=""/>
          </v:shape>
          <o:OLEObject Type="Embed" ProgID="Equation.3" ShapeID="_x0000_i1053" DrawAspect="Content" ObjectID="_1743344989" r:id="rId65"/>
        </w:object>
      </w:r>
      <w:r w:rsidRPr="626B7BA6">
        <w:rPr>
          <w:rFonts w:ascii="Times New Roman" w:hAnsi="Times New Roman"/>
          <w:sz w:val="28"/>
          <w:szCs w:val="28"/>
        </w:rPr>
        <w:t xml:space="preserve">, откуда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980" w:dyaOrig="680" w14:anchorId="54361F12">
          <v:shape id="_x0000_i1054" type="#_x0000_t75" style="width:48.6pt;height:35.4pt" o:ole="" fillcolor="window">
            <v:imagedata r:id="rId66" o:title=""/>
          </v:shape>
          <o:OLEObject Type="Embed" ProgID="Equation.3" ShapeID="_x0000_i1054" DrawAspect="Content" ObjectID="_1743344990" r:id="rId67"/>
        </w:object>
      </w:r>
      <w:r w:rsidRPr="626B7BA6">
        <w:rPr>
          <w:rFonts w:ascii="Times New Roman" w:hAnsi="Times New Roman"/>
          <w:sz w:val="28"/>
          <w:szCs w:val="28"/>
        </w:rPr>
        <w:t xml:space="preserve">, получим </w:t>
      </w:r>
    </w:p>
    <w:p w14:paraId="7F300100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FA3696A" w14:textId="77777777" w:rsidR="00D65BAD" w:rsidRPr="000657EA" w:rsidRDefault="0053761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57EA">
        <w:rPr>
          <w:rFonts w:ascii="Times New Roman" w:hAnsi="Times New Roman"/>
          <w:noProof/>
          <w:sz w:val="28"/>
          <w:szCs w:val="28"/>
        </w:rPr>
        <w:object w:dxaOrig="2299" w:dyaOrig="780" w14:anchorId="353E2648">
          <v:shape id="_x0000_i1055" type="#_x0000_t75" style="width:114.6pt;height:39.6pt" o:ole="" fillcolor="window">
            <v:imagedata r:id="rId68" o:title=""/>
          </v:shape>
          <o:OLEObject Type="Embed" ProgID="Equation.DSMT4" ShapeID="_x0000_i1055" DrawAspect="Content" ObjectID="_1743344991" r:id="rId69"/>
        </w:object>
      </w:r>
      <w:r w:rsidR="00D65BAD" w:rsidRPr="626B7BA6">
        <w:rPr>
          <w:rFonts w:ascii="Times New Roman" w:hAnsi="Times New Roman"/>
          <w:sz w:val="28"/>
          <w:szCs w:val="28"/>
        </w:rPr>
        <w:t xml:space="preserve"> (1.5)</w:t>
      </w:r>
    </w:p>
    <w:p w14:paraId="6B0FF0A1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5D8F4AB2" w14:textId="4972AF82" w:rsidR="00D65BAD" w:rsidRPr="000657EA" w:rsidRDefault="0DF21BBB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DF21BBB">
        <w:rPr>
          <w:sz w:val="28"/>
          <w:szCs w:val="28"/>
        </w:rPr>
        <w:t xml:space="preserve">Полагаем в формуле (1.5) </w:t>
      </w:r>
      <w:r w:rsidRPr="0DF21BBB">
        <w:rPr>
          <w:sz w:val="28"/>
          <w:szCs w:val="28"/>
          <w:lang w:val="en-GB"/>
        </w:rPr>
        <w:t>b</w:t>
      </w:r>
      <w:r w:rsidRPr="0DF21BBB">
        <w:rPr>
          <w:sz w:val="28"/>
          <w:szCs w:val="28"/>
        </w:rPr>
        <w:t xml:space="preserve"> = 1 – а, считая, что 0&lt;а &lt;1, мы    найдем:</w:t>
      </w:r>
    </w:p>
    <w:p w14:paraId="5D317264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4CFE5D77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  <w:lang w:val="en-GB"/>
        </w:rPr>
        <w:t>B</w:t>
      </w:r>
      <w:r w:rsidRPr="626B7BA6">
        <w:rPr>
          <w:sz w:val="28"/>
          <w:szCs w:val="28"/>
        </w:rPr>
        <w:t xml:space="preserve"> (</w:t>
      </w:r>
      <w:r w:rsidRPr="626B7BA6">
        <w:rPr>
          <w:sz w:val="28"/>
          <w:szCs w:val="28"/>
          <w:lang w:val="en-GB"/>
        </w:rPr>
        <w:t>a</w:t>
      </w:r>
      <w:r w:rsidRPr="626B7BA6">
        <w:rPr>
          <w:sz w:val="28"/>
          <w:szCs w:val="28"/>
        </w:rPr>
        <w:t xml:space="preserve">, 1 – а) = </w:t>
      </w:r>
      <w:r w:rsidR="00537616" w:rsidRPr="000657EA">
        <w:rPr>
          <w:noProof/>
          <w:sz w:val="28"/>
          <w:szCs w:val="28"/>
          <w:lang w:val="en-GB"/>
        </w:rPr>
        <w:object w:dxaOrig="1120" w:dyaOrig="1080" w14:anchorId="73FFD246">
          <v:shape id="_x0000_i1056" type="#_x0000_t75" style="width:55.2pt;height:55.8pt" o:ole="" fillcolor="window">
            <v:imagedata r:id="rId70" o:title=""/>
          </v:shape>
          <o:OLEObject Type="Embed" ProgID="Equation.DSMT4" ShapeID="_x0000_i1056" DrawAspect="Content" ObjectID="_1743344992" r:id="rId71"/>
        </w:object>
      </w:r>
      <w:r w:rsidRPr="626B7BA6">
        <w:rPr>
          <w:sz w:val="28"/>
          <w:szCs w:val="28"/>
        </w:rPr>
        <w:t>.</w:t>
      </w:r>
    </w:p>
    <w:p w14:paraId="555470BA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237568E3" w14:textId="2A2210FE" w:rsidR="00D65BAD" w:rsidRPr="000657EA" w:rsidRDefault="0DF21BBB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DF21BBB">
        <w:rPr>
          <w:sz w:val="28"/>
          <w:szCs w:val="28"/>
        </w:rPr>
        <w:t>Полученный интеграл также носит имя Эйлера. Вычислим   его.</w:t>
      </w:r>
    </w:p>
    <w:p w14:paraId="6A4593B8" w14:textId="77777777" w:rsidR="00D65BAD" w:rsidRPr="000657EA" w:rsidRDefault="00D65BAD" w:rsidP="0DF21BBB">
      <w:pPr>
        <w:pStyle w:val="11"/>
        <w:keepNext w:val="0"/>
        <w:suppressAutoHyphens w:val="0"/>
        <w:ind w:firstLine="709"/>
        <w:contextualSpacing/>
        <w:jc w:val="left"/>
        <w:rPr>
          <w:sz w:val="28"/>
          <w:szCs w:val="28"/>
        </w:rPr>
      </w:pPr>
      <w:r w:rsidRPr="626B7BA6">
        <w:rPr>
          <w:sz w:val="28"/>
          <w:szCs w:val="28"/>
        </w:rPr>
        <w:lastRenderedPageBreak/>
        <w:t xml:space="preserve">Разобьем интеграл на два интеграла: </w:t>
      </w:r>
      <w:r w:rsidRPr="626B7BA6">
        <w:rPr>
          <w:sz w:val="28"/>
          <w:szCs w:val="28"/>
          <w:lang w:val="en-GB"/>
        </w:rPr>
        <w:t>I</w: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1939" w:dyaOrig="740" w14:anchorId="78067BA6">
          <v:shape id="_x0000_i1057" type="#_x0000_t75" style="width:95.4pt;height:36.6pt" o:ole="" fillcolor="window">
            <v:imagedata r:id="rId72" o:title=""/>
          </v:shape>
          <o:OLEObject Type="Embed" ProgID="Equation.DSMT4" ShapeID="_x0000_i1057" DrawAspect="Content" ObjectID="_1743344993" r:id="rId73"/>
        </w:object>
      </w:r>
      <w:r w:rsidRPr="626B7BA6">
        <w:rPr>
          <w:sz w:val="28"/>
          <w:szCs w:val="28"/>
        </w:rPr>
        <w:t xml:space="preserve">= </w:t>
      </w:r>
      <w:r w:rsidRPr="626B7BA6">
        <w:rPr>
          <w:sz w:val="28"/>
          <w:szCs w:val="28"/>
          <w:lang w:val="en-GB"/>
        </w:rPr>
        <w:t>I</w:t>
      </w:r>
      <w:r w:rsidRPr="626B7BA6">
        <w:rPr>
          <w:sz w:val="28"/>
          <w:szCs w:val="28"/>
          <w:vertAlign w:val="subscript"/>
        </w:rPr>
        <w:t>1</w:t>
      </w:r>
      <w:r w:rsidRPr="626B7BA6">
        <w:rPr>
          <w:sz w:val="28"/>
          <w:szCs w:val="28"/>
        </w:rPr>
        <w:t xml:space="preserve"> +   </w:t>
      </w:r>
      <w:r w:rsidRPr="626B7BA6">
        <w:rPr>
          <w:sz w:val="28"/>
          <w:szCs w:val="28"/>
          <w:lang w:val="en-GB"/>
        </w:rPr>
        <w:t>I</w:t>
      </w:r>
      <w:r w:rsidRPr="626B7BA6">
        <w:rPr>
          <w:sz w:val="28"/>
          <w:szCs w:val="28"/>
          <w:vertAlign w:val="subscript"/>
        </w:rPr>
        <w:t>2</w:t>
      </w:r>
      <w:r w:rsidRPr="626B7BA6">
        <w:rPr>
          <w:sz w:val="28"/>
          <w:szCs w:val="28"/>
        </w:rPr>
        <w:t>, вычислим их по отдельности.</w:t>
      </w:r>
    </w:p>
    <w:p w14:paraId="0A40F016" w14:textId="130E129A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Для 0 &lt;у &lt;1 получим разложение в ряд </w:t>
      </w:r>
      <w:r w:rsidR="00537616" w:rsidRPr="000657EA">
        <w:rPr>
          <w:noProof/>
          <w:sz w:val="28"/>
          <w:szCs w:val="28"/>
        </w:rPr>
        <w:object w:dxaOrig="2120" w:dyaOrig="700" w14:anchorId="66032D87">
          <v:shape id="_x0000_i1058" type="#_x0000_t75" style="width:120.6pt;height:39.6pt" o:ole="" fillcolor="window">
            <v:imagedata r:id="rId74" o:title=""/>
          </v:shape>
          <o:OLEObject Type="Embed" ProgID="Equation.DSMT4" ShapeID="_x0000_i1058" DrawAspect="Content" ObjectID="_1743344994" r:id="rId75"/>
        </w:object>
      </w:r>
      <w:r w:rsidRPr="626B7BA6">
        <w:rPr>
          <w:sz w:val="28"/>
          <w:szCs w:val="28"/>
        </w:rPr>
        <w:t>,</w:t>
      </w:r>
    </w:p>
    <w:p w14:paraId="7847213A" w14:textId="5E6B3FF1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он сходится равномерно только, если 0 &lt; </w:t>
      </w:r>
      <w:r w:rsidR="00537616" w:rsidRPr="000657EA">
        <w:rPr>
          <w:noProof/>
          <w:sz w:val="28"/>
          <w:szCs w:val="28"/>
        </w:rPr>
        <w:object w:dxaOrig="200" w:dyaOrig="220" w14:anchorId="6A52343E">
          <v:shape id="_x0000_i1059" type="#_x0000_t75" style="width:12pt;height:13.2pt" o:ole="" fillcolor="window">
            <v:imagedata r:id="rId76" o:title=""/>
          </v:shape>
          <o:OLEObject Type="Embed" ProgID="Equation.DSMT4" ShapeID="_x0000_i1059" DrawAspect="Content" ObjectID="_1743344995" r:id="rId77"/>
        </w:object>
      </w:r>
      <w:r w:rsidR="00537616" w:rsidRPr="000657EA">
        <w:rPr>
          <w:noProof/>
          <w:sz w:val="28"/>
          <w:szCs w:val="28"/>
        </w:rPr>
        <w:object w:dxaOrig="200" w:dyaOrig="240" w14:anchorId="4507C699">
          <v:shape id="_x0000_i1060" type="#_x0000_t75" style="width:9pt;height:12pt" o:ole="" fillcolor="window">
            <v:imagedata r:id="rId78" o:title=""/>
          </v:shape>
          <o:OLEObject Type="Embed" ProgID="Equation.DSMT4" ShapeID="_x0000_i1060" DrawAspect="Content" ObjectID="_1743344996" r:id="rId79"/>
        </w:object>
      </w:r>
      <w:r w:rsidRPr="626B7BA6">
        <w:rPr>
          <w:sz w:val="28"/>
          <w:szCs w:val="28"/>
        </w:rPr>
        <w:t xml:space="preserve"> у </w:t>
      </w:r>
      <w:r w:rsidR="00537616" w:rsidRPr="000657EA">
        <w:rPr>
          <w:noProof/>
          <w:sz w:val="28"/>
          <w:szCs w:val="28"/>
        </w:rPr>
        <w:object w:dxaOrig="200" w:dyaOrig="240" w14:anchorId="37851391">
          <v:shape id="_x0000_i1061" type="#_x0000_t75" style="width:9pt;height:12pt" o:ole="" fillcolor="window">
            <v:imagedata r:id="rId78" o:title=""/>
          </v:shape>
          <o:OLEObject Type="Embed" ProgID="Equation.DSMT4" ShapeID="_x0000_i1061" DrawAspect="Content" ObjectID="_1743344997" r:id="rId80"/>
        </w:object>
      </w:r>
      <w:r w:rsidRPr="626B7BA6">
        <w:rPr>
          <w:sz w:val="28"/>
          <w:szCs w:val="28"/>
        </w:rPr>
        <w:t xml:space="preserve"> 1– </w:t>
      </w:r>
      <w:r w:rsidR="00537616" w:rsidRPr="000657EA">
        <w:rPr>
          <w:noProof/>
          <w:sz w:val="28"/>
          <w:szCs w:val="28"/>
        </w:rPr>
        <w:object w:dxaOrig="200" w:dyaOrig="220" w14:anchorId="40E6D5F4">
          <v:shape id="_x0000_i1062" type="#_x0000_t75" style="width:12pt;height:13.2pt" o:ole="" fillcolor="window">
            <v:imagedata r:id="rId76" o:title=""/>
          </v:shape>
          <o:OLEObject Type="Embed" ProgID="Equation.DSMT4" ShapeID="_x0000_i1062" DrawAspect="Content" ObjectID="_1743344998" r:id="rId81"/>
        </w:object>
      </w:r>
      <w:r w:rsidRPr="626B7BA6">
        <w:rPr>
          <w:sz w:val="28"/>
          <w:szCs w:val="28"/>
        </w:rPr>
        <w:t>' &lt;1. Но частичная сумма имеет интегрируемую в [0, 1] мажоранту</w:t>
      </w:r>
    </w:p>
    <w:p w14:paraId="5BD2B8D6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3E09D2DE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0 </w:t>
      </w:r>
      <w:r w:rsidR="00537616" w:rsidRPr="000657EA">
        <w:rPr>
          <w:noProof/>
          <w:sz w:val="28"/>
          <w:szCs w:val="28"/>
        </w:rPr>
        <w:object w:dxaOrig="200" w:dyaOrig="240" w14:anchorId="7F83AA64">
          <v:shape id="_x0000_i1063" type="#_x0000_t75" style="width:9pt;height:12pt" o:ole="" fillcolor="window">
            <v:imagedata r:id="rId78" o:title=""/>
          </v:shape>
          <o:OLEObject Type="Embed" ProgID="Equation.DSMT4" ShapeID="_x0000_i1063" DrawAspect="Content" ObjectID="_1743344999" r:id="rId82"/>
        </w:object>
      </w:r>
      <w:r w:rsidRPr="626B7BA6">
        <w:rPr>
          <w:sz w:val="28"/>
          <w:szCs w:val="28"/>
        </w:rPr>
        <w:t xml:space="preserve"> </w:t>
      </w:r>
      <w:r w:rsidR="00537616" w:rsidRPr="000657EA">
        <w:rPr>
          <w:noProof/>
          <w:sz w:val="28"/>
          <w:szCs w:val="28"/>
        </w:rPr>
        <w:object w:dxaOrig="3660" w:dyaOrig="700" w14:anchorId="3CEEBB60">
          <v:shape id="_x0000_i1064" type="#_x0000_t75" style="width:204pt;height:36.6pt" o:ole="" fillcolor="window">
            <v:imagedata r:id="rId83" o:title=""/>
          </v:shape>
          <o:OLEObject Type="Embed" ProgID="Equation.DSMT4" ShapeID="_x0000_i1064" DrawAspect="Content" ObjectID="_1743345000" r:id="rId84"/>
        </w:object>
      </w:r>
      <w:r w:rsidRPr="626B7BA6">
        <w:rPr>
          <w:sz w:val="28"/>
          <w:szCs w:val="28"/>
        </w:rPr>
        <w:t>,</w:t>
      </w:r>
    </w:p>
    <w:p w14:paraId="19EB626C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762B7F8E" w14:textId="0F4099CC" w:rsidR="00D65BAD" w:rsidRPr="000657EA" w:rsidRDefault="0DF21BBB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DF21BBB">
        <w:rPr>
          <w:sz w:val="28"/>
          <w:szCs w:val="28"/>
        </w:rPr>
        <w:t xml:space="preserve">Поэтому интеграл от нее сходится равномерно (как при у = </w:t>
      </w:r>
      <w:proofErr w:type="gramStart"/>
      <w:r w:rsidRPr="0DF21BBB">
        <w:rPr>
          <w:sz w:val="28"/>
          <w:szCs w:val="28"/>
        </w:rPr>
        <w:t xml:space="preserve">0,   </w:t>
      </w:r>
      <w:proofErr w:type="gramEnd"/>
      <w:r w:rsidRPr="0DF21BBB">
        <w:rPr>
          <w:sz w:val="28"/>
          <w:szCs w:val="28"/>
        </w:rPr>
        <w:t xml:space="preserve">  так и при у = 1). Интегрируя </w:t>
      </w:r>
      <w:proofErr w:type="spellStart"/>
      <w:r w:rsidRPr="0DF21BBB">
        <w:rPr>
          <w:sz w:val="28"/>
          <w:szCs w:val="28"/>
        </w:rPr>
        <w:t>почленно</w:t>
      </w:r>
      <w:proofErr w:type="spellEnd"/>
      <w:r w:rsidRPr="0DF21BBB">
        <w:rPr>
          <w:sz w:val="28"/>
          <w:szCs w:val="28"/>
        </w:rPr>
        <w:t>, получим:</w:t>
      </w:r>
    </w:p>
    <w:p w14:paraId="7DC95EDF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  <w:lang w:val="en-GB"/>
        </w:rPr>
      </w:pPr>
    </w:p>
    <w:p w14:paraId="31498D9E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  <w:lang w:val="en-GB"/>
        </w:rPr>
        <w:t>I</w:t>
      </w:r>
      <w:r w:rsidRPr="626B7BA6">
        <w:rPr>
          <w:sz w:val="28"/>
          <w:szCs w:val="28"/>
          <w:vertAlign w:val="subscript"/>
        </w:rPr>
        <w:t>1</w: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1780" w:dyaOrig="740" w14:anchorId="6921E85A">
          <v:shape id="_x0000_i1065" type="#_x0000_t75" style="width:98.4pt;height:39.6pt" o:ole="" fillcolor="window">
            <v:imagedata r:id="rId85" o:title=""/>
          </v:shape>
          <o:OLEObject Type="Embed" ProgID="Equation.DSMT4" ShapeID="_x0000_i1065" DrawAspect="Content" ObjectID="_1743345001" r:id="rId86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900" w:dyaOrig="700" w14:anchorId="3701CE43">
          <v:shape id="_x0000_i1066" type="#_x0000_t75" style="width:55.2pt;height:39.6pt" o:ole="" fillcolor="window">
            <v:imagedata r:id="rId87" o:title=""/>
          </v:shape>
          <o:OLEObject Type="Embed" ProgID="Equation.DSMT4" ShapeID="_x0000_i1066" DrawAspect="Content" ObjectID="_1743345002" r:id="rId88"/>
        </w:object>
      </w:r>
      <w:r w:rsidRPr="626B7BA6">
        <w:rPr>
          <w:sz w:val="28"/>
          <w:szCs w:val="28"/>
        </w:rPr>
        <w:t>.</w:t>
      </w:r>
    </w:p>
    <w:p w14:paraId="6DCAC2EF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16A5312E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Интеграл </w:t>
      </w:r>
      <w:r w:rsidRPr="626B7BA6">
        <w:rPr>
          <w:sz w:val="28"/>
          <w:szCs w:val="28"/>
          <w:lang w:val="en-GB"/>
        </w:rPr>
        <w:t>I</w:t>
      </w:r>
      <w:r w:rsidRPr="626B7BA6">
        <w:rPr>
          <w:sz w:val="28"/>
          <w:szCs w:val="28"/>
          <w:vertAlign w:val="subscript"/>
        </w:rPr>
        <w:t>2</w:t>
      </w:r>
      <w:r w:rsidRPr="626B7BA6">
        <w:rPr>
          <w:sz w:val="28"/>
          <w:szCs w:val="28"/>
        </w:rPr>
        <w:t xml:space="preserve"> подстановкой </w:t>
      </w:r>
      <w:r w:rsidR="00537616" w:rsidRPr="000657EA">
        <w:rPr>
          <w:noProof/>
          <w:sz w:val="28"/>
          <w:szCs w:val="28"/>
        </w:rPr>
        <w:object w:dxaOrig="600" w:dyaOrig="620" w14:anchorId="13292884">
          <v:shape id="_x0000_i1067" type="#_x0000_t75" style="width:36.6pt;height:39.6pt" o:ole="" fillcolor="window">
            <v:imagedata r:id="rId89" o:title=""/>
          </v:shape>
          <o:OLEObject Type="Embed" ProgID="Equation.DSMT4" ShapeID="_x0000_i1067" DrawAspect="Content" ObjectID="_1743345003" r:id="rId90"/>
        </w:object>
      </w:r>
      <w:r w:rsidRPr="626B7BA6">
        <w:rPr>
          <w:sz w:val="28"/>
          <w:szCs w:val="28"/>
        </w:rPr>
        <w:t xml:space="preserve"> приводим к виду</w:t>
      </w:r>
    </w:p>
    <w:p w14:paraId="5A5C69FB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265AABD6" w14:textId="77777777" w:rsidR="00D65BAD" w:rsidRPr="000657EA" w:rsidRDefault="0053761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00657EA">
        <w:rPr>
          <w:noProof/>
          <w:sz w:val="28"/>
          <w:szCs w:val="28"/>
        </w:rPr>
        <w:object w:dxaOrig="3080" w:dyaOrig="760" w14:anchorId="0B03F8D1">
          <v:shape id="_x0000_i1068" type="#_x0000_t75" style="width:153pt;height:36.6pt" o:ole="" fillcolor="window">
            <v:imagedata r:id="rId91" o:title=""/>
          </v:shape>
          <o:OLEObject Type="Embed" ProgID="Equation.DSMT4" ShapeID="_x0000_i1068" DrawAspect="Content" ObjectID="_1743345004" r:id="rId92"/>
        </w:object>
      </w:r>
    </w:p>
    <w:p w14:paraId="7F7EE88F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  <w:lang w:val="en-US"/>
        </w:rPr>
      </w:pPr>
    </w:p>
    <w:p w14:paraId="42ACC284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Применим разложение </w:t>
      </w:r>
      <w:r w:rsidR="00537616" w:rsidRPr="000657EA">
        <w:rPr>
          <w:noProof/>
          <w:sz w:val="28"/>
          <w:szCs w:val="28"/>
        </w:rPr>
        <w:object w:dxaOrig="2420" w:dyaOrig="720" w14:anchorId="68B2816C">
          <v:shape id="_x0000_i1069" type="#_x0000_t75" style="width:120.6pt;height:36.6pt" o:ole="">
            <v:imagedata r:id="rId93" o:title=""/>
          </v:shape>
          <o:OLEObject Type="Embed" ProgID="Equation.DSMT4" ShapeID="_x0000_i1069" DrawAspect="Content" ObjectID="_1743345005" r:id="rId94"/>
        </w:object>
      </w:r>
      <w:r w:rsidRPr="626B7BA6">
        <w:rPr>
          <w:sz w:val="28"/>
          <w:szCs w:val="28"/>
        </w:rPr>
        <w:t xml:space="preserve">, найдем: </w:t>
      </w:r>
      <w:r w:rsidRPr="626B7BA6">
        <w:rPr>
          <w:sz w:val="28"/>
          <w:szCs w:val="28"/>
          <w:lang w:val="en-GB"/>
        </w:rPr>
        <w:t>I</w:t>
      </w:r>
      <w:r w:rsidRPr="626B7BA6">
        <w:rPr>
          <w:sz w:val="28"/>
          <w:szCs w:val="28"/>
          <w:vertAlign w:val="subscript"/>
        </w:rPr>
        <w:t>2</w: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  <w:lang w:val="en-GB"/>
        </w:rPr>
        <w:object w:dxaOrig="900" w:dyaOrig="700" w14:anchorId="191FBDC5">
          <v:shape id="_x0000_i1070" type="#_x0000_t75" style="width:55.2pt;height:39.6pt" o:ole="" fillcolor="window">
            <v:imagedata r:id="rId95" o:title=""/>
          </v:shape>
          <o:OLEObject Type="Embed" ProgID="Equation.DSMT4" ShapeID="_x0000_i1070" DrawAspect="Content" ObjectID="_1743345006" r:id="rId96"/>
        </w:object>
      </w:r>
      <w:r w:rsidRPr="626B7BA6">
        <w:rPr>
          <w:sz w:val="28"/>
          <w:szCs w:val="28"/>
        </w:rPr>
        <w:t>.</w:t>
      </w:r>
    </w:p>
    <w:p w14:paraId="78AF127F" w14:textId="77777777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Таким образом:</w:t>
      </w:r>
    </w:p>
    <w:p w14:paraId="6F659C74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282FF3F8" w14:textId="035C12B3" w:rsidR="00D65BAD" w:rsidRPr="000657EA" w:rsidRDefault="0DF21BBB" w:rsidP="0DF21BBB">
      <w:pPr>
        <w:pStyle w:val="11"/>
        <w:keepNext w:val="0"/>
        <w:suppressAutoHyphens w:val="0"/>
        <w:ind w:firstLine="709"/>
        <w:contextualSpacing/>
      </w:pPr>
      <w:r w:rsidRPr="0DF21BBB">
        <w:rPr>
          <w:rFonts w:ascii="Open Sans" w:eastAsia="Open Sans" w:hAnsi="Open Sans" w:cs="Open Sans"/>
          <w:color w:val="181818"/>
          <w:sz w:val="28"/>
          <w:szCs w:val="28"/>
          <w:lang w:val="en-GB"/>
        </w:rPr>
        <w:t>I</w:t>
      </w:r>
      <w:r w:rsidRPr="0DF21BBB">
        <w:rPr>
          <w:rFonts w:ascii="Open Sans" w:eastAsia="Open Sans" w:hAnsi="Open Sans" w:cs="Open Sans"/>
          <w:color w:val="181818"/>
          <w:sz w:val="28"/>
          <w:szCs w:val="28"/>
          <w:lang w:val="ru"/>
        </w:rPr>
        <w:t xml:space="preserve"> = </w:t>
      </w:r>
      <w:r w:rsidRPr="0DF21BBB">
        <w:rPr>
          <w:rFonts w:ascii="Open Sans" w:eastAsia="Open Sans" w:hAnsi="Open Sans" w:cs="Open Sans"/>
          <w:color w:val="181818"/>
          <w:sz w:val="28"/>
          <w:szCs w:val="28"/>
          <w:lang w:val="en-GB"/>
        </w:rPr>
        <w:t>I</w:t>
      </w:r>
      <w:r w:rsidRPr="0DF21BBB">
        <w:rPr>
          <w:rFonts w:ascii="Open Sans" w:eastAsia="Open Sans" w:hAnsi="Open Sans" w:cs="Open Sans"/>
          <w:color w:val="181818"/>
          <w:sz w:val="28"/>
          <w:szCs w:val="28"/>
          <w:vertAlign w:val="subscript"/>
          <w:lang w:val="ru"/>
        </w:rPr>
        <w:t>1</w:t>
      </w:r>
      <w:r w:rsidRPr="0DF21BBB">
        <w:rPr>
          <w:rFonts w:ascii="Open Sans" w:eastAsia="Open Sans" w:hAnsi="Open Sans" w:cs="Open Sans"/>
          <w:color w:val="181818"/>
          <w:sz w:val="28"/>
          <w:szCs w:val="28"/>
          <w:lang w:val="ru"/>
        </w:rPr>
        <w:t xml:space="preserve"> + </w:t>
      </w:r>
      <w:r w:rsidRPr="0DF21BBB">
        <w:rPr>
          <w:rFonts w:ascii="Open Sans" w:eastAsia="Open Sans" w:hAnsi="Open Sans" w:cs="Open Sans"/>
          <w:color w:val="181818"/>
          <w:sz w:val="28"/>
          <w:szCs w:val="28"/>
          <w:lang w:val="en-GB"/>
        </w:rPr>
        <w:t>I</w:t>
      </w:r>
      <w:r w:rsidRPr="0DF21BBB">
        <w:rPr>
          <w:rFonts w:ascii="Open Sans" w:eastAsia="Open Sans" w:hAnsi="Open Sans" w:cs="Open Sans"/>
          <w:color w:val="181818"/>
          <w:sz w:val="28"/>
          <w:szCs w:val="28"/>
          <w:vertAlign w:val="subscript"/>
          <w:lang w:val="ru"/>
        </w:rPr>
        <w:t>2</w:t>
      </w:r>
      <w:r w:rsidRPr="0DF21BBB">
        <w:rPr>
          <w:rFonts w:ascii="Open Sans" w:eastAsia="Open Sans" w:hAnsi="Open Sans" w:cs="Open Sans"/>
          <w:color w:val="181818"/>
          <w:sz w:val="28"/>
          <w:szCs w:val="28"/>
          <w:lang w:val="ru"/>
        </w:rPr>
        <w:t xml:space="preserve"> = </w:t>
      </w:r>
      <w:r w:rsidR="00D65BAD">
        <w:rPr>
          <w:noProof/>
        </w:rPr>
        <w:drawing>
          <wp:inline distT="0" distB="0" distL="0" distR="0" wp14:anchorId="16308E95" wp14:editId="7B9ACC5D">
            <wp:extent cx="171450" cy="457200"/>
            <wp:effectExtent l="0" t="0" r="0" b="0"/>
            <wp:docPr id="1235710274" name="Рисунок 1235710274" title="Идет вставка изображения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DF21BBB">
        <w:rPr>
          <w:rFonts w:ascii="Open Sans" w:eastAsia="Open Sans" w:hAnsi="Open Sans" w:cs="Open Sans"/>
          <w:color w:val="181818"/>
          <w:sz w:val="28"/>
          <w:szCs w:val="28"/>
          <w:lang w:val="ru"/>
        </w:rPr>
        <w:t xml:space="preserve"> + </w:t>
      </w:r>
      <w:r w:rsidR="00D65BAD">
        <w:rPr>
          <w:noProof/>
        </w:rPr>
        <w:drawing>
          <wp:inline distT="0" distB="0" distL="0" distR="0" wp14:anchorId="7CB97B1D" wp14:editId="6511AD16">
            <wp:extent cx="1676400" cy="485775"/>
            <wp:effectExtent l="0" t="0" r="0" b="0"/>
            <wp:docPr id="1084980706" name="Рисунок 1084980706" title="Идет вставка изображения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DF21BBB">
        <w:rPr>
          <w:rFonts w:ascii="Open Sans" w:eastAsia="Open Sans" w:hAnsi="Open Sans" w:cs="Open Sans"/>
          <w:color w:val="181818"/>
          <w:sz w:val="28"/>
          <w:szCs w:val="28"/>
          <w:lang w:val="ru"/>
        </w:rPr>
        <w:t xml:space="preserve"> (1.6)</w:t>
      </w:r>
    </w:p>
    <w:p w14:paraId="52AF453D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023265D7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Данное выражение представляет собой разложение на простые   дроби функции </w:t>
      </w:r>
      <w:r w:rsidR="00537616" w:rsidRPr="000657EA">
        <w:rPr>
          <w:noProof/>
          <w:sz w:val="28"/>
          <w:szCs w:val="28"/>
        </w:rPr>
        <w:object w:dxaOrig="740" w:dyaOrig="620" w14:anchorId="56A99418">
          <v:shape id="_x0000_i1071" type="#_x0000_t75" style="width:36.6pt;height:32.4pt" o:ole="" fillcolor="window">
            <v:imagedata r:id="rId99" o:title=""/>
          </v:shape>
          <o:OLEObject Type="Embed" ProgID="Equation.DSMT4" ShapeID="_x0000_i1071" DrawAspect="Content" ObjectID="_1743345007" r:id="rId100"/>
        </w:object>
      </w:r>
      <w:r w:rsidRPr="626B7BA6">
        <w:rPr>
          <w:sz w:val="28"/>
          <w:szCs w:val="28"/>
        </w:rPr>
        <w:t xml:space="preserve">. В итоге получаем: </w:t>
      </w:r>
      <w:r w:rsidR="00537616" w:rsidRPr="000657EA">
        <w:rPr>
          <w:noProof/>
          <w:sz w:val="28"/>
          <w:szCs w:val="28"/>
        </w:rPr>
        <w:object w:dxaOrig="1160" w:dyaOrig="1080" w14:anchorId="68C1B67A">
          <v:shape id="_x0000_i1072" type="#_x0000_t75" style="width:63pt;height:58.2pt" o:ole="" fillcolor="window">
            <v:imagedata r:id="rId101" o:title=""/>
          </v:shape>
          <o:OLEObject Type="Embed" ProgID="Equation.DSMT4" ShapeID="_x0000_i1072" DrawAspect="Content" ObjectID="_1743345008" r:id="rId102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680" w:dyaOrig="620" w14:anchorId="0D86C890">
          <v:shape id="_x0000_i1073" type="#_x0000_t75" style="width:42.6pt;height:36.6pt" o:ole="" fillcolor="window">
            <v:imagedata r:id="rId103" o:title=""/>
          </v:shape>
          <o:OLEObject Type="Embed" ProgID="Equation.DSMT4" ShapeID="_x0000_i1073" DrawAspect="Content" ObjectID="_1743345009" r:id="rId104"/>
        </w:object>
      </w:r>
      <w:r w:rsidRPr="626B7BA6">
        <w:rPr>
          <w:sz w:val="28"/>
          <w:szCs w:val="28"/>
        </w:rPr>
        <w:t>.</w:t>
      </w:r>
    </w:p>
    <w:p w14:paraId="62799ADB" w14:textId="2AAF49E6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Значит, В (а, 1 – а) = </w:t>
      </w:r>
      <w:r w:rsidR="00537616" w:rsidRPr="000657EA">
        <w:rPr>
          <w:noProof/>
          <w:sz w:val="28"/>
          <w:szCs w:val="28"/>
        </w:rPr>
        <w:object w:dxaOrig="680" w:dyaOrig="620" w14:anchorId="2EB55F72">
          <v:shape id="_x0000_i1074" type="#_x0000_t75" style="width:42.6pt;height:36.6pt" o:ole="" fillcolor="window">
            <v:imagedata r:id="rId105" o:title=""/>
          </v:shape>
          <o:OLEObject Type="Embed" ProgID="Equation.DSMT4" ShapeID="_x0000_i1074" DrawAspect="Content" ObjectID="_1743345010" r:id="rId106"/>
        </w:object>
      </w:r>
      <w:r w:rsidRPr="626B7BA6">
        <w:rPr>
          <w:sz w:val="28"/>
          <w:szCs w:val="28"/>
        </w:rPr>
        <w:t xml:space="preserve"> (0 &lt;а &lt;1). (1.7)</w:t>
      </w:r>
    </w:p>
    <w:p w14:paraId="6E36B4C6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Если, например, взять а = 1 – а = </w:t>
      </w:r>
      <w:r w:rsidR="00537616" w:rsidRPr="000657EA">
        <w:rPr>
          <w:noProof/>
          <w:sz w:val="28"/>
          <w:szCs w:val="28"/>
        </w:rPr>
        <w:object w:dxaOrig="240" w:dyaOrig="620" w14:anchorId="28AE67BE">
          <v:shape id="_x0000_i1075" type="#_x0000_t75" style="width:12pt;height:32.4pt" o:ole="" fillcolor="window">
            <v:imagedata r:id="rId107" o:title=""/>
          </v:shape>
          <o:OLEObject Type="Embed" ProgID="Equation.DSMT4" ShapeID="_x0000_i1075" DrawAspect="Content" ObjectID="_1743345011" r:id="rId108"/>
        </w:object>
      </w:r>
      <w:r w:rsidRPr="626B7BA6">
        <w:rPr>
          <w:sz w:val="28"/>
          <w:szCs w:val="28"/>
        </w:rPr>
        <w:t>, то получим:</w:t>
      </w:r>
    </w:p>
    <w:p w14:paraId="43C21261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0747F639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В (</w:t>
      </w:r>
      <w:r w:rsidR="00537616" w:rsidRPr="000657EA">
        <w:rPr>
          <w:noProof/>
          <w:sz w:val="28"/>
          <w:szCs w:val="28"/>
        </w:rPr>
        <w:object w:dxaOrig="240" w:dyaOrig="620" w14:anchorId="1CF1FB82">
          <v:shape id="_x0000_i1076" type="#_x0000_t75" style="width:12pt;height:32.4pt" o:ole="" fillcolor="window">
            <v:imagedata r:id="rId109" o:title=""/>
          </v:shape>
          <o:OLEObject Type="Embed" ProgID="Equation.DSMT4" ShapeID="_x0000_i1076" DrawAspect="Content" ObjectID="_1743345012" r:id="rId110"/>
        </w:object>
      </w:r>
      <w:r w:rsidRPr="626B7BA6">
        <w:rPr>
          <w:sz w:val="28"/>
          <w:szCs w:val="28"/>
        </w:rPr>
        <w:t>;</w:t>
      </w:r>
      <w:r w:rsidR="00537616" w:rsidRPr="000657EA">
        <w:rPr>
          <w:noProof/>
          <w:sz w:val="28"/>
          <w:szCs w:val="28"/>
        </w:rPr>
        <w:object w:dxaOrig="240" w:dyaOrig="620" w14:anchorId="3D024B5C">
          <v:shape id="_x0000_i1077" type="#_x0000_t75" style="width:12pt;height:32.4pt" o:ole="" fillcolor="window">
            <v:imagedata r:id="rId111" o:title=""/>
          </v:shape>
          <o:OLEObject Type="Embed" ProgID="Equation.DSMT4" ShapeID="_x0000_i1077" DrawAspect="Content" ObjectID="_1743345013" r:id="rId112"/>
        </w:object>
      </w:r>
      <w:r w:rsidRPr="626B7BA6">
        <w:rPr>
          <w:sz w:val="28"/>
          <w:szCs w:val="28"/>
        </w:rPr>
        <w:t xml:space="preserve">) = </w:t>
      </w:r>
      <w:r w:rsidR="00537616" w:rsidRPr="000657EA">
        <w:rPr>
          <w:noProof/>
          <w:sz w:val="28"/>
          <w:szCs w:val="28"/>
        </w:rPr>
        <w:object w:dxaOrig="220" w:dyaOrig="220" w14:anchorId="3A7877B9">
          <v:shape id="_x0000_i1078" type="#_x0000_t75" style="width:16.8pt;height:16.8pt" o:ole="" fillcolor="window">
            <v:imagedata r:id="rId113" o:title=""/>
          </v:shape>
          <o:OLEObject Type="Embed" ProgID="Equation.DSMT4" ShapeID="_x0000_i1078" DrawAspect="Content" ObjectID="_1743345014" r:id="rId114"/>
        </w:object>
      </w:r>
      <w:r w:rsidRPr="626B7BA6">
        <w:rPr>
          <w:sz w:val="28"/>
          <w:szCs w:val="28"/>
        </w:rPr>
        <w:t>. (1.8)</w:t>
      </w:r>
    </w:p>
    <w:p w14:paraId="6EBD9A28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7ACFEC3C" w14:textId="77777777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Бета-функция очень просто выражается через другую функцию, которую мы рассмотрим в следующем разделе.</w:t>
      </w:r>
    </w:p>
    <w:p w14:paraId="15A6B5CE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7996AFD" w14:textId="77777777" w:rsidR="00D65BAD" w:rsidRPr="000657EA" w:rsidRDefault="00D65BAD" w:rsidP="0DF21BBB">
      <w:pPr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DF21BBB">
        <w:rPr>
          <w:rFonts w:ascii="Times New Roman" w:hAnsi="Times New Roman"/>
          <w:sz w:val="28"/>
          <w:szCs w:val="28"/>
        </w:rPr>
        <w:br w:type="page"/>
      </w:r>
    </w:p>
    <w:p w14:paraId="13AA4CDF" w14:textId="77777777" w:rsidR="000657EA" w:rsidRPr="00836CBE" w:rsidRDefault="626B7BA6" w:rsidP="626B7BA6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bookmarkStart w:id="4" w:name="_Toc132513927"/>
      <w:r w:rsidRPr="626B7BA6">
        <w:rPr>
          <w:rFonts w:ascii="Times New Roman" w:eastAsia="Times New Roman" w:hAnsi="Times New Roman" w:cs="Times New Roman"/>
          <w:b/>
          <w:color w:val="000000" w:themeColor="text1"/>
          <w:sz w:val="28"/>
        </w:rPr>
        <w:lastRenderedPageBreak/>
        <w:t>1.2 эйлеров интеграл второго рода (гамма-функция)</w:t>
      </w:r>
      <w:bookmarkEnd w:id="4"/>
    </w:p>
    <w:p w14:paraId="0753BC24" w14:textId="77777777" w:rsidR="00D65BAD" w:rsidRPr="000657EA" w:rsidRDefault="00D65BAD" w:rsidP="626B7BA6">
      <w:pPr>
        <w:pStyle w:val="ac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2655C3D" w14:textId="7CDB9077" w:rsidR="00D65BAD" w:rsidRDefault="0DF21BBB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DF21BBB">
        <w:rPr>
          <w:sz w:val="28"/>
          <w:szCs w:val="28"/>
        </w:rPr>
        <w:t>Сейчас разберем и ответим не вопрос, что же такое гамма-       функция?</w:t>
      </w:r>
    </w:p>
    <w:p w14:paraId="6DD8C250" w14:textId="0E5577ED" w:rsidR="00D71C85" w:rsidRDefault="6396049A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396049A">
        <w:rPr>
          <w:sz w:val="28"/>
          <w:szCs w:val="28"/>
        </w:rPr>
        <w:t>Интеграл Эйлера второго рода или же гамма-функция, отнесена в число простейших и в то же время значимо-специальных функций. При применение данной функции мы сможем изучить и другие функции, такие как геометрические.</w:t>
      </w:r>
    </w:p>
    <w:p w14:paraId="1104ACCF" w14:textId="18EBCF75" w:rsidR="002145E1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После того как гамма-функция была введена, это дало толчок к расширенным возможностях направленным на вычисление интегралов.</w:t>
      </w:r>
    </w:p>
    <w:p w14:paraId="3BCCF637" w14:textId="4EAA8B04" w:rsidR="001B2C86" w:rsidRDefault="6396049A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396049A">
        <w:rPr>
          <w:sz w:val="28"/>
          <w:szCs w:val="28"/>
        </w:rPr>
        <w:t>Интегралы Эйлера по сути — это просто хорошо изученные не элементарные функции.</w:t>
      </w:r>
    </w:p>
    <w:p w14:paraId="71100194" w14:textId="03A3FAE3" w:rsidR="00F319AD" w:rsidRPr="000657EA" w:rsidRDefault="0DF21BBB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DF21BBB">
        <w:rPr>
          <w:sz w:val="28"/>
          <w:szCs w:val="28"/>
        </w:rPr>
        <w:t>Интеграл гаммы-функции Эйлера получил название от    Лежандр, интеграл выглядит следующим образом:</w:t>
      </w:r>
    </w:p>
    <w:p w14:paraId="75905B9C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3E176C81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Г(а) = </w:t>
      </w:r>
      <w:r w:rsidR="00537616" w:rsidRPr="000657EA">
        <w:rPr>
          <w:noProof/>
          <w:sz w:val="28"/>
          <w:szCs w:val="28"/>
        </w:rPr>
        <w:object w:dxaOrig="1460" w:dyaOrig="1080" w14:anchorId="1D9B3A25">
          <v:shape id="_x0000_i1079" type="#_x0000_t75" style="width:88.2pt;height:66pt" o:ole="" fillcolor="window">
            <v:imagedata r:id="rId115" o:title=""/>
          </v:shape>
          <o:OLEObject Type="Embed" ProgID="Equation.DSMT4" ShapeID="_x0000_i1079" DrawAspect="Content" ObjectID="_1743345015" r:id="rId116"/>
        </w:object>
      </w:r>
      <w:r w:rsidRPr="626B7BA6">
        <w:rPr>
          <w:sz w:val="28"/>
          <w:szCs w:val="28"/>
        </w:rPr>
        <w:t>, (2.1)</w:t>
      </w:r>
    </w:p>
    <w:p w14:paraId="23AA5C05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5998E669" w14:textId="0324BAE2" w:rsidR="00D65BAD" w:rsidRPr="000657EA" w:rsidRDefault="00D65BAD" w:rsidP="0DF21BBB">
      <w:pPr>
        <w:pStyle w:val="11"/>
        <w:keepNext w:val="0"/>
        <w:suppressAutoHyphens w:val="0"/>
        <w:ind w:firstLine="1800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Этот интеграл сходится при любом а&gt; 0, так как особые точки ¥ и 0 (при а &lt;0). </w:t>
      </w:r>
      <w:r w:rsidR="00537616" w:rsidRPr="000657EA">
        <w:rPr>
          <w:noProof/>
          <w:sz w:val="28"/>
          <w:szCs w:val="28"/>
        </w:rPr>
        <w:object w:dxaOrig="1080" w:dyaOrig="740" w14:anchorId="6A126BA5">
          <v:shape id="_x0000_i1080" type="#_x0000_t75" style="width:88.8pt;height:42.6pt" o:ole="" fillcolor="window">
            <v:imagedata r:id="rId117" o:title=""/>
          </v:shape>
          <o:OLEObject Type="Embed" ProgID="Equation.DSMT4" ShapeID="_x0000_i1080" DrawAspect="Content" ObjectID="_1743345016" r:id="rId118"/>
        </w:object>
      </w:r>
      <w:r w:rsidRPr="626B7BA6">
        <w:rPr>
          <w:sz w:val="28"/>
          <w:szCs w:val="28"/>
        </w:rPr>
        <w:t xml:space="preserve">существует лишь при а&gt; 0 (бесконечно малая порядка а – 1 по отношению к </w:t>
      </w:r>
      <w:r w:rsidR="00537616" w:rsidRPr="000657EA">
        <w:rPr>
          <w:noProof/>
          <w:sz w:val="28"/>
          <w:szCs w:val="28"/>
        </w:rPr>
        <w:object w:dxaOrig="240" w:dyaOrig="620" w14:anchorId="0634E6C1">
          <v:shape id="_x0000_i1081" type="#_x0000_t75" style="width:12pt;height:32.4pt" o:ole="" fillcolor="window">
            <v:imagedata r:id="rId119" o:title=""/>
          </v:shape>
          <o:OLEObject Type="Embed" ProgID="Equation.DSMT4" ShapeID="_x0000_i1081" DrawAspect="Content" ObjectID="_1743345017" r:id="rId120"/>
        </w:object>
      </w:r>
      <w:r w:rsidRPr="626B7BA6">
        <w:rPr>
          <w:sz w:val="28"/>
          <w:szCs w:val="28"/>
        </w:rPr>
        <w:t xml:space="preserve">). </w:t>
      </w:r>
      <w:r w:rsidR="00537616" w:rsidRPr="000657EA">
        <w:rPr>
          <w:noProof/>
          <w:sz w:val="28"/>
          <w:szCs w:val="28"/>
        </w:rPr>
        <w:object w:dxaOrig="1080" w:dyaOrig="720" w14:anchorId="6845132A">
          <v:shape id="_x0000_i1082" type="#_x0000_t75" style="width:75pt;height:42.6pt" o:ole="" fillcolor="window">
            <v:imagedata r:id="rId121" o:title=""/>
          </v:shape>
          <o:OLEObject Type="Embed" ProgID="Equation.DSMT4" ShapeID="_x0000_i1082" DrawAspect="Content" ObjectID="_1743345018" r:id="rId122"/>
        </w:object>
      </w:r>
      <w:r w:rsidRPr="626B7BA6">
        <w:rPr>
          <w:sz w:val="28"/>
          <w:szCs w:val="28"/>
        </w:rPr>
        <w:t xml:space="preserve">существует, каково бы ни было а, так как, взяв </w:t>
      </w:r>
      <w:r w:rsidR="00537616" w:rsidRPr="000657EA">
        <w:rPr>
          <w:noProof/>
          <w:sz w:val="28"/>
          <w:szCs w:val="28"/>
        </w:rPr>
        <w:object w:dxaOrig="220" w:dyaOrig="279" w14:anchorId="629C5A0A">
          <v:shape id="_x0000_i1083" type="#_x0000_t75" style="width:13.2pt;height:16.8pt" o:ole="" fillcolor="window">
            <v:imagedata r:id="rId123" o:title=""/>
          </v:shape>
          <o:OLEObject Type="Embed" ProgID="Equation.DSMT4" ShapeID="_x0000_i1083" DrawAspect="Content" ObjectID="_1743345019" r:id="rId124"/>
        </w:object>
      </w:r>
      <w:r w:rsidRPr="626B7BA6">
        <w:rPr>
          <w:sz w:val="28"/>
          <w:szCs w:val="28"/>
        </w:rPr>
        <w:t xml:space="preserve">&gt; 1, имеем: </w:t>
      </w:r>
      <w:r w:rsidR="00537616" w:rsidRPr="000657EA">
        <w:rPr>
          <w:noProof/>
          <w:sz w:val="28"/>
          <w:szCs w:val="28"/>
        </w:rPr>
        <w:object w:dxaOrig="760" w:dyaOrig="960" w14:anchorId="38A5D168">
          <v:shape id="_x0000_i1084" type="#_x0000_t75" style="width:36.6pt;height:45.6pt" o:ole="" fillcolor="window">
            <v:imagedata r:id="rId125" o:title=""/>
          </v:shape>
          <o:OLEObject Type="Embed" ProgID="Equation.DSMT4" ShapeID="_x0000_i1084" DrawAspect="Content" ObjectID="_1743345020" r:id="rId126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920" w:dyaOrig="820" w14:anchorId="519F85E4">
          <v:shape id="_x0000_i1085" type="#_x0000_t75" style="width:45.6pt;height:39.6pt" o:ole="" fillcolor="window">
            <v:imagedata r:id="rId127" o:title=""/>
          </v:shape>
          <o:OLEObject Type="Embed" ProgID="Equation.DSMT4" ShapeID="_x0000_i1085" DrawAspect="Content" ObjectID="_1743345021" r:id="rId128"/>
        </w:object>
      </w:r>
      <w:r w:rsidRPr="626B7BA6">
        <w:rPr>
          <w:sz w:val="28"/>
          <w:szCs w:val="28"/>
        </w:rPr>
        <w:t xml:space="preserve"> </w:t>
      </w:r>
      <w:r w:rsidR="00537616" w:rsidRPr="000657EA">
        <w:rPr>
          <w:noProof/>
          <w:sz w:val="28"/>
          <w:szCs w:val="28"/>
        </w:rPr>
        <w:object w:dxaOrig="300" w:dyaOrig="220" w14:anchorId="05BC7642">
          <v:shape id="_x0000_i1086" type="#_x0000_t75" style="width:13.8pt;height:12pt" o:ole="" fillcolor="window">
            <v:imagedata r:id="rId129" o:title=""/>
          </v:shape>
          <o:OLEObject Type="Embed" ProgID="Equation.DSMT4" ShapeID="_x0000_i1086" DrawAspect="Content" ObjectID="_1743345022" r:id="rId130"/>
        </w:object>
      </w:r>
      <w:r w:rsidRPr="626B7BA6">
        <w:rPr>
          <w:sz w:val="28"/>
          <w:szCs w:val="28"/>
        </w:rPr>
        <w:t xml:space="preserve"> 0 при </w:t>
      </w:r>
      <w:r w:rsidR="00537616" w:rsidRPr="000657EA">
        <w:rPr>
          <w:noProof/>
          <w:sz w:val="28"/>
          <w:szCs w:val="28"/>
        </w:rPr>
        <w:object w:dxaOrig="720" w:dyaOrig="220" w14:anchorId="6FC0FB05">
          <v:shape id="_x0000_i1087" type="#_x0000_t75" style="width:36.6pt;height:12pt" o:ole="" fillcolor="window">
            <v:imagedata r:id="rId131" o:title=""/>
          </v:shape>
          <o:OLEObject Type="Embed" ProgID="Equation.DSMT4" ShapeID="_x0000_i1087" DrawAspect="Content" ObjectID="_1743345023" r:id="rId132"/>
        </w:object>
      </w:r>
      <w:r w:rsidRPr="626B7BA6">
        <w:rPr>
          <w:sz w:val="28"/>
          <w:szCs w:val="28"/>
        </w:rPr>
        <w:t>.</w:t>
      </w:r>
    </w:p>
    <w:p w14:paraId="59CC25A1" w14:textId="04C39496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Значит, </w:t>
      </w:r>
      <w:r w:rsidR="00537616" w:rsidRPr="000657EA">
        <w:rPr>
          <w:noProof/>
          <w:sz w:val="28"/>
          <w:szCs w:val="28"/>
        </w:rPr>
        <w:object w:dxaOrig="1080" w:dyaOrig="740" w14:anchorId="5D50FB5A">
          <v:shape id="_x0000_i1088" type="#_x0000_t75" style="width:63pt;height:42.6pt" o:ole="" fillcolor="window">
            <v:imagedata r:id="rId133" o:title=""/>
          </v:shape>
          <o:OLEObject Type="Embed" ProgID="Equation.DSMT4" ShapeID="_x0000_i1088" DrawAspect="Content" ObjectID="_1743345024" r:id="rId134"/>
        </w:object>
      </w:r>
      <w:r w:rsidRPr="626B7BA6">
        <w:rPr>
          <w:sz w:val="28"/>
          <w:szCs w:val="28"/>
        </w:rPr>
        <w:t xml:space="preserve">существует при а&gt; 0. </w:t>
      </w:r>
    </w:p>
    <w:p w14:paraId="07CC8961" w14:textId="0ED666D1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Интеграл </w:t>
      </w:r>
      <w:r w:rsidR="00537616" w:rsidRPr="000657EA">
        <w:rPr>
          <w:noProof/>
          <w:sz w:val="28"/>
          <w:szCs w:val="28"/>
        </w:rPr>
        <w:object w:dxaOrig="279" w:dyaOrig="240" w14:anchorId="6AD96FC1">
          <v:shape id="_x0000_i1089" type="#_x0000_t75" style="width:16.8pt;height:16.8pt" o:ole="" fillcolor="window">
            <v:imagedata r:id="rId135" o:title=""/>
          </v:shape>
          <o:OLEObject Type="Embed" ProgID="Equation.DSMT4" ShapeID="_x0000_i1089" DrawAspect="Content" ObjectID="_1743345025" r:id="rId136"/>
        </w:object>
      </w:r>
      <w:r w:rsidRPr="626B7BA6">
        <w:rPr>
          <w:sz w:val="28"/>
          <w:szCs w:val="28"/>
        </w:rPr>
        <w:t xml:space="preserve">(а) = </w:t>
      </w:r>
      <w:r w:rsidR="00537616" w:rsidRPr="000657EA">
        <w:rPr>
          <w:noProof/>
          <w:sz w:val="28"/>
          <w:szCs w:val="28"/>
        </w:rPr>
        <w:object w:dxaOrig="1460" w:dyaOrig="1080" w14:anchorId="20B204B9">
          <v:shape id="_x0000_i1090" type="#_x0000_t75" style="width:88.2pt;height:66pt" o:ole="" fillcolor="window">
            <v:imagedata r:id="rId137" o:title=""/>
          </v:shape>
          <o:OLEObject Type="Embed" ProgID="Equation.DSMT4" ShapeID="_x0000_i1090" DrawAspect="Content" ObjectID="_1743345026" r:id="rId138"/>
        </w:object>
      </w:r>
      <w:r w:rsidRPr="626B7BA6">
        <w:rPr>
          <w:sz w:val="28"/>
          <w:szCs w:val="28"/>
        </w:rPr>
        <w:t xml:space="preserve"> определяет гамма-функцию.</w:t>
      </w:r>
    </w:p>
    <w:p w14:paraId="4CBEF354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Гамма-функция, наравне с элементарными, является одной из важнейших функций для математического анализа и его приложений. Глубокое изучение свойств гамма-функции, исходя из ее интегрального определения (2.1), служит примером применения теории интегралов, зависящих от параметра. Положим в формуле (2.1) х = </w:t>
      </w:r>
      <w:r w:rsidR="00537616" w:rsidRPr="000657EA">
        <w:rPr>
          <w:noProof/>
          <w:sz w:val="28"/>
          <w:szCs w:val="28"/>
        </w:rPr>
        <w:object w:dxaOrig="440" w:dyaOrig="620" w14:anchorId="46F5A358">
          <v:shape id="_x0000_i1091" type="#_x0000_t75" style="width:29.4pt;height:39.6pt" o:ole="" fillcolor="window">
            <v:imagedata r:id="rId139" o:title=""/>
          </v:shape>
          <o:OLEObject Type="Embed" ProgID="Equation.DSMT4" ShapeID="_x0000_i1091" DrawAspect="Content" ObjectID="_1743345027" r:id="rId140"/>
        </w:object>
      </w:r>
      <w:r w:rsidRPr="626B7BA6">
        <w:rPr>
          <w:sz w:val="28"/>
          <w:szCs w:val="28"/>
        </w:rPr>
        <w:t>, найдем:</w:t>
      </w:r>
    </w:p>
    <w:p w14:paraId="5489B3FB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br w:type="page"/>
      </w:r>
      <w:r w:rsidR="00537616" w:rsidRPr="000657EA">
        <w:rPr>
          <w:noProof/>
          <w:sz w:val="28"/>
          <w:szCs w:val="28"/>
        </w:rPr>
        <w:object w:dxaOrig="279" w:dyaOrig="240" w14:anchorId="185E2CE8">
          <v:shape id="_x0000_i1092" type="#_x0000_t75" style="width:16.8pt;height:16.8pt" o:ole="" fillcolor="window">
            <v:imagedata r:id="rId135" o:title=""/>
          </v:shape>
          <o:OLEObject Type="Embed" ProgID="Equation.DSMT4" ShapeID="_x0000_i1092" DrawAspect="Content" ObjectID="_1743345028" r:id="rId141"/>
        </w:object>
      </w:r>
      <w:r w:rsidRPr="626B7BA6">
        <w:rPr>
          <w:sz w:val="28"/>
          <w:szCs w:val="28"/>
        </w:rPr>
        <w:t xml:space="preserve">(а) = </w:t>
      </w:r>
      <w:r w:rsidR="00537616" w:rsidRPr="000657EA">
        <w:rPr>
          <w:noProof/>
          <w:sz w:val="28"/>
          <w:szCs w:val="28"/>
        </w:rPr>
        <w:object w:dxaOrig="1460" w:dyaOrig="1080" w14:anchorId="2D86F055">
          <v:shape id="_x0000_i1093" type="#_x0000_t75" style="width:88.2pt;height:66pt" o:ole="" fillcolor="window">
            <v:imagedata r:id="rId142" o:title=""/>
          </v:shape>
          <o:OLEObject Type="Embed" ProgID="Equation.DSMT4" ShapeID="_x0000_i1093" DrawAspect="Content" ObjectID="_1743345029" r:id="rId143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  <w:lang w:val="en-US"/>
        </w:rPr>
        <w:object w:dxaOrig="2520" w:dyaOrig="3480" w14:anchorId="14FB2F55">
          <v:shape id="_x0000_i1094" type="#_x0000_t75" style="width:127.8pt;height:173.4pt" o:ole="" fillcolor="window">
            <v:imagedata r:id="rId144" o:title=""/>
          </v:shape>
          <o:OLEObject Type="Embed" ProgID="Equation.DSMT4" ShapeID="_x0000_i1094" DrawAspect="Content" ObjectID="_1743345030" r:id="rId145"/>
        </w:object>
      </w:r>
      <w:r w:rsidRPr="626B7BA6">
        <w:rPr>
          <w:sz w:val="28"/>
          <w:szCs w:val="28"/>
        </w:rPr>
        <w:t>=</w:t>
      </w:r>
    </w:p>
    <w:p w14:paraId="41CA958D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=</w:t>
      </w:r>
      <w:r w:rsidR="00537616" w:rsidRPr="000657EA">
        <w:rPr>
          <w:noProof/>
          <w:sz w:val="28"/>
          <w:szCs w:val="28"/>
          <w:lang w:val="en-US"/>
        </w:rPr>
        <w:object w:dxaOrig="2600" w:dyaOrig="1060" w14:anchorId="14103C4F">
          <v:shape id="_x0000_i1095" type="#_x0000_t75" style="width:130.8pt;height:55.2pt" o:ole="" fillcolor="window">
            <v:imagedata r:id="rId146" o:title=""/>
          </v:shape>
          <o:OLEObject Type="Embed" ProgID="Equation.DSMT4" ShapeID="_x0000_i1095" DrawAspect="Content" ObjectID="_1743345031" r:id="rId147"/>
        </w:object>
      </w:r>
      <w:r w:rsidRPr="626B7BA6">
        <w:rPr>
          <w:sz w:val="28"/>
          <w:szCs w:val="28"/>
        </w:rPr>
        <w:t xml:space="preserve"> = – </w:t>
      </w:r>
      <w:r w:rsidR="00537616" w:rsidRPr="000657EA">
        <w:rPr>
          <w:noProof/>
          <w:sz w:val="28"/>
          <w:szCs w:val="28"/>
          <w:lang w:val="en-US"/>
        </w:rPr>
        <w:object w:dxaOrig="1980" w:dyaOrig="1060" w14:anchorId="64A579D2">
          <v:shape id="_x0000_i1096" type="#_x0000_t75" style="width:98.4pt;height:55.2pt" o:ole="" fillcolor="window">
            <v:imagedata r:id="rId148" o:title=""/>
          </v:shape>
          <o:OLEObject Type="Embed" ProgID="Equation.DSMT4" ShapeID="_x0000_i1096" DrawAspect="Content" ObjectID="_1743345032" r:id="rId149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  <w:lang w:val="en-US"/>
        </w:rPr>
        <w:object w:dxaOrig="1540" w:dyaOrig="1080" w14:anchorId="44A6902E">
          <v:shape id="_x0000_i1097" type="#_x0000_t75" style="width:78pt;height:55.8pt" o:ole="" fillcolor="window">
            <v:imagedata r:id="rId150" o:title=""/>
          </v:shape>
          <o:OLEObject Type="Embed" ProgID="Equation.DSMT4" ShapeID="_x0000_i1097" DrawAspect="Content" ObjectID="_1743345033" r:id="rId151"/>
        </w:object>
      </w:r>
      <w:r w:rsidRPr="626B7BA6">
        <w:rPr>
          <w:sz w:val="28"/>
          <w:szCs w:val="28"/>
        </w:rPr>
        <w:t>.</w:t>
      </w:r>
    </w:p>
    <w:p w14:paraId="13D8153F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63B3CF40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Как известно, </w:t>
      </w:r>
      <w:r w:rsidR="00537616" w:rsidRPr="000657EA">
        <w:rPr>
          <w:noProof/>
          <w:sz w:val="28"/>
          <w:szCs w:val="28"/>
        </w:rPr>
        <w:object w:dxaOrig="440" w:dyaOrig="620" w14:anchorId="32F6FFD2">
          <v:shape id="_x0000_i1098" type="#_x0000_t75" style="width:23.4pt;height:32.4pt" o:ole="" fillcolor="window">
            <v:imagedata r:id="rId152" o:title=""/>
          </v:shape>
          <o:OLEObject Type="Embed" ProgID="Equation.DSMT4" ShapeID="_x0000_i1098" DrawAspect="Content" ObjectID="_1743345034" r:id="rId153"/>
        </w:object>
      </w:r>
      <w:r w:rsidRPr="626B7BA6">
        <w:rPr>
          <w:sz w:val="28"/>
          <w:szCs w:val="28"/>
        </w:rPr>
        <w:t xml:space="preserve"> =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MS Mincho" w:hAnsi="Cambria Math"/>
                    <w:sz w:val="28"/>
                    <w:szCs w:val="28"/>
                  </w:rPr>
                  <m:t>〷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→∞</m:t>
                </m:r>
              </m:lim>
            </m:limLow>
          </m:fName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  <m:r>
              <w:rPr>
                <w:rFonts w:ascii="Cambria Math" w:hAnsi="Cambria Math"/>
                <w:sz w:val="28"/>
                <w:szCs w:val="28"/>
              </w:rPr>
              <m:t>(1-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</m:den>
                </m:f>
              </m:sup>
            </m:sSup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</m:func>
      </m:oMath>
      <w:r w:rsidRPr="626B7BA6">
        <w:rPr>
          <w:sz w:val="28"/>
          <w:szCs w:val="28"/>
        </w:rPr>
        <w:t xml:space="preserve">, причем выражение </w:t>
      </w:r>
      <w:r w:rsidR="00537616" w:rsidRPr="000657EA">
        <w:rPr>
          <w:noProof/>
          <w:sz w:val="28"/>
          <w:szCs w:val="28"/>
        </w:rPr>
        <w:object w:dxaOrig="1080" w:dyaOrig="1160" w14:anchorId="136C1CF6">
          <v:shape id="_x0000_i1099" type="#_x0000_t75" style="width:55.8pt;height:58.8pt" o:ole="" fillcolor="window">
            <v:imagedata r:id="rId154" o:title=""/>
          </v:shape>
          <o:OLEObject Type="Embed" ProgID="Equation.DSMT4" ShapeID="_x0000_i1099" DrawAspect="Content" ObjectID="_1743345035" r:id="rId155"/>
        </w:object>
      </w:r>
      <w:r w:rsidRPr="626B7BA6">
        <w:rPr>
          <w:sz w:val="28"/>
          <w:szCs w:val="28"/>
        </w:rPr>
        <w:t xml:space="preserve"> при возрастании </w:t>
      </w:r>
      <w:r w:rsidRPr="626B7BA6">
        <w:rPr>
          <w:sz w:val="28"/>
          <w:szCs w:val="28"/>
          <w:lang w:val="en-US"/>
        </w:rPr>
        <w:t>n</w:t>
      </w:r>
      <w:r w:rsidRPr="626B7BA6">
        <w:rPr>
          <w:sz w:val="28"/>
          <w:szCs w:val="28"/>
        </w:rPr>
        <w:t xml:space="preserve"> стремится к своему пределу, возрастая. В таком случае, на основании предельного перехода под знаком интеграла, оправдано равенство: Г (а) =</w:t>
      </w:r>
      <m:oMath>
        <m:limLow>
          <m:limLowPr>
            <m:ctrlPr>
              <w:rPr>
                <w:rFonts w:ascii="Cambria Math" w:hAnsi="Cambria Math"/>
                <w:i/>
                <w:sz w:val="28"/>
                <w:szCs w:val="28"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lim</m:t>
            </m:r>
          </m:e>
          <m:lim>
            <m:r>
              <w:rPr>
                <w:rFonts w:ascii="Cambria Math" w:hAnsi="Cambria Math"/>
                <w:sz w:val="28"/>
                <w:szCs w:val="28"/>
              </w:rPr>
              <m:t>n→∞</m:t>
            </m:r>
          </m:lim>
        </m:limLow>
      </m:oMath>
      <w:r w:rsidR="00537616" w:rsidRPr="000657EA">
        <w:rPr>
          <w:noProof/>
          <w:sz w:val="28"/>
          <w:szCs w:val="28"/>
        </w:rPr>
        <w:object w:dxaOrig="1800" w:dyaOrig="820" w14:anchorId="162105BB">
          <v:shape id="_x0000_i1100" type="#_x0000_t75" style="width:88.2pt;height:39.6pt" o:ole="">
            <v:imagedata r:id="rId156" o:title=""/>
          </v:shape>
          <o:OLEObject Type="Embed" ProgID="Equation.DSMT4" ShapeID="_x0000_i1100" DrawAspect="Content" ObjectID="_1743345036" r:id="rId157"/>
        </w:object>
      </w:r>
      <w:r w:rsidRPr="626B7BA6">
        <w:rPr>
          <w:sz w:val="28"/>
          <w:szCs w:val="28"/>
        </w:rPr>
        <w:t>.</w:t>
      </w:r>
    </w:p>
    <w:p w14:paraId="0422C164" w14:textId="77777777" w:rsidR="00D65BAD" w:rsidRPr="000657EA" w:rsidRDefault="0DF21BBB" w:rsidP="0DF21BBB">
      <w:pPr>
        <w:pStyle w:val="11"/>
        <w:keepNext w:val="0"/>
        <w:suppressAutoHyphens w:val="0"/>
        <w:ind w:firstLine="0"/>
        <w:contextualSpacing/>
        <w:rPr>
          <w:sz w:val="28"/>
          <w:szCs w:val="28"/>
        </w:rPr>
      </w:pPr>
      <w:r w:rsidRPr="0DF21BBB">
        <w:rPr>
          <w:sz w:val="28"/>
          <w:szCs w:val="28"/>
        </w:rPr>
        <w:t xml:space="preserve">Если сделать подстановку </w:t>
      </w:r>
      <w:r w:rsidRPr="0DF21BBB">
        <w:rPr>
          <w:sz w:val="28"/>
          <w:szCs w:val="28"/>
          <w:lang w:val="en-US"/>
        </w:rPr>
        <w:t>z</w:t>
      </w:r>
      <w:r w:rsidRPr="0DF21BBB">
        <w:rPr>
          <w:sz w:val="28"/>
          <w:szCs w:val="28"/>
        </w:rPr>
        <w:t xml:space="preserve"> = </w:t>
      </w:r>
      <w:proofErr w:type="spellStart"/>
      <w:r w:rsidRPr="0DF21BBB">
        <w:rPr>
          <w:sz w:val="28"/>
          <w:szCs w:val="28"/>
          <w:lang w:val="en-US"/>
        </w:rPr>
        <w:t>y</w:t>
      </w:r>
      <w:r w:rsidRPr="0DF21BBB">
        <w:rPr>
          <w:sz w:val="28"/>
          <w:szCs w:val="28"/>
          <w:vertAlign w:val="superscript"/>
          <w:lang w:val="en-US"/>
        </w:rPr>
        <w:t>n</w:t>
      </w:r>
      <w:proofErr w:type="spellEnd"/>
      <w:r w:rsidRPr="0DF21BBB">
        <w:rPr>
          <w:sz w:val="28"/>
          <w:szCs w:val="28"/>
        </w:rPr>
        <w:t>, получим:</w:t>
      </w:r>
    </w:p>
    <w:p w14:paraId="4461C576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75E1192E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Г (а) = </w:t>
      </w:r>
      <m:oMath>
        <m:limLow>
          <m:limLowPr>
            <m:ctrlPr>
              <w:rPr>
                <w:rFonts w:ascii="Cambria Math" w:hAnsi="Cambria Math"/>
                <w:i/>
                <w:sz w:val="28"/>
                <w:szCs w:val="28"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lim</m:t>
            </m:r>
          </m:e>
          <m:lim>
            <m:r>
              <w:rPr>
                <w:rFonts w:ascii="Cambria Math" w:hAnsi="Cambria Math"/>
                <w:sz w:val="28"/>
                <w:szCs w:val="28"/>
              </w:rPr>
              <m:t>n→∞</m:t>
            </m:r>
          </m:lim>
        </m:limLow>
      </m:oMath>
      <w:r w:rsidR="00537616" w:rsidRPr="000657EA">
        <w:rPr>
          <w:noProof/>
          <w:sz w:val="28"/>
          <w:szCs w:val="28"/>
        </w:rPr>
        <w:object w:dxaOrig="1800" w:dyaOrig="820" w14:anchorId="2EE635BF">
          <v:shape id="_x0000_i1101" type="#_x0000_t75" style="width:88.2pt;height:39.6pt" o:ole="">
            <v:imagedata r:id="rId158" o:title=""/>
          </v:shape>
          <o:OLEObject Type="Embed" ProgID="Equation.DSMT4" ShapeID="_x0000_i1101" DrawAspect="Content" ObjectID="_1743345037" r:id="rId159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1560" w:dyaOrig="1760" w14:anchorId="3E77FEF2">
          <v:shape id="_x0000_i1102" type="#_x0000_t75" style="width:78pt;height:85.8pt" o:ole="" fillcolor="window">
            <v:imagedata r:id="rId160" o:title=""/>
          </v:shape>
          <o:OLEObject Type="Embed" ProgID="Equation.DSMT4" ShapeID="_x0000_i1102" DrawAspect="Content" ObjectID="_1743345038" r:id="rId161"/>
        </w:object>
      </w:r>
      <w:r w:rsidRPr="626B7BA6">
        <w:rPr>
          <w:sz w:val="28"/>
          <w:szCs w:val="28"/>
        </w:rPr>
        <w:t xml:space="preserve"> =</w:t>
      </w:r>
    </w:p>
    <w:p w14:paraId="578FE754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=</w:t>
      </w:r>
      <m:oMath>
        <m:limLow>
          <m:limLowPr>
            <m:ctrlPr>
              <w:rPr>
                <w:rFonts w:ascii="Cambria Math" w:hAnsi="Cambria Math"/>
                <w:i/>
                <w:sz w:val="28"/>
                <w:szCs w:val="28"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lim</m:t>
            </m:r>
          </m:e>
          <m:lim>
            <m:r>
              <w:rPr>
                <w:rFonts w:ascii="Cambria Math" w:hAnsi="Cambria Math"/>
                <w:sz w:val="28"/>
                <w:szCs w:val="28"/>
              </w:rPr>
              <m:t>n→∞</m:t>
            </m:r>
          </m:lim>
        </m:limLow>
      </m:oMath>
      <w:r w:rsidR="00537616" w:rsidRPr="000657EA">
        <w:rPr>
          <w:noProof/>
          <w:sz w:val="28"/>
          <w:szCs w:val="28"/>
        </w:rPr>
        <w:object w:dxaOrig="2120" w:dyaOrig="740" w14:anchorId="57E5EF1E">
          <v:shape id="_x0000_i1103" type="#_x0000_t75" style="width:104.4pt;height:36.6pt" o:ole="">
            <v:imagedata r:id="rId162" o:title=""/>
          </v:shape>
          <o:OLEObject Type="Embed" ProgID="Equation.DSMT4" ShapeID="_x0000_i1103" DrawAspect="Content" ObjectID="_1743345039" r:id="rId163"/>
        </w:object>
      </w:r>
      <w:r w:rsidRPr="626B7BA6">
        <w:rPr>
          <w:sz w:val="28"/>
          <w:szCs w:val="28"/>
        </w:rPr>
        <w:t xml:space="preserve"> =</w:t>
      </w:r>
      <m:oMath>
        <m:limLow>
          <m:limLowPr>
            <m:ctrlPr>
              <w:rPr>
                <w:rFonts w:ascii="Cambria Math" w:hAnsi="Cambria Math"/>
                <w:i/>
                <w:sz w:val="28"/>
                <w:szCs w:val="28"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lim</m:t>
            </m:r>
          </m:e>
          <m:lim>
            <m:r>
              <w:rPr>
                <w:rFonts w:ascii="Cambria Math" w:hAnsi="Cambria Math"/>
                <w:sz w:val="28"/>
                <w:szCs w:val="28"/>
              </w:rPr>
              <m:t>n→∞</m:t>
            </m:r>
          </m:lim>
        </m:limLow>
      </m:oMath>
      <w:r w:rsidR="00537616" w:rsidRPr="000657EA">
        <w:rPr>
          <w:noProof/>
          <w:sz w:val="28"/>
          <w:szCs w:val="28"/>
        </w:rPr>
        <w:object w:dxaOrig="1880" w:dyaOrig="740" w14:anchorId="5C2B67B4">
          <v:shape id="_x0000_i1104" type="#_x0000_t75" style="width:92.4pt;height:36.6pt" o:ole="">
            <v:imagedata r:id="rId164" o:title=""/>
          </v:shape>
          <o:OLEObject Type="Embed" ProgID="Equation.DSMT4" ShapeID="_x0000_i1104" DrawAspect="Content" ObjectID="_1743345040" r:id="rId165"/>
        </w:object>
      </w:r>
    </w:p>
    <w:p w14:paraId="46AA77D4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595FC6C1" w14:textId="688F9D26" w:rsidR="6396049A" w:rsidRDefault="6396049A" w:rsidP="47BE3E78">
      <w:pPr>
        <w:pStyle w:val="11"/>
        <w:keepNext w:val="0"/>
        <w:ind w:firstLine="0"/>
        <w:contextualSpacing/>
        <w:rPr>
          <w:sz w:val="28"/>
          <w:szCs w:val="28"/>
        </w:rPr>
      </w:pPr>
    </w:p>
    <w:p w14:paraId="14C3D297" w14:textId="2E14D8C6" w:rsidR="00D65BAD" w:rsidRPr="000657EA" w:rsidRDefault="47BE3E78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47BE3E78">
        <w:rPr>
          <w:sz w:val="28"/>
          <w:szCs w:val="28"/>
        </w:rPr>
        <w:t>Но, согласно формуле (1.3):</w:t>
      </w:r>
    </w:p>
    <w:p w14:paraId="6F556D82" w14:textId="2B931F9E" w:rsidR="00D65BAD" w:rsidRPr="000657EA" w:rsidRDefault="00D65BAD" w:rsidP="727C429B">
      <w:pPr>
        <w:pStyle w:val="11"/>
        <w:keepNext w:val="0"/>
        <w:suppressAutoHyphens w:val="0"/>
        <w:ind w:firstLine="709"/>
        <w:contextualSpacing/>
      </w:pPr>
      <w:r>
        <w:rPr>
          <w:noProof/>
        </w:rPr>
        <w:drawing>
          <wp:inline distT="0" distB="0" distL="0" distR="0" wp14:anchorId="37440789" wp14:editId="16A19D2B">
            <wp:extent cx="1285875" cy="695325"/>
            <wp:effectExtent l="0" t="0" r="0" b="0"/>
            <wp:docPr id="71848015" name="Picture 71848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27C429B" w:rsidRPr="727C429B">
        <w:rPr>
          <w:rFonts w:ascii="Open Sans" w:eastAsia="Open Sans" w:hAnsi="Open Sans" w:cs="Open Sans"/>
          <w:color w:val="181818"/>
          <w:sz w:val="28"/>
          <w:szCs w:val="28"/>
        </w:rPr>
        <w:t xml:space="preserve"> = В (а) = </w:t>
      </w:r>
      <w:r>
        <w:rPr>
          <w:noProof/>
        </w:rPr>
        <w:drawing>
          <wp:inline distT="0" distB="0" distL="0" distR="0" wp14:anchorId="5D7A3266" wp14:editId="0BCA6AD6">
            <wp:extent cx="1600200" cy="409575"/>
            <wp:effectExtent l="0" t="0" r="0" b="0"/>
            <wp:docPr id="1297481693" name="Picture 1297481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27C429B" w:rsidRPr="727C429B">
        <w:rPr>
          <w:rFonts w:ascii="Open Sans" w:eastAsia="Open Sans" w:hAnsi="Open Sans" w:cs="Open Sans"/>
          <w:color w:val="181818"/>
          <w:sz w:val="28"/>
          <w:szCs w:val="28"/>
        </w:rPr>
        <w:t>.</w:t>
      </w:r>
    </w:p>
    <w:p w14:paraId="30B3F24D" w14:textId="32127258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</w:pPr>
    </w:p>
    <w:p w14:paraId="3772A4C7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4428296E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53CA3135" w14:textId="77777777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Итак, мы пришли к знаменитой формуле Эйлера-Гаусса:</w:t>
      </w:r>
    </w:p>
    <w:p w14:paraId="0ECEACB4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29C41ED4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Г (а) =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8"/>
                    <w:szCs w:val="28"/>
                  </w:rPr>
                  <m:t>n→∝</m:t>
                </m:r>
              </m:lim>
            </m:limLow>
          </m:fName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sup>
            </m:sSup>
          </m:e>
        </m:func>
      </m:oMath>
      <w:r w:rsidR="00537616" w:rsidRPr="000657EA">
        <w:rPr>
          <w:noProof/>
          <w:sz w:val="28"/>
          <w:szCs w:val="28"/>
        </w:rPr>
        <w:object w:dxaOrig="2700" w:dyaOrig="740" w14:anchorId="46AF5682">
          <v:shape id="_x0000_i1105" type="#_x0000_t75" style="width:135pt;height:36.6pt" o:ole="">
            <v:imagedata r:id="rId168" o:title=""/>
          </v:shape>
          <o:OLEObject Type="Embed" ProgID="Equation.DSMT4" ShapeID="_x0000_i1105" DrawAspect="Content" ObjectID="_1743345041" r:id="rId169"/>
        </w:object>
      </w:r>
      <w:r w:rsidRPr="626B7BA6">
        <w:rPr>
          <w:sz w:val="28"/>
          <w:szCs w:val="28"/>
        </w:rPr>
        <w:t xml:space="preserve"> (2.2)</w:t>
      </w:r>
    </w:p>
    <w:p w14:paraId="63DF6FA6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0DCB1BD5" w14:textId="7EE7E94F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Свойства гамма-функции будут получены из ее интегрального представления (2.1).</w:t>
      </w:r>
    </w:p>
    <w:p w14:paraId="43F77CC4" w14:textId="1C5CD1EE" w:rsidR="00D65BAD" w:rsidRPr="000657EA" w:rsidRDefault="04693223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4693223">
        <w:rPr>
          <w:sz w:val="28"/>
          <w:szCs w:val="28"/>
        </w:rPr>
        <w:t>Гамма-функция стала служить примером для применения теорий интегралов, которые зависят о параметре. Так же эта функция стала одной из важных функций, которые направлены на математический анализ.</w:t>
      </w:r>
    </w:p>
    <w:p w14:paraId="03806278" w14:textId="26F5D465" w:rsidR="000657EA" w:rsidRDefault="04693223" w:rsidP="04693223">
      <w:pPr>
        <w:spacing w:line="360" w:lineRule="auto"/>
        <w:contextualSpacing/>
        <w:rPr>
          <w:rFonts w:ascii="Times New Roman" w:hAnsi="Times New Roman"/>
          <w:color w:val="212529"/>
          <w:sz w:val="28"/>
          <w:szCs w:val="28"/>
        </w:rPr>
      </w:pPr>
      <w:r w:rsidRPr="04693223">
        <w:rPr>
          <w:rFonts w:ascii="Ubuntu" w:eastAsia="Ubuntu" w:hAnsi="Ubuntu" w:cs="Ubuntu"/>
          <w:color w:val="212529"/>
          <w:sz w:val="28"/>
          <w:szCs w:val="28"/>
        </w:rPr>
        <w:t xml:space="preserve">  </w:t>
      </w:r>
      <w:r w:rsidRPr="04693223">
        <w:rPr>
          <w:rFonts w:ascii="Times New Roman" w:hAnsi="Times New Roman"/>
          <w:color w:val="212529"/>
          <w:sz w:val="28"/>
          <w:szCs w:val="28"/>
        </w:rPr>
        <w:t xml:space="preserve">Рассмотрим поведении функции Г (а) при возрастании а от 0 </w:t>
      </w:r>
      <w:proofErr w:type="gramStart"/>
      <w:r w:rsidRPr="04693223">
        <w:rPr>
          <w:rFonts w:ascii="Times New Roman" w:hAnsi="Times New Roman"/>
          <w:color w:val="212529"/>
          <w:sz w:val="28"/>
          <w:szCs w:val="28"/>
        </w:rPr>
        <w:t>до .</w:t>
      </w:r>
      <w:proofErr w:type="gramEnd"/>
    </w:p>
    <w:p w14:paraId="70513F33" w14:textId="7D10ACD8" w:rsidR="000657EA" w:rsidRDefault="04693223" w:rsidP="04693223">
      <w:pPr>
        <w:spacing w:line="360" w:lineRule="auto"/>
        <w:contextualSpacing/>
        <w:rPr>
          <w:rFonts w:ascii="Times New Roman" w:hAnsi="Times New Roman"/>
          <w:color w:val="212529"/>
          <w:sz w:val="28"/>
          <w:szCs w:val="28"/>
        </w:rPr>
      </w:pPr>
      <w:r w:rsidRPr="04693223">
        <w:rPr>
          <w:rFonts w:ascii="Times New Roman" w:hAnsi="Times New Roman"/>
          <w:color w:val="212529"/>
          <w:sz w:val="28"/>
          <w:szCs w:val="28"/>
        </w:rPr>
        <w:t xml:space="preserve">     </w:t>
      </w:r>
      <w:proofErr w:type="gramStart"/>
      <w:r w:rsidRPr="04693223">
        <w:rPr>
          <w:rFonts w:ascii="Times New Roman" w:hAnsi="Times New Roman"/>
          <w:color w:val="212529"/>
          <w:sz w:val="28"/>
          <w:szCs w:val="28"/>
        </w:rPr>
        <w:t>Из  формул</w:t>
      </w:r>
      <w:proofErr w:type="gramEnd"/>
      <w:r w:rsidRPr="04693223">
        <w:rPr>
          <w:rFonts w:ascii="Times New Roman" w:hAnsi="Times New Roman"/>
          <w:color w:val="212529"/>
          <w:sz w:val="28"/>
          <w:szCs w:val="28"/>
        </w:rPr>
        <w:t xml:space="preserve"> (2.7) и (2.8) имеем: Г(1) = Г(2) = 1, поэтому по теореме </w:t>
      </w:r>
      <w:proofErr w:type="spellStart"/>
      <w:r w:rsidRPr="04693223">
        <w:rPr>
          <w:rFonts w:ascii="Times New Roman" w:hAnsi="Times New Roman"/>
          <w:color w:val="212529"/>
          <w:sz w:val="28"/>
          <w:szCs w:val="28"/>
        </w:rPr>
        <w:t>Ролля</w:t>
      </w:r>
      <w:proofErr w:type="spellEnd"/>
      <w:r w:rsidRPr="04693223">
        <w:rPr>
          <w:rFonts w:ascii="Times New Roman" w:hAnsi="Times New Roman"/>
          <w:color w:val="212529"/>
          <w:sz w:val="28"/>
          <w:szCs w:val="28"/>
        </w:rPr>
        <w:t>, между 1 и 2 должен лежать корень а</w:t>
      </w:r>
      <w:r w:rsidRPr="04693223">
        <w:rPr>
          <w:rFonts w:ascii="Times New Roman" w:hAnsi="Times New Roman"/>
          <w:color w:val="212529"/>
          <w:sz w:val="28"/>
          <w:szCs w:val="28"/>
          <w:vertAlign w:val="subscript"/>
        </w:rPr>
        <w:t>0</w:t>
      </w:r>
      <w:r w:rsidRPr="04693223">
        <w:rPr>
          <w:rFonts w:ascii="Times New Roman" w:hAnsi="Times New Roman"/>
          <w:color w:val="212529"/>
          <w:sz w:val="28"/>
          <w:szCs w:val="28"/>
        </w:rPr>
        <w:t xml:space="preserve"> производной Г'(а). Эта производная постоянно возрастает, ибо вторая производная Г''(а), как видно из ее выражения (2.4), всегда положительна. Значит, при 0 </w:t>
      </w:r>
      <w:proofErr w:type="gramStart"/>
      <w:r w:rsidRPr="04693223">
        <w:rPr>
          <w:rFonts w:ascii="Times New Roman" w:hAnsi="Times New Roman"/>
          <w:color w:val="212529"/>
          <w:sz w:val="28"/>
          <w:szCs w:val="28"/>
        </w:rPr>
        <w:t>&lt; а</w:t>
      </w:r>
      <w:proofErr w:type="gramEnd"/>
      <w:r w:rsidRPr="04693223">
        <w:rPr>
          <w:rFonts w:ascii="Times New Roman" w:hAnsi="Times New Roman"/>
          <w:color w:val="212529"/>
          <w:sz w:val="28"/>
          <w:szCs w:val="28"/>
        </w:rPr>
        <w:t xml:space="preserve"> &lt; а</w:t>
      </w:r>
      <w:r w:rsidRPr="04693223">
        <w:rPr>
          <w:rFonts w:ascii="Times New Roman" w:hAnsi="Times New Roman"/>
          <w:color w:val="212529"/>
          <w:sz w:val="28"/>
          <w:szCs w:val="28"/>
          <w:vertAlign w:val="subscript"/>
        </w:rPr>
        <w:t>0</w:t>
      </w:r>
      <w:r w:rsidRPr="04693223">
        <w:rPr>
          <w:rFonts w:ascii="Times New Roman" w:hAnsi="Times New Roman"/>
          <w:color w:val="212529"/>
          <w:sz w:val="28"/>
          <w:szCs w:val="28"/>
        </w:rPr>
        <w:t xml:space="preserve"> производная Г'(а) &lt; 0, и функция Г(а) убывает, а при а</w:t>
      </w:r>
      <w:r w:rsidRPr="04693223">
        <w:rPr>
          <w:rFonts w:ascii="Times New Roman" w:hAnsi="Times New Roman"/>
          <w:color w:val="212529"/>
          <w:sz w:val="28"/>
          <w:szCs w:val="28"/>
          <w:vertAlign w:val="subscript"/>
        </w:rPr>
        <w:t>0</w:t>
      </w:r>
      <w:r w:rsidRPr="04693223">
        <w:rPr>
          <w:rFonts w:ascii="Times New Roman" w:hAnsi="Times New Roman"/>
          <w:color w:val="212529"/>
          <w:sz w:val="28"/>
          <w:szCs w:val="28"/>
        </w:rPr>
        <w:t xml:space="preserve"> &lt; а &lt; будет Г'(а) &gt; 0, так что Г(а) возрастает; при а = а</w:t>
      </w:r>
      <w:r w:rsidRPr="04693223">
        <w:rPr>
          <w:rFonts w:ascii="Times New Roman" w:hAnsi="Times New Roman"/>
          <w:color w:val="212529"/>
          <w:sz w:val="28"/>
          <w:szCs w:val="28"/>
          <w:vertAlign w:val="subscript"/>
        </w:rPr>
        <w:t>0</w:t>
      </w:r>
      <w:r w:rsidRPr="04693223">
        <w:rPr>
          <w:rFonts w:ascii="Times New Roman" w:hAnsi="Times New Roman"/>
          <w:color w:val="212529"/>
          <w:sz w:val="28"/>
          <w:szCs w:val="28"/>
        </w:rPr>
        <w:t xml:space="preserve"> у функции минимум, равный:</w:t>
      </w:r>
    </w:p>
    <w:p w14:paraId="517469AC" w14:textId="529B8E42" w:rsidR="000657EA" w:rsidRDefault="04693223" w:rsidP="04693223">
      <w:pPr>
        <w:spacing w:line="360" w:lineRule="auto"/>
        <w:contextualSpacing/>
        <w:rPr>
          <w:rFonts w:ascii="Times New Roman" w:hAnsi="Times New Roman"/>
          <w:color w:val="212529"/>
          <w:sz w:val="28"/>
          <w:szCs w:val="28"/>
        </w:rPr>
      </w:pPr>
      <w:r w:rsidRPr="04693223">
        <w:rPr>
          <w:rFonts w:ascii="Times New Roman" w:hAnsi="Times New Roman"/>
          <w:color w:val="212529"/>
          <w:sz w:val="28"/>
          <w:szCs w:val="28"/>
        </w:rPr>
        <w:t xml:space="preserve">     а</w:t>
      </w:r>
      <w:r w:rsidRPr="04693223">
        <w:rPr>
          <w:rFonts w:ascii="Times New Roman" w:hAnsi="Times New Roman"/>
          <w:color w:val="212529"/>
          <w:sz w:val="28"/>
          <w:szCs w:val="28"/>
          <w:vertAlign w:val="subscript"/>
        </w:rPr>
        <w:t>0</w:t>
      </w:r>
      <w:r w:rsidRPr="04693223">
        <w:rPr>
          <w:rFonts w:ascii="Times New Roman" w:hAnsi="Times New Roman"/>
          <w:color w:val="212529"/>
          <w:sz w:val="28"/>
          <w:szCs w:val="28"/>
        </w:rPr>
        <w:t xml:space="preserve"> = 1,4616…, </w:t>
      </w:r>
      <w:proofErr w:type="spellStart"/>
      <w:r w:rsidRPr="04693223">
        <w:rPr>
          <w:rFonts w:ascii="Times New Roman" w:hAnsi="Times New Roman"/>
          <w:color w:val="212529"/>
          <w:sz w:val="28"/>
          <w:szCs w:val="28"/>
        </w:rPr>
        <w:t>min</w:t>
      </w:r>
      <w:proofErr w:type="spellEnd"/>
      <w:r w:rsidRPr="04693223">
        <w:rPr>
          <w:rFonts w:ascii="Times New Roman" w:hAnsi="Times New Roman"/>
          <w:color w:val="212529"/>
          <w:sz w:val="28"/>
          <w:szCs w:val="28"/>
        </w:rPr>
        <w:t xml:space="preserve"> Г (а) = Г (а</w:t>
      </w:r>
      <w:r w:rsidRPr="04693223">
        <w:rPr>
          <w:rFonts w:ascii="Times New Roman" w:hAnsi="Times New Roman"/>
          <w:color w:val="212529"/>
          <w:sz w:val="28"/>
          <w:szCs w:val="28"/>
          <w:vertAlign w:val="subscript"/>
        </w:rPr>
        <w:t>0</w:t>
      </w:r>
      <w:r w:rsidRPr="04693223">
        <w:rPr>
          <w:rFonts w:ascii="Times New Roman" w:hAnsi="Times New Roman"/>
          <w:color w:val="212529"/>
          <w:sz w:val="28"/>
          <w:szCs w:val="28"/>
        </w:rPr>
        <w:t>) = 0,8856.</w:t>
      </w:r>
    </w:p>
    <w:p w14:paraId="11CD1F20" w14:textId="1E5FCDE8" w:rsidR="000657EA" w:rsidRDefault="04693223" w:rsidP="04693223">
      <w:pPr>
        <w:spacing w:line="360" w:lineRule="auto"/>
        <w:contextualSpacing/>
        <w:rPr>
          <w:rFonts w:ascii="Times New Roman" w:hAnsi="Times New Roman"/>
          <w:color w:val="212529"/>
          <w:sz w:val="28"/>
          <w:szCs w:val="28"/>
        </w:rPr>
      </w:pPr>
      <w:r w:rsidRPr="04693223">
        <w:rPr>
          <w:rFonts w:ascii="Ubuntu" w:eastAsia="Ubuntu" w:hAnsi="Ubuntu" w:cs="Ubuntu"/>
          <w:color w:val="212529"/>
          <w:sz w:val="28"/>
          <w:szCs w:val="28"/>
        </w:rPr>
        <w:lastRenderedPageBreak/>
        <w:t xml:space="preserve">   </w:t>
      </w:r>
      <w:r w:rsidRPr="04693223">
        <w:rPr>
          <w:rFonts w:ascii="Times New Roman" w:hAnsi="Times New Roman"/>
          <w:color w:val="212529"/>
          <w:sz w:val="28"/>
          <w:szCs w:val="28"/>
        </w:rPr>
        <w:t xml:space="preserve">  Рассмотрим предел для Г (а) при приближении а к 0 или </w:t>
      </w:r>
      <w:proofErr w:type="gramStart"/>
      <w:r w:rsidRPr="04693223">
        <w:rPr>
          <w:rFonts w:ascii="Times New Roman" w:hAnsi="Times New Roman"/>
          <w:color w:val="212529"/>
          <w:sz w:val="28"/>
          <w:szCs w:val="28"/>
        </w:rPr>
        <w:t>к .</w:t>
      </w:r>
      <w:proofErr w:type="gramEnd"/>
      <w:r w:rsidRPr="04693223">
        <w:rPr>
          <w:rFonts w:ascii="Times New Roman" w:hAnsi="Times New Roman"/>
          <w:color w:val="212529"/>
          <w:sz w:val="28"/>
          <w:szCs w:val="28"/>
        </w:rPr>
        <w:t xml:space="preserve"> Из формул (2.7) ясно, что Г (а) = при </w:t>
      </w:r>
      <w:proofErr w:type="gramStart"/>
      <w:r w:rsidRPr="04693223">
        <w:rPr>
          <w:rFonts w:ascii="Times New Roman" w:hAnsi="Times New Roman"/>
          <w:color w:val="212529"/>
          <w:sz w:val="28"/>
          <w:szCs w:val="28"/>
        </w:rPr>
        <w:t>а .</w:t>
      </w:r>
      <w:proofErr w:type="gramEnd"/>
      <w:r w:rsidRPr="04693223">
        <w:rPr>
          <w:rFonts w:ascii="Times New Roman" w:hAnsi="Times New Roman"/>
          <w:color w:val="212529"/>
          <w:sz w:val="28"/>
          <w:szCs w:val="28"/>
        </w:rPr>
        <w:t xml:space="preserve"> Но, ввиду (2.8)</w:t>
      </w:r>
    </w:p>
    <w:p w14:paraId="5963F376" w14:textId="27787CA2" w:rsidR="000657EA" w:rsidRDefault="04693223" w:rsidP="04693223">
      <w:pPr>
        <w:spacing w:line="360" w:lineRule="auto"/>
        <w:contextualSpacing/>
        <w:rPr>
          <w:rFonts w:ascii="Times New Roman" w:hAnsi="Times New Roman"/>
          <w:color w:val="212529"/>
          <w:sz w:val="28"/>
          <w:szCs w:val="28"/>
        </w:rPr>
      </w:pPr>
      <w:r w:rsidRPr="04693223">
        <w:rPr>
          <w:rFonts w:ascii="Times New Roman" w:hAnsi="Times New Roman"/>
          <w:color w:val="212529"/>
          <w:sz w:val="28"/>
          <w:szCs w:val="28"/>
        </w:rPr>
        <w:t xml:space="preserve">     Г (а</w:t>
      </w:r>
      <w:proofErr w:type="gramStart"/>
      <w:r w:rsidRPr="04693223">
        <w:rPr>
          <w:rFonts w:ascii="Times New Roman" w:hAnsi="Times New Roman"/>
          <w:color w:val="212529"/>
          <w:sz w:val="28"/>
          <w:szCs w:val="28"/>
        </w:rPr>
        <w:t>) &gt;</w:t>
      </w:r>
      <w:proofErr w:type="gramEnd"/>
      <w:r w:rsidRPr="04693223">
        <w:rPr>
          <w:rFonts w:ascii="Times New Roman" w:hAnsi="Times New Roman"/>
          <w:color w:val="212529"/>
          <w:sz w:val="28"/>
          <w:szCs w:val="28"/>
        </w:rPr>
        <w:t xml:space="preserve"> n!, лишь только а &gt; n + 1, то есть Г(а)</w:t>
      </w:r>
      <w:r w:rsidRPr="04693223">
        <w:rPr>
          <w:rFonts w:ascii="Times New Roman" w:hAnsi="Times New Roman"/>
          <w:color w:val="212529"/>
          <w:sz w:val="28"/>
          <w:szCs w:val="28"/>
          <w:vertAlign w:val="subscript"/>
        </w:rPr>
        <w:t xml:space="preserve"> </w:t>
      </w:r>
      <w:r w:rsidRPr="04693223">
        <w:rPr>
          <w:rFonts w:ascii="Times New Roman" w:hAnsi="Times New Roman"/>
          <w:color w:val="212529"/>
          <w:sz w:val="28"/>
          <w:szCs w:val="28"/>
        </w:rPr>
        <w:t>и при а .</w:t>
      </w:r>
    </w:p>
    <w:p w14:paraId="22237EE6" w14:textId="7F7CFDF5" w:rsidR="000657EA" w:rsidRDefault="04693223" w:rsidP="04693223">
      <w:pPr>
        <w:spacing w:line="360" w:lineRule="auto"/>
        <w:contextualSpacing/>
        <w:rPr>
          <w:rFonts w:ascii="Times New Roman" w:hAnsi="Times New Roman"/>
          <w:color w:val="212529"/>
          <w:sz w:val="28"/>
          <w:szCs w:val="28"/>
        </w:rPr>
      </w:pPr>
      <w:r w:rsidRPr="04693223">
        <w:rPr>
          <w:rFonts w:ascii="Times New Roman" w:hAnsi="Times New Roman"/>
          <w:color w:val="212529"/>
          <w:sz w:val="28"/>
          <w:szCs w:val="28"/>
        </w:rPr>
        <w:t xml:space="preserve">      Построим график гамма-функции при a&gt;0  </w:t>
      </w:r>
      <w:r w:rsidR="000657EA">
        <w:br/>
      </w:r>
    </w:p>
    <w:p w14:paraId="386B05E7" w14:textId="2C5E8485" w:rsidR="000657EA" w:rsidRDefault="04693223" w:rsidP="04693223">
      <w:pPr>
        <w:spacing w:line="360" w:lineRule="auto"/>
        <w:contextualSpacing/>
        <w:rPr>
          <w:rFonts w:ascii="Times New Roman" w:hAnsi="Times New Roman"/>
          <w:color w:val="212529"/>
          <w:sz w:val="28"/>
          <w:szCs w:val="28"/>
        </w:rPr>
      </w:pPr>
      <w:r w:rsidRPr="04693223">
        <w:rPr>
          <w:rFonts w:ascii="Times New Roman" w:hAnsi="Times New Roman"/>
          <w:color w:val="212529"/>
          <w:sz w:val="28"/>
          <w:szCs w:val="28"/>
        </w:rPr>
        <w:t xml:space="preserve">      </w:t>
      </w:r>
      <w:proofErr w:type="gramStart"/>
      <w:r w:rsidRPr="04693223">
        <w:rPr>
          <w:rFonts w:ascii="Times New Roman" w:hAnsi="Times New Roman"/>
          <w:color w:val="212529"/>
          <w:sz w:val="28"/>
          <w:szCs w:val="28"/>
        </w:rPr>
        <w:t xml:space="preserve">Равенство </w:t>
      </w:r>
      <w:r w:rsidRPr="04693223">
        <w:rPr>
          <w:rFonts w:ascii="Times New Roman" w:hAnsi="Times New Roman"/>
          <w:i/>
          <w:iCs/>
          <w:color w:val="212529"/>
          <w:sz w:val="28"/>
          <w:szCs w:val="28"/>
        </w:rPr>
        <w:t>,</w:t>
      </w:r>
      <w:proofErr w:type="gramEnd"/>
      <w:r w:rsidRPr="04693223">
        <w:rPr>
          <w:rFonts w:ascii="Times New Roman" w:hAnsi="Times New Roman"/>
          <w:i/>
          <w:iCs/>
          <w:color w:val="212529"/>
          <w:sz w:val="28"/>
          <w:szCs w:val="28"/>
        </w:rPr>
        <w:t xml:space="preserve"> справедливое пр</w:t>
      </w:r>
      <w:r w:rsidRPr="04693223">
        <w:rPr>
          <w:rFonts w:ascii="Times New Roman" w:hAnsi="Times New Roman"/>
          <w:color w:val="212529"/>
          <w:sz w:val="28"/>
          <w:szCs w:val="28"/>
        </w:rPr>
        <w:t xml:space="preserve">и a&gt;0, можно использовать при </w:t>
      </w:r>
      <w:proofErr w:type="spellStart"/>
      <w:r w:rsidRPr="04693223">
        <w:rPr>
          <w:rFonts w:ascii="Times New Roman" w:hAnsi="Times New Roman"/>
          <w:color w:val="212529"/>
          <w:sz w:val="28"/>
          <w:szCs w:val="28"/>
        </w:rPr>
        <w:t>доопределении</w:t>
      </w:r>
      <w:proofErr w:type="spellEnd"/>
      <w:r w:rsidRPr="04693223">
        <w:rPr>
          <w:rFonts w:ascii="Times New Roman" w:hAnsi="Times New Roman"/>
          <w:color w:val="212529"/>
          <w:sz w:val="28"/>
          <w:szCs w:val="28"/>
        </w:rPr>
        <w:t xml:space="preserve"> гамма-функции на отрицательное значение а.</w:t>
      </w:r>
    </w:p>
    <w:p w14:paraId="194C40D9" w14:textId="1C31C00B" w:rsidR="000657EA" w:rsidRDefault="04693223" w:rsidP="04693223">
      <w:pPr>
        <w:spacing w:line="360" w:lineRule="auto"/>
        <w:contextualSpacing/>
        <w:rPr>
          <w:rFonts w:ascii="Times New Roman" w:hAnsi="Times New Roman"/>
          <w:color w:val="212529"/>
          <w:sz w:val="28"/>
          <w:szCs w:val="28"/>
        </w:rPr>
      </w:pPr>
      <w:r w:rsidRPr="04693223">
        <w:rPr>
          <w:rFonts w:ascii="Times New Roman" w:hAnsi="Times New Roman"/>
          <w:color w:val="212529"/>
          <w:sz w:val="28"/>
          <w:szCs w:val="28"/>
        </w:rPr>
        <w:t xml:space="preserve">              Определив таким образом гамма-функцию на интервале (-1 ;0), мы можем </w:t>
      </w:r>
      <w:proofErr w:type="gramStart"/>
      <w:r w:rsidRPr="04693223">
        <w:rPr>
          <w:rFonts w:ascii="Times New Roman" w:hAnsi="Times New Roman"/>
          <w:color w:val="212529"/>
          <w:sz w:val="28"/>
          <w:szCs w:val="28"/>
        </w:rPr>
        <w:t>по  той</w:t>
      </w:r>
      <w:proofErr w:type="gramEnd"/>
      <w:r w:rsidRPr="04693223">
        <w:rPr>
          <w:rFonts w:ascii="Times New Roman" w:hAnsi="Times New Roman"/>
          <w:color w:val="212529"/>
          <w:sz w:val="28"/>
          <w:szCs w:val="28"/>
        </w:rPr>
        <w:t xml:space="preserve"> же формуле продолжить ее на интервал (-2,-1). На этом интервале продолжением гамма-функции окажется функция, принимающая положительные значения, а в граничных точках </w:t>
      </w:r>
      <w:proofErr w:type="gramStart"/>
      <w:r w:rsidRPr="04693223">
        <w:rPr>
          <w:rFonts w:ascii="Times New Roman" w:hAnsi="Times New Roman"/>
          <w:color w:val="212529"/>
          <w:sz w:val="28"/>
          <w:szCs w:val="28"/>
        </w:rPr>
        <w:t>при ,</w:t>
      </w:r>
      <w:proofErr w:type="gramEnd"/>
      <w:r w:rsidRPr="04693223">
        <w:rPr>
          <w:rFonts w:ascii="Times New Roman" w:hAnsi="Times New Roman"/>
          <w:color w:val="212529"/>
          <w:sz w:val="28"/>
          <w:szCs w:val="28"/>
        </w:rPr>
        <w:t xml:space="preserve"> а также при   значения функции устремляются к +. Продолжая этот процесс, определим гамма-функцию, имеющею разрывы в целочисленных точках а = - к для к = 0; 1; </w:t>
      </w:r>
      <w:proofErr w:type="gramStart"/>
      <w:r w:rsidRPr="04693223">
        <w:rPr>
          <w:rFonts w:ascii="Times New Roman" w:hAnsi="Times New Roman"/>
          <w:color w:val="212529"/>
          <w:sz w:val="28"/>
          <w:szCs w:val="28"/>
        </w:rPr>
        <w:t>2;…</w:t>
      </w:r>
      <w:proofErr w:type="gramEnd"/>
    </w:p>
    <w:p w14:paraId="3197D9EB" w14:textId="1B386FB3" w:rsidR="000657EA" w:rsidRDefault="04693223" w:rsidP="04693223">
      <w:pPr>
        <w:spacing w:line="360" w:lineRule="auto"/>
        <w:contextualSpacing/>
        <w:rPr>
          <w:rFonts w:ascii="Times New Roman" w:hAnsi="Times New Roman"/>
          <w:color w:val="212529"/>
          <w:sz w:val="28"/>
          <w:szCs w:val="28"/>
        </w:rPr>
      </w:pPr>
      <w:r w:rsidRPr="04693223">
        <w:rPr>
          <w:rFonts w:ascii="Times New Roman" w:hAnsi="Times New Roman"/>
          <w:color w:val="212529"/>
          <w:sz w:val="28"/>
          <w:szCs w:val="28"/>
        </w:rPr>
        <w:t xml:space="preserve">      Отметим еще раз, что интеграл</w:t>
      </w:r>
    </w:p>
    <w:p w14:paraId="43219AC2" w14:textId="6CCB1EDC" w:rsidR="000657EA" w:rsidRDefault="04693223" w:rsidP="04693223">
      <w:pPr>
        <w:spacing w:line="360" w:lineRule="auto"/>
        <w:contextualSpacing/>
        <w:rPr>
          <w:rFonts w:ascii="Times New Roman" w:hAnsi="Times New Roman"/>
          <w:color w:val="212529"/>
          <w:sz w:val="28"/>
          <w:szCs w:val="28"/>
        </w:rPr>
      </w:pPr>
      <w:r w:rsidRPr="04693223">
        <w:rPr>
          <w:rFonts w:ascii="Times New Roman" w:hAnsi="Times New Roman"/>
          <w:color w:val="212529"/>
          <w:sz w:val="28"/>
          <w:szCs w:val="28"/>
        </w:rPr>
        <w:t xml:space="preserve">      </w:t>
      </w:r>
    </w:p>
    <w:p w14:paraId="7CFE1417" w14:textId="339CDAB0" w:rsidR="000657EA" w:rsidRDefault="04693223" w:rsidP="04693223">
      <w:pPr>
        <w:spacing w:line="360" w:lineRule="auto"/>
        <w:contextualSpacing/>
        <w:rPr>
          <w:rFonts w:ascii="Times New Roman" w:hAnsi="Times New Roman"/>
          <w:i/>
          <w:iCs/>
          <w:color w:val="212529"/>
          <w:sz w:val="28"/>
          <w:szCs w:val="28"/>
        </w:rPr>
      </w:pPr>
      <w:proofErr w:type="gramStart"/>
      <w:r w:rsidRPr="04693223">
        <w:rPr>
          <w:rFonts w:ascii="Times New Roman" w:hAnsi="Times New Roman"/>
          <w:color w:val="212529"/>
          <w:sz w:val="28"/>
          <w:szCs w:val="28"/>
        </w:rPr>
        <w:t>определяет  гамма</w:t>
      </w:r>
      <w:proofErr w:type="gramEnd"/>
      <w:r w:rsidRPr="04693223">
        <w:rPr>
          <w:rFonts w:ascii="Times New Roman" w:hAnsi="Times New Roman"/>
          <w:color w:val="212529"/>
          <w:sz w:val="28"/>
          <w:szCs w:val="28"/>
        </w:rPr>
        <w:t>-функцию только при положительных значениях a, продолжение на отрицательные значения параметра а осуществлено нами формально с помощью формулы приведения</w:t>
      </w:r>
      <w:r w:rsidRPr="04693223">
        <w:rPr>
          <w:rFonts w:ascii="Times New Roman" w:hAnsi="Times New Roman"/>
          <w:i/>
          <w:iCs/>
          <w:color w:val="212529"/>
          <w:sz w:val="28"/>
          <w:szCs w:val="28"/>
        </w:rPr>
        <w:t>.</w:t>
      </w:r>
    </w:p>
    <w:p w14:paraId="39EFB4DF" w14:textId="03BDDAED" w:rsidR="000657EA" w:rsidRDefault="04693223" w:rsidP="04693223">
      <w:pPr>
        <w:spacing w:line="360" w:lineRule="auto"/>
        <w:contextualSpacing/>
        <w:rPr>
          <w:rFonts w:ascii="Times New Roman" w:hAnsi="Times New Roman"/>
          <w:color w:val="212529"/>
          <w:sz w:val="28"/>
          <w:szCs w:val="28"/>
        </w:rPr>
      </w:pPr>
      <w:r w:rsidRPr="04693223">
        <w:rPr>
          <w:rFonts w:ascii="Times New Roman" w:hAnsi="Times New Roman"/>
          <w:color w:val="212529"/>
          <w:sz w:val="28"/>
          <w:szCs w:val="28"/>
        </w:rPr>
        <w:t xml:space="preserve">       Учитывая эти результаты, можно построить график гамма-функции для всех значений а.</w:t>
      </w:r>
    </w:p>
    <w:p w14:paraId="087A4280" w14:textId="3641CDA2" w:rsidR="000657EA" w:rsidRDefault="000657EA" w:rsidP="04693223">
      <w:pPr>
        <w:contextualSpacing/>
        <w:rPr>
          <w:rFonts w:ascii="Times New Roman" w:hAnsi="Times New Roman"/>
          <w:sz w:val="28"/>
          <w:szCs w:val="28"/>
        </w:rPr>
      </w:pPr>
    </w:p>
    <w:p w14:paraId="6BFC841E" w14:textId="6582E1AD" w:rsidR="0DF21BBB" w:rsidRDefault="0DF21BBB" w:rsidP="244ABAE2">
      <w:pPr>
        <w:jc w:val="both"/>
        <w:rPr>
          <w:rFonts w:ascii="Times New Roman" w:hAnsi="Times New Roman"/>
          <w:sz w:val="28"/>
          <w:szCs w:val="28"/>
        </w:rPr>
      </w:pPr>
    </w:p>
    <w:p w14:paraId="0C36797E" w14:textId="15A678B3" w:rsidR="0DF21BBB" w:rsidRDefault="0DF21BBB" w:rsidP="244ABAE2">
      <w:pPr>
        <w:jc w:val="both"/>
        <w:rPr>
          <w:rFonts w:ascii="Times New Roman" w:hAnsi="Times New Roman"/>
          <w:sz w:val="28"/>
          <w:szCs w:val="28"/>
        </w:rPr>
      </w:pPr>
    </w:p>
    <w:p w14:paraId="2ECBE59E" w14:textId="2ABC7883" w:rsidR="0DF21BBB" w:rsidRDefault="0DF21BBB" w:rsidP="244ABAE2">
      <w:pPr>
        <w:jc w:val="both"/>
        <w:rPr>
          <w:rFonts w:ascii="Times New Roman" w:hAnsi="Times New Roman"/>
          <w:sz w:val="28"/>
          <w:szCs w:val="28"/>
        </w:rPr>
      </w:pPr>
    </w:p>
    <w:p w14:paraId="30FCA430" w14:textId="36C4AE53" w:rsidR="0DF21BBB" w:rsidRDefault="0DF21BBB" w:rsidP="244ABAE2">
      <w:pPr>
        <w:jc w:val="both"/>
        <w:rPr>
          <w:rFonts w:ascii="Times New Roman" w:hAnsi="Times New Roman"/>
          <w:sz w:val="28"/>
          <w:szCs w:val="28"/>
        </w:rPr>
      </w:pPr>
    </w:p>
    <w:p w14:paraId="690CEC96" w14:textId="67D01EBA" w:rsidR="04693223" w:rsidRDefault="04693223" w:rsidP="04693223">
      <w:pPr>
        <w:jc w:val="both"/>
        <w:rPr>
          <w:rFonts w:ascii="Times New Roman" w:hAnsi="Times New Roman"/>
          <w:sz w:val="28"/>
          <w:szCs w:val="28"/>
        </w:rPr>
      </w:pPr>
    </w:p>
    <w:p w14:paraId="5A630AA2" w14:textId="353B5454" w:rsidR="04693223" w:rsidRDefault="04693223" w:rsidP="04693223">
      <w:pPr>
        <w:jc w:val="both"/>
        <w:rPr>
          <w:rFonts w:ascii="Times New Roman" w:hAnsi="Times New Roman"/>
          <w:sz w:val="28"/>
          <w:szCs w:val="28"/>
        </w:rPr>
      </w:pPr>
    </w:p>
    <w:p w14:paraId="60CD585A" w14:textId="69039C1F" w:rsidR="0DF21BBB" w:rsidRDefault="244ABAE2" w:rsidP="244ABAE2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244ABAE2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244ABAE2">
        <w:rPr>
          <w:rFonts w:ascii="Times New Roman" w:hAnsi="Times New Roman"/>
          <w:b/>
          <w:bCs/>
          <w:sz w:val="28"/>
          <w:szCs w:val="28"/>
        </w:rPr>
        <w:t>1.3 Процесс интегрирования с помощью метода Эйлера</w:t>
      </w:r>
    </w:p>
    <w:p w14:paraId="0F5C15D3" w14:textId="03C72653" w:rsidR="0DF21BBB" w:rsidRDefault="244ABAE2" w:rsidP="244ABAE2">
      <w:pPr>
        <w:jc w:val="both"/>
        <w:rPr>
          <w:rFonts w:ascii="Times New Roman" w:hAnsi="Times New Roman"/>
          <w:sz w:val="28"/>
          <w:szCs w:val="28"/>
        </w:rPr>
      </w:pPr>
      <w:r w:rsidRPr="244ABAE2">
        <w:rPr>
          <w:rFonts w:ascii="Times New Roman" w:hAnsi="Times New Roman"/>
          <w:sz w:val="28"/>
          <w:szCs w:val="28"/>
        </w:rPr>
        <w:t>Математический анализ содержит в себе большое множество разного материала, одна из главных и важных тем этой науки является подстановки Эйлера, которые вычисляют интегралы.</w:t>
      </w:r>
    </w:p>
    <w:p w14:paraId="32B3ED82" w14:textId="5BF13549" w:rsidR="0DF21BBB" w:rsidRDefault="244ABAE2" w:rsidP="244ABAE2">
      <w:pPr>
        <w:jc w:val="both"/>
        <w:rPr>
          <w:rFonts w:ascii="Times New Roman" w:hAnsi="Times New Roman"/>
          <w:sz w:val="28"/>
          <w:szCs w:val="28"/>
        </w:rPr>
      </w:pPr>
      <w:r w:rsidRPr="244ABAE2">
        <w:rPr>
          <w:rFonts w:ascii="Times New Roman" w:hAnsi="Times New Roman"/>
          <w:sz w:val="28"/>
          <w:szCs w:val="28"/>
        </w:rPr>
        <w:t>Подстановки Эйлера имеют больше теоретическое значение.</w:t>
      </w:r>
    </w:p>
    <w:p w14:paraId="46D5113D" w14:textId="39E15249" w:rsidR="0DF21BBB" w:rsidRDefault="244ABAE2" w:rsidP="244ABAE2">
      <w:pPr>
        <w:jc w:val="both"/>
        <w:rPr>
          <w:rFonts w:ascii="Times New Roman" w:hAnsi="Times New Roman"/>
          <w:sz w:val="28"/>
          <w:szCs w:val="28"/>
        </w:rPr>
      </w:pPr>
      <w:r w:rsidRPr="244ABAE2">
        <w:rPr>
          <w:rFonts w:ascii="Times New Roman" w:hAnsi="Times New Roman"/>
          <w:sz w:val="28"/>
          <w:szCs w:val="28"/>
        </w:rPr>
        <w:t>Чтобы решить интеграл таким способом, нам понадобиться таблица неправильных интегралов.</w:t>
      </w:r>
    </w:p>
    <w:p w14:paraId="460D5399" w14:textId="2987E444" w:rsidR="0DF21BBB" w:rsidRDefault="244ABAE2" w:rsidP="244ABAE2">
      <w:pPr>
        <w:jc w:val="both"/>
        <w:rPr>
          <w:rFonts w:ascii="Times New Roman" w:hAnsi="Times New Roman"/>
          <w:sz w:val="28"/>
          <w:szCs w:val="28"/>
        </w:rPr>
      </w:pPr>
      <w:r w:rsidRPr="244ABAE2">
        <w:rPr>
          <w:rFonts w:ascii="Times New Roman" w:hAnsi="Times New Roman"/>
          <w:sz w:val="28"/>
          <w:szCs w:val="28"/>
        </w:rPr>
        <w:t xml:space="preserve">У нас есть функция от x и 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a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2+bx+c</m:t>
                </m:r>
              </m:sup>
            </m:sSup>
          </m:e>
        </m:rad>
      </m:oMath>
      <w:r w:rsidRPr="244ABAE2">
        <w:rPr>
          <w:rFonts w:ascii="Times New Roman" w:hAnsi="Times New Roman"/>
          <w:sz w:val="28"/>
          <w:szCs w:val="28"/>
        </w:rPr>
        <w:t xml:space="preserve">  из чего выходит </w:t>
      </w:r>
      <m:oMath>
        <m:r>
          <w:rPr>
            <w:rFonts w:ascii="Cambria Math" w:hAnsi="Cambria Math"/>
          </w:rPr>
          <m:t>R</m:t>
        </m:r>
        <m:d>
          <m:dPr>
            <m:ctrlPr>
              <w:rPr>
                <w:rFonts w:ascii="Cambria Math" w:hAnsi="Cambria Math"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2+bx+c</m:t>
                    </m:r>
                  </m:sup>
                </m:sSup>
              </m:e>
            </m:rad>
          </m:e>
        </m:d>
      </m:oMath>
    </w:p>
    <w:p w14:paraId="3D15CB16" w14:textId="557B28D5" w:rsidR="0DF21BBB" w:rsidRDefault="244ABAE2" w:rsidP="244ABAE2">
      <w:pPr>
        <w:jc w:val="both"/>
        <w:rPr>
          <w:rFonts w:ascii="Times New Roman" w:hAnsi="Times New Roman"/>
          <w:sz w:val="28"/>
          <w:szCs w:val="28"/>
        </w:rPr>
      </w:pPr>
      <w:r w:rsidRPr="244ABAE2">
        <w:rPr>
          <w:rFonts w:ascii="Times New Roman" w:hAnsi="Times New Roman"/>
          <w:sz w:val="28"/>
          <w:szCs w:val="28"/>
        </w:rPr>
        <w:t xml:space="preserve">Далее нам следует найти неопределённый интеграл этой функции </w:t>
      </w:r>
    </w:p>
    <w:p w14:paraId="72850F33" w14:textId="65F0ED84" w:rsidR="0DF21BBB" w:rsidRDefault="0DF21BBB" w:rsidP="244ABAE2">
      <w:pPr>
        <w:contextualSpacing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</w:rPr>
          <m:t>  </m:t>
        </m:r>
        <m:nary>
          <m:naryPr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 </m:t>
            </m:r>
          </m:sub>
          <m:sup>
            <m:r>
              <w:rPr>
                <w:rFonts w:ascii="Cambria Math" w:hAnsi="Cambria Math"/>
              </w:rPr>
              <m:t> </m:t>
            </m:r>
          </m:sup>
          <m:e>
            <m:r>
              <w:rPr>
                <w:rFonts w:ascii="Cambria Math" w:hAnsi="Cambria Math"/>
              </w:rPr>
              <m:t>R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a</m:t>
                    </m:r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2+bx+c</m:t>
                        </m:r>
                      </m:sup>
                    </m:sSup>
                  </m:e>
                </m:rad>
              </m:e>
            </m:d>
            <m:r>
              <w:rPr>
                <w:rFonts w:ascii="Cambria Math" w:hAnsi="Cambria Math"/>
              </w:rPr>
              <m:t>dx</m:t>
            </m:r>
          </m:e>
        </m:nary>
      </m:oMath>
      <w:r w:rsidR="244ABAE2" w:rsidRPr="244ABAE2">
        <w:rPr>
          <w:rFonts w:ascii="Times New Roman" w:hAnsi="Times New Roman"/>
          <w:sz w:val="28"/>
          <w:szCs w:val="28"/>
        </w:rPr>
        <w:t xml:space="preserve"> .</w:t>
      </w:r>
    </w:p>
    <w:p w14:paraId="26858D4E" w14:textId="6430C960" w:rsidR="0DF21BBB" w:rsidRDefault="244ABAE2" w:rsidP="244ABAE2">
      <w:pPr>
        <w:contextualSpacing/>
        <w:rPr>
          <w:rFonts w:ascii="Times New Roman" w:hAnsi="Times New Roman"/>
          <w:sz w:val="28"/>
          <w:szCs w:val="28"/>
        </w:rPr>
      </w:pPr>
      <w:r w:rsidRPr="244ABAE2">
        <w:rPr>
          <w:rFonts w:ascii="Times New Roman" w:hAnsi="Times New Roman"/>
          <w:sz w:val="28"/>
          <w:szCs w:val="28"/>
        </w:rPr>
        <w:t>В чём же суть подставок Эйлера, можно выделить несколько правил.</w:t>
      </w:r>
    </w:p>
    <w:p w14:paraId="544792E5" w14:textId="2867165F" w:rsidR="0DF21BBB" w:rsidRDefault="244ABAE2" w:rsidP="244ABAE2">
      <w:pPr>
        <w:contextualSpacing/>
        <w:rPr>
          <w:rFonts w:ascii="Times New Roman" w:hAnsi="Times New Roman"/>
          <w:sz w:val="28"/>
          <w:szCs w:val="28"/>
        </w:rPr>
      </w:pPr>
      <w:r w:rsidRPr="244ABAE2">
        <w:rPr>
          <w:rFonts w:ascii="Times New Roman" w:hAnsi="Times New Roman"/>
          <w:sz w:val="28"/>
          <w:szCs w:val="28"/>
        </w:rPr>
        <w:t>1. Если a&gt;</w:t>
      </w:r>
      <w:proofErr w:type="gramStart"/>
      <w:r w:rsidRPr="244ABAE2">
        <w:rPr>
          <w:rFonts w:ascii="Times New Roman" w:hAnsi="Times New Roman"/>
          <w:sz w:val="28"/>
          <w:szCs w:val="28"/>
        </w:rPr>
        <w:t>0</w:t>
      </w:r>
      <w:proofErr w:type="gramEnd"/>
      <w:r w:rsidRPr="244ABAE2">
        <w:rPr>
          <w:rFonts w:ascii="Times New Roman" w:hAnsi="Times New Roman"/>
          <w:sz w:val="28"/>
          <w:szCs w:val="28"/>
        </w:rPr>
        <w:t xml:space="preserve"> то интеграл имеет вид </w:t>
      </w:r>
      <m:oMath>
        <m:r>
          <w:rPr>
            <w:rFonts w:ascii="Cambria Math" w:hAnsi="Cambria Math"/>
          </w:rPr>
          <m:t>  </m:t>
        </m:r>
        <m:nary>
          <m:naryPr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 </m:t>
            </m:r>
          </m:sub>
          <m:sup>
            <m:r>
              <w:rPr>
                <w:rFonts w:ascii="Cambria Math" w:hAnsi="Cambria Math"/>
              </w:rPr>
              <m:t> </m:t>
            </m:r>
          </m:sup>
          <m:e>
            <m:r>
              <w:rPr>
                <w:rFonts w:ascii="Cambria Math" w:hAnsi="Cambria Math"/>
              </w:rPr>
              <m:t>R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a</m:t>
                    </m:r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2+bx+c</m:t>
                        </m:r>
                      </m:sup>
                    </m:sSup>
                  </m:e>
                </m:rad>
              </m:e>
            </m:d>
            <m:r>
              <w:rPr>
                <w:rFonts w:ascii="Cambria Math" w:hAnsi="Cambria Math"/>
              </w:rPr>
              <m:t>dx</m:t>
            </m:r>
          </m:e>
        </m:nary>
      </m:oMath>
      <w:r w:rsidRPr="244ABAE2">
        <w:rPr>
          <w:rFonts w:ascii="Times New Roman" w:hAnsi="Times New Roman"/>
          <w:sz w:val="28"/>
          <w:szCs w:val="28"/>
        </w:rPr>
        <w:t xml:space="preserve"> после подставки выглядит:  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a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2+bx+c</m:t>
                </m:r>
              </m:sup>
            </m:sSup>
          </m:e>
        </m:rad>
        <m:r>
          <w:rPr>
            <w:rFonts w:ascii="Cambria Math" w:hAnsi="Cambria Math"/>
          </w:rPr>
          <m:t>=±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a</m:t>
            </m:r>
          </m:e>
        </m:rad>
        <m:r>
          <w:rPr>
            <w:rFonts w:ascii="Cambria Math" w:hAnsi="Cambria Math"/>
          </w:rPr>
          <m:t>x+t</m:t>
        </m:r>
      </m:oMath>
    </w:p>
    <w:p w14:paraId="3118998B" w14:textId="20BE0184" w:rsidR="0DF21BBB" w:rsidRDefault="0DF21BBB" w:rsidP="244ABAE2">
      <w:pPr>
        <w:contextualSpacing/>
        <w:rPr>
          <w:rFonts w:ascii="Calibri" w:hAnsi="Calibri"/>
          <w:sz w:val="28"/>
          <w:szCs w:val="28"/>
        </w:rPr>
      </w:pPr>
    </w:p>
    <w:p w14:paraId="5CE99FBA" w14:textId="6CD9B139" w:rsidR="0DF21BBB" w:rsidRDefault="244ABAE2" w:rsidP="244ABAE2">
      <w:pPr>
        <w:contextualSpacing/>
        <w:rPr>
          <w:rFonts w:ascii="Calibri" w:hAnsi="Calibri"/>
          <w:sz w:val="28"/>
          <w:szCs w:val="28"/>
        </w:rPr>
      </w:pPr>
      <w:r w:rsidRPr="244ABAE2">
        <w:rPr>
          <w:rFonts w:ascii="Calibri" w:hAnsi="Calibri"/>
          <w:sz w:val="28"/>
          <w:szCs w:val="28"/>
        </w:rPr>
        <w:t xml:space="preserve">2. </w:t>
      </w:r>
      <w:proofErr w:type="spellStart"/>
      <w:r w:rsidRPr="244ABAE2">
        <w:rPr>
          <w:rFonts w:ascii="Calibri" w:hAnsi="Calibri"/>
          <w:sz w:val="28"/>
          <w:szCs w:val="28"/>
        </w:rPr>
        <w:t>Ecли</w:t>
      </w:r>
      <w:proofErr w:type="spellEnd"/>
      <w:r w:rsidRPr="244ABAE2">
        <w:rPr>
          <w:rFonts w:ascii="Calibri" w:hAnsi="Calibri"/>
          <w:sz w:val="28"/>
          <w:szCs w:val="28"/>
        </w:rPr>
        <w:t xml:space="preserve"> c&gt;</w:t>
      </w:r>
      <w:proofErr w:type="gramStart"/>
      <w:r w:rsidRPr="244ABAE2">
        <w:rPr>
          <w:rFonts w:ascii="Calibri" w:hAnsi="Calibri"/>
          <w:sz w:val="28"/>
          <w:szCs w:val="28"/>
        </w:rPr>
        <w:t>0  то</w:t>
      </w:r>
      <w:proofErr w:type="gramEnd"/>
      <w:r w:rsidRPr="244ABAE2">
        <w:rPr>
          <w:rFonts w:ascii="Calibri" w:hAnsi="Calibri"/>
          <w:sz w:val="28"/>
          <w:szCs w:val="28"/>
        </w:rPr>
        <w:t xml:space="preserve"> интеграл имеет вид </w:t>
      </w:r>
      <m:oMath>
        <m:r>
          <w:rPr>
            <w:rFonts w:ascii="Cambria Math" w:hAnsi="Cambria Math"/>
          </w:rPr>
          <m:t>  </m:t>
        </m:r>
        <m:nary>
          <m:naryPr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 </m:t>
            </m:r>
          </m:sub>
          <m:sup>
            <m:r>
              <w:rPr>
                <w:rFonts w:ascii="Cambria Math" w:hAnsi="Cambria Math"/>
              </w:rPr>
              <m:t> </m:t>
            </m:r>
          </m:sup>
          <m:e>
            <m:r>
              <w:rPr>
                <w:rFonts w:ascii="Cambria Math" w:hAnsi="Cambria Math"/>
              </w:rPr>
              <m:t>R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a</m:t>
                    </m:r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2+bx+c</m:t>
                        </m:r>
                      </m:sup>
                    </m:sSup>
                  </m:e>
                </m:rad>
              </m:e>
            </m:d>
            <m:r>
              <w:rPr>
                <w:rFonts w:ascii="Cambria Math" w:hAnsi="Cambria Math"/>
              </w:rPr>
              <m:t>dx</m:t>
            </m:r>
          </m:e>
        </m:nary>
      </m:oMath>
      <w:r w:rsidRPr="244ABAE2">
        <w:rPr>
          <w:rFonts w:ascii="Calibri" w:hAnsi="Calibri"/>
          <w:sz w:val="28"/>
          <w:szCs w:val="28"/>
        </w:rPr>
        <w:t xml:space="preserve"> после подставки выглядит: 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a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2+bx+c</m:t>
                </m:r>
              </m:sup>
            </m:sSup>
          </m:e>
        </m:rad>
        <m:r>
          <w:rPr>
            <w:rFonts w:ascii="Cambria Math" w:hAnsi="Cambria Math"/>
          </w:rPr>
          <m:t>=xt±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c</m:t>
            </m:r>
          </m:e>
        </m:rad>
      </m:oMath>
    </w:p>
    <w:p w14:paraId="6F04DF82" w14:textId="646090D1" w:rsidR="0DF21BBB" w:rsidRDefault="244ABAE2" w:rsidP="244ABAE2">
      <w:pPr>
        <w:contextualSpacing/>
        <w:rPr>
          <w:rFonts w:ascii="Times New Roman" w:hAnsi="Times New Roman"/>
          <w:sz w:val="28"/>
          <w:szCs w:val="28"/>
        </w:rPr>
      </w:pPr>
      <w:r w:rsidRPr="244ABAE2">
        <w:rPr>
          <w:rFonts w:ascii="Calibri" w:hAnsi="Calibri"/>
          <w:sz w:val="28"/>
          <w:szCs w:val="28"/>
        </w:rPr>
        <w:t>3</w:t>
      </w:r>
      <w:r w:rsidRPr="244ABAE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244ABAE2">
        <w:rPr>
          <w:rFonts w:ascii="Times New Roman" w:hAnsi="Times New Roman"/>
          <w:sz w:val="28"/>
          <w:szCs w:val="28"/>
        </w:rPr>
        <w:t>Еcли</w:t>
      </w:r>
      <w:proofErr w:type="spellEnd"/>
      <w:r w:rsidRPr="244ABAE2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</w:rPr>
          <m:t>a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2+bx+c</m:t>
            </m:r>
          </m:sup>
        </m:sSup>
      </m:oMath>
      <w:r w:rsidRPr="244ABAE2">
        <w:rPr>
          <w:rFonts w:ascii="Times New Roman" w:hAnsi="Times New Roman"/>
          <w:sz w:val="28"/>
          <w:szCs w:val="28"/>
        </w:rPr>
        <w:t xml:space="preserve">  имеет корни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1 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244ABAE2">
        <w:rPr>
          <w:rFonts w:ascii="Times New Roman" w:hAnsi="Times New Roman"/>
        </w:rPr>
        <w:t xml:space="preserve"> </w:t>
      </w:r>
      <w:r w:rsidRPr="244ABAE2">
        <w:rPr>
          <w:rFonts w:ascii="Times New Roman" w:hAnsi="Times New Roman"/>
          <w:sz w:val="28"/>
          <w:szCs w:val="28"/>
        </w:rPr>
        <w:t xml:space="preserve">то есть  </w:t>
      </w:r>
      <m:oMath>
        <m:r>
          <w:rPr>
            <w:rFonts w:ascii="Cambria Math" w:hAnsi="Cambria Math"/>
          </w:rPr>
          <m:t>a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+bc+c+a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x-x</m:t>
            </m:r>
          </m:e>
        </m:d>
      </m:oMath>
      <w:r w:rsidRPr="244ABAE2">
        <w:rPr>
          <w:rFonts w:ascii="Times New Roman" w:hAnsi="Times New Roman"/>
          <w:sz w:val="28"/>
          <w:szCs w:val="28"/>
        </w:rPr>
        <w:t xml:space="preserve"> тогда интеграл получит вид </w:t>
      </w:r>
      <m:oMath>
        <m:r>
          <w:rPr>
            <w:rFonts w:ascii="Cambria Math" w:hAnsi="Cambria Math"/>
          </w:rPr>
          <m:t> </m:t>
        </m:r>
        <m:nary>
          <m:naryPr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 </m:t>
            </m:r>
          </m:sub>
          <m:sup>
            <m:r>
              <w:rPr>
                <w:rFonts w:ascii="Cambria Math" w:hAnsi="Cambria Math"/>
              </w:rPr>
              <m:t> </m:t>
            </m:r>
          </m:sup>
          <m:e>
            <m:r>
              <w:rPr>
                <w:rFonts w:ascii="Cambria Math" w:hAnsi="Cambria Math"/>
              </w:rPr>
              <m:t>R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/>
                  </w:rPr>
                  <m:t>x,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</w:rPr>
                  <m:t>+bc+c</m:t>
                </m:r>
              </m:e>
            </m:d>
            <m:r>
              <w:rPr>
                <w:rFonts w:ascii="Cambria Math" w:hAnsi="Cambria Math"/>
              </w:rPr>
              <m:t>dx</m:t>
            </m:r>
          </m:e>
        </m:nary>
      </m:oMath>
      <w:r w:rsidRPr="244ABAE2">
        <w:rPr>
          <w:rFonts w:ascii="Times New Roman" w:hAnsi="Times New Roman"/>
          <w:sz w:val="28"/>
          <w:szCs w:val="28"/>
        </w:rPr>
        <w:t xml:space="preserve"> </w:t>
      </w:r>
    </w:p>
    <w:p w14:paraId="343796E6" w14:textId="44664102" w:rsidR="0DF21BBB" w:rsidRDefault="244ABAE2" w:rsidP="244ABAE2">
      <w:pPr>
        <w:contextualSpacing/>
        <w:rPr>
          <w:rFonts w:ascii="Times New Roman" w:hAnsi="Times New Roman"/>
          <w:sz w:val="28"/>
          <w:szCs w:val="28"/>
        </w:rPr>
      </w:pPr>
      <w:r w:rsidRPr="244ABAE2">
        <w:rPr>
          <w:rFonts w:ascii="Times New Roman" w:hAnsi="Times New Roman"/>
          <w:sz w:val="28"/>
          <w:szCs w:val="28"/>
        </w:rPr>
        <w:t xml:space="preserve">Подставки Эйлера имеют являются полезными для интегрирования рациональных и не рациональных функций, однако их использования зачастую будет выглядеть </w:t>
      </w:r>
      <w:proofErr w:type="spellStart"/>
      <w:r w:rsidRPr="244ABAE2">
        <w:rPr>
          <w:rFonts w:ascii="Times New Roman" w:hAnsi="Times New Roman"/>
          <w:sz w:val="28"/>
          <w:szCs w:val="28"/>
        </w:rPr>
        <w:t>грамостско</w:t>
      </w:r>
      <w:proofErr w:type="spellEnd"/>
      <w:r w:rsidRPr="244ABAE2">
        <w:rPr>
          <w:rFonts w:ascii="Times New Roman" w:hAnsi="Times New Roman"/>
          <w:sz w:val="28"/>
          <w:szCs w:val="28"/>
        </w:rPr>
        <w:t xml:space="preserve">   из-за чего будет сложно что-либо понять </w:t>
      </w:r>
    </w:p>
    <w:p w14:paraId="05CCF2B3" w14:textId="617385BD" w:rsidR="0DF21BBB" w:rsidRDefault="244ABAE2" w:rsidP="244ABAE2">
      <w:pPr>
        <w:contextualSpacing/>
        <w:rPr>
          <w:rFonts w:ascii="Calibri" w:hAnsi="Calibri"/>
          <w:sz w:val="28"/>
          <w:szCs w:val="28"/>
        </w:rPr>
      </w:pPr>
      <w:r>
        <w:t xml:space="preserve"> </w:t>
      </w:r>
      <w:r w:rsidR="0DF21BBB">
        <w:br w:type="page"/>
      </w:r>
      <w:r>
        <w:lastRenderedPageBreak/>
        <w:t xml:space="preserve"> </w:t>
      </w:r>
    </w:p>
    <w:p w14:paraId="5DD036C1" w14:textId="37DDACC6" w:rsidR="244ABAE2" w:rsidRDefault="244ABAE2" w:rsidP="244ABAE2">
      <w:pPr>
        <w:pStyle w:val="1"/>
        <w:keepNext w:val="0"/>
        <w:spacing w:before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57A8D13A" w14:textId="003FEF86" w:rsidR="000657EA" w:rsidRDefault="0DF21BBB" w:rsidP="0DF21BBB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bookmarkStart w:id="5" w:name="_Toc132513928"/>
      <w:r w:rsidRPr="0DF21BBB">
        <w:rPr>
          <w:rFonts w:ascii="Times New Roman" w:eastAsia="Times New Roman" w:hAnsi="Times New Roman" w:cs="Times New Roman"/>
          <w:b/>
          <w:color w:val="000000" w:themeColor="text1"/>
          <w:sz w:val="28"/>
        </w:rPr>
        <w:t>2.связь между гаммой и бета функциями</w:t>
      </w:r>
      <w:bookmarkEnd w:id="5"/>
    </w:p>
    <w:p w14:paraId="026F85ED" w14:textId="77777777" w:rsidR="00836CBE" w:rsidRDefault="00836CBE" w:rsidP="626B7BA6">
      <w:pPr>
        <w:rPr>
          <w:rFonts w:ascii="Times New Roman" w:hAnsi="Times New Roman"/>
        </w:rPr>
      </w:pPr>
    </w:p>
    <w:p w14:paraId="76A9494D" w14:textId="77777777" w:rsidR="00F54952" w:rsidRDefault="626B7BA6" w:rsidP="626B7BA6">
      <w:p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После тщательной разборки каждого интеграла по отдельности мы можем плавно перейти к их совместной связи.</w:t>
      </w:r>
    </w:p>
    <w:p w14:paraId="0B717F23" w14:textId="12818198" w:rsidR="00D65BAD" w:rsidRPr="000657EA" w:rsidRDefault="626B7BA6" w:rsidP="626B7BA6">
      <w:p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 xml:space="preserve">Для того чтобы установить связь между бета-функцией и гамма-функцией, нам необходимо подставить в формулу </w:t>
      </w:r>
      <w:r w:rsidRPr="626B7BA6">
        <w:rPr>
          <w:rFonts w:ascii="Times New Roman" w:hAnsi="Times New Roman"/>
          <w:sz w:val="28"/>
          <w:szCs w:val="28"/>
          <w:lang w:val="en-US"/>
        </w:rPr>
        <w:t>x</w:t>
      </w:r>
      <w:r w:rsidRPr="626B7BA6">
        <w:rPr>
          <w:rFonts w:ascii="Times New Roman" w:hAnsi="Times New Roman"/>
          <w:sz w:val="28"/>
          <w:szCs w:val="28"/>
        </w:rPr>
        <w:t xml:space="preserve"> = </w:t>
      </w:r>
      <w:r w:rsidRPr="626B7BA6">
        <w:rPr>
          <w:rFonts w:ascii="Times New Roman" w:hAnsi="Times New Roman"/>
          <w:sz w:val="28"/>
          <w:szCs w:val="28"/>
          <w:lang w:val="en-US"/>
        </w:rPr>
        <w:t>ty</w:t>
      </w:r>
      <w:r w:rsidRPr="626B7BA6">
        <w:rPr>
          <w:rFonts w:ascii="Times New Roman" w:hAnsi="Times New Roman"/>
          <w:sz w:val="28"/>
          <w:szCs w:val="28"/>
        </w:rPr>
        <w:t xml:space="preserve"> (</w:t>
      </w:r>
      <w:r w:rsidRPr="626B7BA6">
        <w:rPr>
          <w:rFonts w:ascii="Times New Roman" w:hAnsi="Times New Roman"/>
          <w:sz w:val="28"/>
          <w:szCs w:val="28"/>
          <w:lang w:val="en-US"/>
        </w:rPr>
        <w:t>t</w:t>
      </w:r>
      <w:r w:rsidRPr="626B7BA6">
        <w:rPr>
          <w:rFonts w:ascii="Times New Roman" w:hAnsi="Times New Roman"/>
          <w:sz w:val="28"/>
          <w:szCs w:val="28"/>
        </w:rPr>
        <w:t>&gt;0) в формуле (2.1) и на выходе мы получаем следующий результат:</w:t>
      </w:r>
    </w:p>
    <w:p w14:paraId="1C271160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21D24810" w14:textId="77777777" w:rsidR="00D65BAD" w:rsidRPr="000657EA" w:rsidRDefault="00D65BAD" w:rsidP="626B7BA6">
      <w:pPr>
        <w:pStyle w:val="11"/>
        <w:keepNext w:val="0"/>
        <w:suppressAutoHyphens w:val="0"/>
        <w:ind w:left="1800"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Г (а) = </w:t>
      </w:r>
      <w:r w:rsidR="00537616" w:rsidRPr="000657EA">
        <w:rPr>
          <w:noProof/>
          <w:sz w:val="28"/>
          <w:szCs w:val="28"/>
        </w:rPr>
        <w:object w:dxaOrig="1380" w:dyaOrig="1080" w14:anchorId="0688C6D6">
          <v:shape id="_x0000_i1106" type="#_x0000_t75" style="width:81pt;height:63pt" o:ole="" fillcolor="window">
            <v:imagedata r:id="rId170" o:title=""/>
          </v:shape>
          <o:OLEObject Type="Embed" ProgID="Equation.DSMT4" ShapeID="_x0000_i1106" DrawAspect="Content" ObjectID="_1743345042" r:id="rId171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3460" w:dyaOrig="1240" w14:anchorId="4B516A88">
          <v:shape id="_x0000_i1107" type="#_x0000_t75" style="width:183.6pt;height:66pt" o:ole="" fillcolor="window">
            <v:imagedata r:id="rId172" o:title=""/>
          </v:shape>
          <o:OLEObject Type="Embed" ProgID="Equation.DSMT4" ShapeID="_x0000_i1107" DrawAspect="Content" ObjectID="_1743345043" r:id="rId173"/>
        </w:object>
      </w:r>
      <w:r w:rsidRPr="626B7BA6">
        <w:rPr>
          <w:sz w:val="28"/>
          <w:szCs w:val="28"/>
        </w:rPr>
        <w:t xml:space="preserve"> =</w:t>
      </w:r>
    </w:p>
    <w:p w14:paraId="1B23613F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= </w:t>
      </w:r>
      <w:r w:rsidR="00537616" w:rsidRPr="000657EA">
        <w:rPr>
          <w:noProof/>
          <w:sz w:val="28"/>
          <w:szCs w:val="28"/>
        </w:rPr>
        <w:object w:dxaOrig="1700" w:dyaOrig="1080" w14:anchorId="5B148024">
          <v:shape id="_x0000_i1108" type="#_x0000_t75" style="width:95.4pt;height:60pt" o:ole="" fillcolor="window">
            <v:imagedata r:id="rId174" o:title=""/>
          </v:shape>
          <o:OLEObject Type="Embed" ProgID="Equation.DSMT4" ShapeID="_x0000_i1108" DrawAspect="Content" ObjectID="_1743345044" r:id="rId175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2120" w:dyaOrig="1080" w14:anchorId="2900E22B">
          <v:shape id="_x0000_i1109" type="#_x0000_t75" style="width:114.6pt;height:58.2pt" o:ole="" fillcolor="window">
            <v:imagedata r:id="rId176" o:title=""/>
          </v:shape>
          <o:OLEObject Type="Embed" ProgID="Equation.DSMT4" ShapeID="_x0000_i1109" DrawAspect="Content" ObjectID="_1743345045" r:id="rId177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1719" w:dyaOrig="1080" w14:anchorId="2FD9BC85">
          <v:shape id="_x0000_i1110" type="#_x0000_t75" style="width:95.4pt;height:60pt" o:ole="" fillcolor="window">
            <v:imagedata r:id="rId178" o:title=""/>
          </v:shape>
          <o:OLEObject Type="Embed" ProgID="Equation.DSMT4" ShapeID="_x0000_i1110" DrawAspect="Content" ObjectID="_1743345046" r:id="rId179"/>
        </w:object>
      </w:r>
      <w:r w:rsidRPr="626B7BA6">
        <w:rPr>
          <w:sz w:val="28"/>
          <w:szCs w:val="28"/>
        </w:rPr>
        <w:t>.</w:t>
      </w:r>
    </w:p>
    <w:p w14:paraId="37567E66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0C3BDC59" w14:textId="324639BD" w:rsidR="00D65BAD" w:rsidRPr="000657EA" w:rsidRDefault="00E5205A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После</w:t>
      </w:r>
      <w:r w:rsidR="009222C4" w:rsidRPr="626B7BA6">
        <w:rPr>
          <w:sz w:val="28"/>
          <w:szCs w:val="28"/>
        </w:rPr>
        <w:t xml:space="preserve"> чего мы сможем все части это равенства </w:t>
      </w:r>
      <w:r w:rsidR="00F06417" w:rsidRPr="626B7BA6">
        <w:rPr>
          <w:sz w:val="28"/>
          <w:szCs w:val="28"/>
        </w:rPr>
        <w:t xml:space="preserve">умножить на </w:t>
      </w:r>
      <w:r w:rsidR="00537616" w:rsidRPr="000657EA">
        <w:rPr>
          <w:noProof/>
          <w:sz w:val="28"/>
          <w:szCs w:val="28"/>
        </w:rPr>
        <w:object w:dxaOrig="380" w:dyaOrig="720" w14:anchorId="276C8C74">
          <v:shape id="_x0000_i1111" type="#_x0000_t75" style="width:20.4pt;height:39.6pt" o:ole="" fillcolor="window">
            <v:imagedata r:id="rId180" o:title=""/>
          </v:shape>
          <o:OLEObject Type="Embed" ProgID="Equation.DSMT4" ShapeID="_x0000_i1111" DrawAspect="Content" ObjectID="_1743345047" r:id="rId181"/>
        </w:object>
      </w:r>
      <w:r w:rsidR="00D65BAD" w:rsidRPr="626B7BA6">
        <w:rPr>
          <w:sz w:val="28"/>
          <w:szCs w:val="28"/>
        </w:rPr>
        <w:t xml:space="preserve">, </w:t>
      </w:r>
      <w:r w:rsidR="00F06417" w:rsidRPr="626B7BA6">
        <w:rPr>
          <w:sz w:val="28"/>
          <w:szCs w:val="28"/>
        </w:rPr>
        <w:t>в итоге мы получаем</w:t>
      </w:r>
      <w:r w:rsidR="00D65BAD" w:rsidRPr="626B7BA6">
        <w:rPr>
          <w:sz w:val="28"/>
          <w:szCs w:val="28"/>
        </w:rPr>
        <w:t>:</w:t>
      </w:r>
    </w:p>
    <w:p w14:paraId="6F80F07C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4096C10E" w14:textId="77777777" w:rsidR="00D65BAD" w:rsidRPr="000657EA" w:rsidRDefault="0053761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00657EA">
        <w:rPr>
          <w:noProof/>
          <w:sz w:val="28"/>
          <w:szCs w:val="28"/>
        </w:rPr>
        <w:object w:dxaOrig="2299" w:dyaOrig="1080" w14:anchorId="4D72A7EB">
          <v:shape id="_x0000_i1112" type="#_x0000_t75" style="width:114.6pt;height:55.8pt" o:ole="" fillcolor="window">
            <v:imagedata r:id="rId182" o:title=""/>
          </v:shape>
          <o:OLEObject Type="Embed" ProgID="Equation.DSMT4" ShapeID="_x0000_i1112" DrawAspect="Content" ObjectID="_1743345048" r:id="rId183"/>
        </w:object>
      </w:r>
      <w:r w:rsidR="00D65BAD" w:rsidRPr="626B7BA6">
        <w:rPr>
          <w:sz w:val="28"/>
          <w:szCs w:val="28"/>
        </w:rPr>
        <w:t>. (2.9)</w:t>
      </w:r>
    </w:p>
    <w:p w14:paraId="7279013C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2731621F" w14:textId="086F1FAE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lastRenderedPageBreak/>
        <w:t xml:space="preserve">Так же мы проведем изменения одновременно заменим </w:t>
      </w:r>
      <w:r w:rsidRPr="626B7BA6">
        <w:rPr>
          <w:sz w:val="28"/>
          <w:szCs w:val="28"/>
          <w:lang w:val="en-GB"/>
        </w:rPr>
        <w:t>a</w:t>
      </w:r>
      <w:r w:rsidRPr="004C198A">
        <w:rPr>
          <w:sz w:val="28"/>
          <w:szCs w:val="28"/>
        </w:rPr>
        <w:t xml:space="preserve"> </w:t>
      </w:r>
      <w:r w:rsidRPr="626B7BA6">
        <w:rPr>
          <w:sz w:val="28"/>
          <w:szCs w:val="28"/>
        </w:rPr>
        <w:t xml:space="preserve">на </w:t>
      </w:r>
      <w:r w:rsidRPr="626B7BA6">
        <w:rPr>
          <w:sz w:val="28"/>
          <w:szCs w:val="28"/>
          <w:lang w:val="en-GB"/>
        </w:rPr>
        <w:t>a</w:t>
      </w:r>
      <w:r w:rsidRPr="004C198A">
        <w:rPr>
          <w:sz w:val="28"/>
          <w:szCs w:val="28"/>
        </w:rPr>
        <w:t>+</w:t>
      </w:r>
      <w:r w:rsidRPr="626B7BA6">
        <w:rPr>
          <w:sz w:val="28"/>
          <w:szCs w:val="28"/>
          <w:lang w:val="en-GB"/>
        </w:rPr>
        <w:t>b</w:t>
      </w:r>
      <w:r w:rsidRPr="626B7BA6">
        <w:rPr>
          <w:sz w:val="28"/>
          <w:szCs w:val="28"/>
        </w:rPr>
        <w:t xml:space="preserve"> и </w:t>
      </w:r>
      <w:r w:rsidRPr="626B7BA6">
        <w:rPr>
          <w:sz w:val="28"/>
          <w:szCs w:val="28"/>
          <w:lang w:val="en-GB"/>
        </w:rPr>
        <w:t>t</w:t>
      </w:r>
      <w:r w:rsidRPr="004C198A">
        <w:rPr>
          <w:sz w:val="28"/>
          <w:szCs w:val="28"/>
        </w:rPr>
        <w:t xml:space="preserve"> </w:t>
      </w:r>
      <w:r w:rsidRPr="626B7BA6">
        <w:rPr>
          <w:sz w:val="28"/>
          <w:szCs w:val="28"/>
        </w:rPr>
        <w:t>на 1+</w:t>
      </w:r>
      <w:r w:rsidRPr="626B7BA6">
        <w:rPr>
          <w:sz w:val="28"/>
          <w:szCs w:val="28"/>
          <w:lang w:val="en-GB"/>
        </w:rPr>
        <w:t>t</w:t>
      </w:r>
      <w:r w:rsidRPr="626B7BA6">
        <w:rPr>
          <w:sz w:val="28"/>
          <w:szCs w:val="28"/>
        </w:rPr>
        <w:t xml:space="preserve"> в итоге получим:</w:t>
      </w:r>
    </w:p>
    <w:p w14:paraId="2C8DF48A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5CEB0B3A" w14:textId="77777777" w:rsidR="00D65BAD" w:rsidRPr="000657EA" w:rsidRDefault="0053761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00657EA">
        <w:rPr>
          <w:noProof/>
          <w:sz w:val="28"/>
          <w:szCs w:val="28"/>
        </w:rPr>
        <w:object w:dxaOrig="1200" w:dyaOrig="780" w14:anchorId="3AB1EF33">
          <v:shape id="_x0000_i1113" type="#_x0000_t75" style="width:69pt;height:45.6pt" o:ole="" fillcolor="window">
            <v:imagedata r:id="rId184" o:title=""/>
          </v:shape>
          <o:OLEObject Type="Embed" ProgID="Equation.DSMT4" ShapeID="_x0000_i1113" DrawAspect="Content" ObjectID="_1743345049" r:id="rId185"/>
        </w:object>
      </w:r>
      <w:r w:rsidR="00D65BAD" w:rsidRPr="626B7BA6">
        <w:rPr>
          <w:sz w:val="28"/>
          <w:szCs w:val="28"/>
        </w:rPr>
        <w:t xml:space="preserve"> = </w:t>
      </w:r>
      <w:r w:rsidRPr="000657EA">
        <w:rPr>
          <w:noProof/>
          <w:sz w:val="28"/>
          <w:szCs w:val="28"/>
        </w:rPr>
        <w:object w:dxaOrig="2220" w:dyaOrig="1080" w14:anchorId="173E973A">
          <v:shape id="_x0000_i1114" type="#_x0000_t75" style="width:123.6pt;height:60pt" o:ole="" fillcolor="window">
            <v:imagedata r:id="rId186" o:title=""/>
          </v:shape>
          <o:OLEObject Type="Embed" ProgID="Equation.DSMT4" ShapeID="_x0000_i1114" DrawAspect="Content" ObjectID="_1743345050" r:id="rId187"/>
        </w:object>
      </w:r>
      <w:r w:rsidR="00D65BAD" w:rsidRPr="626B7BA6">
        <w:rPr>
          <w:sz w:val="28"/>
          <w:szCs w:val="28"/>
        </w:rPr>
        <w:t>.</w:t>
      </w:r>
    </w:p>
    <w:p w14:paraId="401A99A5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57852628" w14:textId="37A1A4C5" w:rsidR="00D65BAD" w:rsidRPr="000657EA" w:rsidRDefault="0DF21BBB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DF21BBB">
        <w:rPr>
          <w:sz w:val="28"/>
          <w:szCs w:val="28"/>
        </w:rPr>
        <w:t xml:space="preserve">После чего мы можем снова умножить части неравенства </w:t>
      </w:r>
      <w:proofErr w:type="gramStart"/>
      <w:r w:rsidRPr="0DF21BBB">
        <w:rPr>
          <w:sz w:val="28"/>
          <w:szCs w:val="28"/>
        </w:rPr>
        <w:t xml:space="preserve">на  </w:t>
      </w:r>
      <w:r w:rsidRPr="0DF21BBB">
        <w:rPr>
          <w:sz w:val="28"/>
          <w:szCs w:val="28"/>
          <w:lang w:val="en-US"/>
        </w:rPr>
        <w:t>t</w:t>
      </w:r>
      <w:r w:rsidRPr="0DF21BBB">
        <w:rPr>
          <w:sz w:val="28"/>
          <w:szCs w:val="28"/>
          <w:vertAlign w:val="superscript"/>
          <w:lang w:val="en-US"/>
        </w:rPr>
        <w:t>a</w:t>
      </w:r>
      <w:proofErr w:type="gramEnd"/>
      <w:r w:rsidRPr="0DF21BBB">
        <w:rPr>
          <w:sz w:val="28"/>
          <w:szCs w:val="28"/>
          <w:vertAlign w:val="superscript"/>
        </w:rPr>
        <w:t>-1</w:t>
      </w:r>
      <w:r w:rsidRPr="0DF21BBB">
        <w:rPr>
          <w:sz w:val="28"/>
          <w:szCs w:val="28"/>
        </w:rPr>
        <w:t xml:space="preserve"> и полностью проинтегрировать по </w:t>
      </w:r>
      <w:r w:rsidRPr="0DF21BBB">
        <w:rPr>
          <w:sz w:val="28"/>
          <w:szCs w:val="28"/>
          <w:lang w:val="en-US"/>
        </w:rPr>
        <w:t>t</w:t>
      </w:r>
      <w:r w:rsidRPr="0DF21BBB">
        <w:rPr>
          <w:sz w:val="28"/>
          <w:szCs w:val="28"/>
        </w:rPr>
        <w:t xml:space="preserve"> от 0 до∞:</w:t>
      </w:r>
    </w:p>
    <w:p w14:paraId="2A15B6DB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1E14BFBC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Г (</w:t>
      </w:r>
      <w:r w:rsidRPr="626B7BA6">
        <w:rPr>
          <w:sz w:val="28"/>
          <w:szCs w:val="28"/>
          <w:lang w:val="en-US"/>
        </w:rPr>
        <w:t>a</w:t>
      </w:r>
      <w:r w:rsidRPr="626B7BA6">
        <w:rPr>
          <w:sz w:val="28"/>
          <w:szCs w:val="28"/>
        </w:rPr>
        <w:t>+</w:t>
      </w:r>
      <w:r w:rsidRPr="626B7BA6">
        <w:rPr>
          <w:sz w:val="28"/>
          <w:szCs w:val="28"/>
          <w:lang w:val="en-US"/>
        </w:rPr>
        <w:t>b</w:t>
      </w:r>
      <w:r w:rsidRPr="626B7BA6">
        <w:rPr>
          <w:sz w:val="28"/>
          <w:szCs w:val="28"/>
        </w:rPr>
        <w:t xml:space="preserve">) </w:t>
      </w:r>
      <w:r w:rsidR="00537616" w:rsidRPr="000657EA">
        <w:rPr>
          <w:noProof/>
          <w:sz w:val="28"/>
          <w:szCs w:val="28"/>
          <w:lang w:val="en-US"/>
        </w:rPr>
        <w:object w:dxaOrig="1620" w:dyaOrig="1080" w14:anchorId="5A526155">
          <v:shape id="_x0000_i1115" type="#_x0000_t75" style="width:95.4pt;height:63pt" o:ole="" fillcolor="window">
            <v:imagedata r:id="rId188" o:title=""/>
          </v:shape>
          <o:OLEObject Type="Embed" ProgID="Equation.DSMT4" ShapeID="_x0000_i1115" DrawAspect="Content" ObjectID="_1743345051" r:id="rId189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  <w:lang w:val="en-US"/>
        </w:rPr>
        <w:object w:dxaOrig="3120" w:dyaOrig="1080" w14:anchorId="307C16F2">
          <v:shape id="_x0000_i1116" type="#_x0000_t75" style="width:176.4pt;height:60pt" o:ole="" fillcolor="window">
            <v:imagedata r:id="rId190" o:title=""/>
          </v:shape>
          <o:OLEObject Type="Embed" ProgID="Equation.DSMT4" ShapeID="_x0000_i1116" DrawAspect="Content" ObjectID="_1743345052" r:id="rId191"/>
        </w:object>
      </w:r>
      <w:r w:rsidRPr="626B7BA6">
        <w:rPr>
          <w:sz w:val="28"/>
          <w:szCs w:val="28"/>
        </w:rPr>
        <w:t>.</w:t>
      </w:r>
    </w:p>
    <w:p w14:paraId="1D0C5069" w14:textId="20EAD87C" w:rsidR="00D65BAD" w:rsidRPr="000657EA" w:rsidRDefault="0DF21BBB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DF21BBB">
        <w:rPr>
          <w:sz w:val="28"/>
          <w:szCs w:val="28"/>
        </w:rPr>
        <w:t xml:space="preserve">Слева в интеграле занимает место функция В (а, </w:t>
      </w:r>
      <w:r w:rsidRPr="0DF21BBB">
        <w:rPr>
          <w:sz w:val="28"/>
          <w:szCs w:val="28"/>
          <w:lang w:val="en-US"/>
        </w:rPr>
        <w:t>b</w:t>
      </w:r>
      <w:r w:rsidRPr="0DF21BBB">
        <w:rPr>
          <w:sz w:val="28"/>
          <w:szCs w:val="28"/>
        </w:rPr>
        <w:t>), справа мы можем переставить интегралы. После чего сможем получить следующий результат:</w:t>
      </w:r>
    </w:p>
    <w:p w14:paraId="7C75A010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478A706F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Г (а+</w:t>
      </w:r>
      <w:r w:rsidRPr="626B7BA6">
        <w:rPr>
          <w:sz w:val="28"/>
          <w:szCs w:val="28"/>
          <w:lang w:val="en-US"/>
        </w:rPr>
        <w:t>b</w:t>
      </w:r>
      <w:r w:rsidRPr="626B7BA6">
        <w:rPr>
          <w:sz w:val="28"/>
          <w:szCs w:val="28"/>
        </w:rPr>
        <w:t xml:space="preserve">) В (а, </w:t>
      </w:r>
      <w:r w:rsidRPr="626B7BA6">
        <w:rPr>
          <w:sz w:val="28"/>
          <w:szCs w:val="28"/>
          <w:lang w:val="en-US"/>
        </w:rPr>
        <w:t>b</w:t>
      </w:r>
      <w:r w:rsidRPr="626B7BA6">
        <w:rPr>
          <w:sz w:val="28"/>
          <w:szCs w:val="28"/>
        </w:rPr>
        <w:t xml:space="preserve">) = </w:t>
      </w:r>
      <w:r w:rsidR="00537616" w:rsidRPr="000657EA">
        <w:rPr>
          <w:noProof/>
          <w:sz w:val="28"/>
          <w:szCs w:val="28"/>
          <w:lang w:val="en-US"/>
        </w:rPr>
        <w:object w:dxaOrig="3000" w:dyaOrig="1080" w14:anchorId="6562485E">
          <v:shape id="_x0000_i1117" type="#_x0000_t75" style="width:167.4pt;height:60pt" o:ole="" fillcolor="window">
            <v:imagedata r:id="rId192" o:title=""/>
          </v:shape>
          <o:OLEObject Type="Embed" ProgID="Equation.DSMT4" ShapeID="_x0000_i1117" DrawAspect="Content" ObjectID="_1743345053" r:id="rId193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2439" w:dyaOrig="1080" w14:anchorId="0D6CB242">
          <v:shape id="_x0000_i1118" type="#_x0000_t75" style="width:135pt;height:60pt" o:ole="" fillcolor="window">
            <v:imagedata r:id="rId194" o:title=""/>
          </v:shape>
          <o:OLEObject Type="Embed" ProgID="Equation.DSMT4" ShapeID="_x0000_i1118" DrawAspect="Content" ObjectID="_1743345054" r:id="rId195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  <w:lang w:val="en-US"/>
        </w:rPr>
        <w:object w:dxaOrig="2700" w:dyaOrig="1080" w14:anchorId="1B42FDCB">
          <v:shape id="_x0000_i1119" type="#_x0000_t75" style="width:2in;height:58.2pt" o:ole="" fillcolor="window">
            <v:imagedata r:id="rId196" o:title=""/>
          </v:shape>
          <o:OLEObject Type="Embed" ProgID="Equation.DSMT4" ShapeID="_x0000_i1119" DrawAspect="Content" ObjectID="_1743345055" r:id="rId197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  <w:lang w:val="en-US"/>
        </w:rPr>
        <w:object w:dxaOrig="1980" w:dyaOrig="1080" w14:anchorId="0B618612">
          <v:shape id="_x0000_i1120" type="#_x0000_t75" style="width:108.6pt;height:58.2pt" o:ole="" fillcolor="window">
            <v:imagedata r:id="rId198" o:title=""/>
          </v:shape>
          <o:OLEObject Type="Embed" ProgID="Equation.DSMT4" ShapeID="_x0000_i1120" DrawAspect="Content" ObjectID="_1743345056" r:id="rId199"/>
        </w:object>
      </w:r>
      <w:r w:rsidRPr="626B7BA6">
        <w:rPr>
          <w:sz w:val="28"/>
          <w:szCs w:val="28"/>
        </w:rPr>
        <w:t xml:space="preserve"> = Г (а). Г (</w:t>
      </w:r>
      <w:r w:rsidRPr="626B7BA6">
        <w:rPr>
          <w:sz w:val="28"/>
          <w:szCs w:val="28"/>
          <w:lang w:val="en-US"/>
        </w:rPr>
        <w:t>b</w:t>
      </w:r>
      <w:r w:rsidRPr="626B7BA6">
        <w:rPr>
          <w:sz w:val="28"/>
          <w:szCs w:val="28"/>
        </w:rPr>
        <w:t>).</w:t>
      </w:r>
    </w:p>
    <w:p w14:paraId="25083E73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48507960" w14:textId="665A2E4C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По итогу у нас получается:</w:t>
      </w:r>
    </w:p>
    <w:p w14:paraId="524D292C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753159E4" w14:textId="77777777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lastRenderedPageBreak/>
        <w:t>Г (а+</w:t>
      </w:r>
      <w:r w:rsidRPr="626B7BA6">
        <w:rPr>
          <w:sz w:val="28"/>
          <w:szCs w:val="28"/>
          <w:lang w:val="en-US"/>
        </w:rPr>
        <w:t>b</w:t>
      </w:r>
      <w:r w:rsidRPr="626B7BA6">
        <w:rPr>
          <w:sz w:val="28"/>
          <w:szCs w:val="28"/>
        </w:rPr>
        <w:t xml:space="preserve">) В (а, </w:t>
      </w:r>
      <w:r w:rsidRPr="626B7BA6">
        <w:rPr>
          <w:sz w:val="28"/>
          <w:szCs w:val="28"/>
          <w:lang w:val="en-US"/>
        </w:rPr>
        <w:t>b</w:t>
      </w:r>
      <w:r w:rsidRPr="626B7BA6">
        <w:rPr>
          <w:sz w:val="28"/>
          <w:szCs w:val="28"/>
        </w:rPr>
        <w:t>) = Г (а). Г (</w:t>
      </w:r>
      <w:r w:rsidRPr="626B7BA6">
        <w:rPr>
          <w:sz w:val="28"/>
          <w:szCs w:val="28"/>
          <w:lang w:val="en-US"/>
        </w:rPr>
        <w:t>b</w:t>
      </w:r>
      <w:r w:rsidRPr="626B7BA6">
        <w:rPr>
          <w:sz w:val="28"/>
          <w:szCs w:val="28"/>
        </w:rPr>
        <w:t xml:space="preserve">), откуда, </w:t>
      </w:r>
    </w:p>
    <w:p w14:paraId="01528907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565F7522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В (а, </w:t>
      </w:r>
      <w:r w:rsidRPr="626B7BA6">
        <w:rPr>
          <w:sz w:val="28"/>
          <w:szCs w:val="28"/>
          <w:lang w:val="en-US"/>
        </w:rPr>
        <w:t>b</w:t>
      </w:r>
      <w:r w:rsidRPr="626B7BA6">
        <w:rPr>
          <w:sz w:val="28"/>
          <w:szCs w:val="28"/>
        </w:rPr>
        <w:t xml:space="preserve">) = </w:t>
      </w:r>
      <w:r w:rsidR="00537616" w:rsidRPr="000657EA">
        <w:rPr>
          <w:noProof/>
          <w:sz w:val="28"/>
          <w:szCs w:val="28"/>
        </w:rPr>
        <w:object w:dxaOrig="1320" w:dyaOrig="680" w14:anchorId="2E464E03">
          <v:shape id="_x0000_i1121" type="#_x0000_t75" style="width:69pt;height:36.6pt" o:ole="" fillcolor="window">
            <v:imagedata r:id="rId200" o:title=""/>
          </v:shape>
          <o:OLEObject Type="Embed" ProgID="Equation.DSMT4" ShapeID="_x0000_i1121" DrawAspect="Content" ObjectID="_1743345057" r:id="rId201"/>
        </w:object>
      </w:r>
      <w:r w:rsidRPr="626B7BA6">
        <w:rPr>
          <w:sz w:val="28"/>
          <w:szCs w:val="28"/>
        </w:rPr>
        <w:t>. (2.10)</w:t>
      </w:r>
    </w:p>
    <w:p w14:paraId="271D7DE9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5405CC9D" w14:textId="3096E7A8" w:rsidR="00A87817" w:rsidRDefault="0DF21BBB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DF21BBB">
        <w:rPr>
          <w:sz w:val="28"/>
          <w:szCs w:val="28"/>
        </w:rPr>
        <w:t xml:space="preserve">Исходя из вышесказанного мы можем сделать вывод: соотношение Эйлера полностью принадлежит </w:t>
      </w:r>
      <w:proofErr w:type="spellStart"/>
      <w:r w:rsidRPr="0DF21BBB">
        <w:rPr>
          <w:sz w:val="28"/>
          <w:szCs w:val="28"/>
        </w:rPr>
        <w:t>Дрихле</w:t>
      </w:r>
      <w:proofErr w:type="spellEnd"/>
      <w:r w:rsidRPr="0DF21BBB">
        <w:rPr>
          <w:sz w:val="28"/>
          <w:szCs w:val="28"/>
        </w:rPr>
        <w:t xml:space="preserve">. Однако при этом нужно будет оправдать перестановку интегралов для обоснования. Сначала мы можем предположить, что а&gt; 1, </w:t>
      </w:r>
      <w:proofErr w:type="gramStart"/>
      <w:r w:rsidRPr="0DF21BBB">
        <w:rPr>
          <w:sz w:val="28"/>
          <w:szCs w:val="28"/>
          <w:lang w:val="en-US"/>
        </w:rPr>
        <w:t>b</w:t>
      </w:r>
      <w:r w:rsidRPr="0DF21BBB">
        <w:rPr>
          <w:sz w:val="28"/>
          <w:szCs w:val="28"/>
        </w:rPr>
        <w:t xml:space="preserve"> &gt;</w:t>
      </w:r>
      <w:proofErr w:type="gramEnd"/>
      <w:r w:rsidRPr="0DF21BBB">
        <w:rPr>
          <w:sz w:val="28"/>
          <w:szCs w:val="28"/>
        </w:rPr>
        <w:t xml:space="preserve"> 1</w:t>
      </w:r>
    </w:p>
    <w:p w14:paraId="31740972" w14:textId="7AF1F9DA" w:rsidR="00D65BAD" w:rsidRPr="000657EA" w:rsidRDefault="626B7BA6" w:rsidP="626B7BA6">
      <w:pPr>
        <w:pStyle w:val="11"/>
        <w:keepNext w:val="0"/>
        <w:suppressAutoHyphens w:val="0"/>
        <w:ind w:firstLine="0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Из этого вытекает </w:t>
      </w:r>
      <w:proofErr w:type="gramStart"/>
      <w:r w:rsidRPr="626B7BA6">
        <w:rPr>
          <w:sz w:val="28"/>
          <w:szCs w:val="28"/>
        </w:rPr>
        <w:t xml:space="preserve">функция  </w:t>
      </w:r>
      <w:r w:rsidRPr="626B7BA6">
        <w:rPr>
          <w:sz w:val="28"/>
          <w:szCs w:val="28"/>
          <w:lang w:val="en-US"/>
        </w:rPr>
        <w:t>t</w:t>
      </w:r>
      <w:r w:rsidRPr="626B7BA6">
        <w:rPr>
          <w:sz w:val="28"/>
          <w:szCs w:val="28"/>
          <w:vertAlign w:val="superscript"/>
          <w:lang w:val="en-US"/>
        </w:rPr>
        <w:t>a</w:t>
      </w:r>
      <w:proofErr w:type="gramEnd"/>
      <w:r w:rsidRPr="626B7BA6">
        <w:rPr>
          <w:sz w:val="28"/>
          <w:szCs w:val="28"/>
          <w:vertAlign w:val="superscript"/>
        </w:rPr>
        <w:t>-1</w:t>
      </w:r>
      <w:r w:rsidRPr="626B7BA6">
        <w:rPr>
          <w:sz w:val="28"/>
          <w:szCs w:val="28"/>
        </w:rPr>
        <w:t xml:space="preserve"> </w:t>
      </w:r>
      <w:proofErr w:type="spellStart"/>
      <w:r w:rsidRPr="626B7BA6">
        <w:rPr>
          <w:sz w:val="28"/>
          <w:szCs w:val="28"/>
          <w:lang w:val="en-US"/>
        </w:rPr>
        <w:t>y</w:t>
      </w:r>
      <w:r w:rsidRPr="626B7BA6">
        <w:rPr>
          <w:sz w:val="28"/>
          <w:szCs w:val="28"/>
          <w:vertAlign w:val="superscript"/>
          <w:lang w:val="en-US"/>
        </w:rPr>
        <w:t>a</w:t>
      </w:r>
      <w:proofErr w:type="spellEnd"/>
      <w:r w:rsidRPr="626B7BA6">
        <w:rPr>
          <w:sz w:val="28"/>
          <w:szCs w:val="28"/>
          <w:vertAlign w:val="superscript"/>
        </w:rPr>
        <w:t>+</w:t>
      </w:r>
      <w:r w:rsidRPr="626B7BA6">
        <w:rPr>
          <w:sz w:val="28"/>
          <w:szCs w:val="28"/>
          <w:vertAlign w:val="superscript"/>
          <w:lang w:val="en-US"/>
        </w:rPr>
        <w:t>b</w:t>
      </w:r>
      <w:r w:rsidRPr="626B7BA6">
        <w:rPr>
          <w:sz w:val="28"/>
          <w:szCs w:val="28"/>
          <w:vertAlign w:val="superscript"/>
        </w:rPr>
        <w:t>-1</w:t>
      </w:r>
      <w:r w:rsidRPr="626B7BA6">
        <w:rPr>
          <w:sz w:val="28"/>
          <w:szCs w:val="28"/>
        </w:rPr>
        <w:t xml:space="preserve"> </w:t>
      </w:r>
      <w:r w:rsidRPr="626B7BA6">
        <w:rPr>
          <w:sz w:val="28"/>
          <w:szCs w:val="28"/>
          <w:lang w:val="en-US"/>
        </w:rPr>
        <w:t>e</w:t>
      </w:r>
      <w:r w:rsidRPr="626B7BA6">
        <w:rPr>
          <w:sz w:val="28"/>
          <w:szCs w:val="28"/>
          <w:vertAlign w:val="superscript"/>
        </w:rPr>
        <w:t>-(1+</w:t>
      </w:r>
      <w:r w:rsidRPr="626B7BA6">
        <w:rPr>
          <w:sz w:val="28"/>
          <w:szCs w:val="28"/>
          <w:vertAlign w:val="superscript"/>
          <w:lang w:val="en-US"/>
        </w:rPr>
        <w:t>t</w:t>
      </w:r>
      <w:r w:rsidRPr="626B7BA6">
        <w:rPr>
          <w:sz w:val="28"/>
          <w:szCs w:val="28"/>
          <w:vertAlign w:val="superscript"/>
        </w:rPr>
        <w:t>)</w:t>
      </w:r>
      <w:r w:rsidRPr="626B7BA6">
        <w:rPr>
          <w:sz w:val="28"/>
          <w:szCs w:val="28"/>
          <w:vertAlign w:val="superscript"/>
          <w:lang w:val="en-US"/>
        </w:rPr>
        <w:t>y</w:t>
      </w:r>
      <w:r w:rsidRPr="626B7BA6">
        <w:rPr>
          <w:sz w:val="28"/>
          <w:szCs w:val="28"/>
        </w:rPr>
        <w:t xml:space="preserve"> в которых выполнены условия следствий интегрирования интеграла по параметру.</w:t>
      </w:r>
    </w:p>
    <w:p w14:paraId="4B9B1DED" w14:textId="2EFAF4A5" w:rsidR="00D65BAD" w:rsidRPr="000657EA" w:rsidRDefault="009308D1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В результате мы получаем непрерывную функцию, </w:t>
      </w:r>
      <w:r w:rsidR="00CB2550" w:rsidRPr="626B7BA6">
        <w:rPr>
          <w:sz w:val="28"/>
          <w:szCs w:val="28"/>
        </w:rPr>
        <w:t xml:space="preserve">которая к тому же является положительной для </w:t>
      </w:r>
      <w:r w:rsidR="00537616" w:rsidRPr="000657EA">
        <w:rPr>
          <w:noProof/>
          <w:sz w:val="28"/>
          <w:szCs w:val="28"/>
        </w:rPr>
        <w:object w:dxaOrig="1200" w:dyaOrig="320" w14:anchorId="60387866">
          <v:shape id="_x0000_i1122" type="#_x0000_t75" style="width:60pt;height:16.2pt" o:ole="" fillcolor="window">
            <v:imagedata r:id="rId202" o:title=""/>
          </v:shape>
          <o:OLEObject Type="Embed" ProgID="Equation.DSMT4" ShapeID="_x0000_i1122" DrawAspect="Content" ObjectID="_1743345058" r:id="rId203"/>
        </w:object>
      </w:r>
      <w:r w:rsidR="00D65BAD" w:rsidRPr="626B7BA6">
        <w:rPr>
          <w:sz w:val="28"/>
          <w:szCs w:val="28"/>
        </w:rPr>
        <w:t xml:space="preserve">,  </w:t>
      </w:r>
      <w:r w:rsidR="00D959F9" w:rsidRPr="626B7BA6">
        <w:rPr>
          <w:sz w:val="28"/>
          <w:szCs w:val="28"/>
        </w:rPr>
        <w:t>при этом интегралы:</w:t>
      </w:r>
    </w:p>
    <w:p w14:paraId="18D7D9D4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2BCC4D7E" w14:textId="77777777" w:rsidR="00D65BAD" w:rsidRPr="000657EA" w:rsidRDefault="0053761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00657EA">
        <w:rPr>
          <w:noProof/>
          <w:sz w:val="28"/>
          <w:szCs w:val="28"/>
        </w:rPr>
        <w:object w:dxaOrig="2680" w:dyaOrig="1080" w14:anchorId="154C2B0E">
          <v:shape id="_x0000_i1123" type="#_x0000_t75" style="width:157.2pt;height:58.2pt" o:ole="" fillcolor="window">
            <v:imagedata r:id="rId204" o:title=""/>
          </v:shape>
          <o:OLEObject Type="Embed" ProgID="Equation.DSMT4" ShapeID="_x0000_i1123" DrawAspect="Content" ObjectID="_1743345059" r:id="rId205"/>
        </w:object>
      </w:r>
      <w:r w:rsidR="00D65BAD" w:rsidRPr="626B7BA6">
        <w:rPr>
          <w:sz w:val="28"/>
          <w:szCs w:val="28"/>
        </w:rPr>
        <w:t xml:space="preserve"> = Г (а + </w:t>
      </w:r>
      <w:r w:rsidR="00D65BAD" w:rsidRPr="626B7BA6">
        <w:rPr>
          <w:sz w:val="28"/>
          <w:szCs w:val="28"/>
          <w:lang w:val="en-US"/>
        </w:rPr>
        <w:t>b</w:t>
      </w:r>
      <w:r w:rsidR="00D65BAD" w:rsidRPr="626B7BA6">
        <w:rPr>
          <w:sz w:val="28"/>
          <w:szCs w:val="28"/>
        </w:rPr>
        <w:t>)</w:t>
      </w:r>
      <w:r w:rsidRPr="000657EA">
        <w:rPr>
          <w:noProof/>
          <w:sz w:val="28"/>
          <w:szCs w:val="28"/>
        </w:rPr>
        <w:object w:dxaOrig="1200" w:dyaOrig="880" w14:anchorId="3E4B6730">
          <v:shape id="_x0000_i1124" type="#_x0000_t75" style="width:75pt;height:55.2pt" o:ole="" fillcolor="window">
            <v:imagedata r:id="rId206" o:title=""/>
          </v:shape>
          <o:OLEObject Type="Embed" ProgID="Equation.DSMT4" ShapeID="_x0000_i1124" DrawAspect="Content" ObjectID="_1743345060" r:id="rId207"/>
        </w:object>
      </w:r>
    </w:p>
    <w:p w14:paraId="57C5AC72" w14:textId="77777777" w:rsidR="00D65BAD" w:rsidRPr="000657EA" w:rsidRDefault="0053761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00657EA">
        <w:rPr>
          <w:noProof/>
          <w:sz w:val="28"/>
          <w:szCs w:val="28"/>
        </w:rPr>
        <w:object w:dxaOrig="2540" w:dyaOrig="1080" w14:anchorId="3B3AC625">
          <v:shape id="_x0000_i1125" type="#_x0000_t75" style="width:153pt;height:63pt" o:ole="" fillcolor="window">
            <v:imagedata r:id="rId208" o:title=""/>
          </v:shape>
          <o:OLEObject Type="Embed" ProgID="Equation.DSMT4" ShapeID="_x0000_i1125" DrawAspect="Content" ObjectID="_1743345061" r:id="rId209"/>
        </w:object>
      </w:r>
      <w:r w:rsidR="00D65BAD" w:rsidRPr="626B7BA6">
        <w:rPr>
          <w:sz w:val="28"/>
          <w:szCs w:val="28"/>
        </w:rPr>
        <w:t xml:space="preserve"> = Г (а) </w:t>
      </w:r>
      <w:proofErr w:type="spellStart"/>
      <w:r w:rsidR="00D65BAD" w:rsidRPr="626B7BA6">
        <w:rPr>
          <w:sz w:val="28"/>
          <w:szCs w:val="28"/>
          <w:lang w:val="en-US"/>
        </w:rPr>
        <w:t>y</w:t>
      </w:r>
      <w:r w:rsidR="00D65BAD" w:rsidRPr="626B7BA6">
        <w:rPr>
          <w:sz w:val="28"/>
          <w:szCs w:val="28"/>
          <w:vertAlign w:val="superscript"/>
          <w:lang w:val="en-US"/>
        </w:rPr>
        <w:t>b</w:t>
      </w:r>
      <w:proofErr w:type="spellEnd"/>
      <w:r w:rsidR="00D65BAD" w:rsidRPr="626B7BA6">
        <w:rPr>
          <w:sz w:val="28"/>
          <w:szCs w:val="28"/>
          <w:vertAlign w:val="superscript"/>
        </w:rPr>
        <w:t>-1</w:t>
      </w:r>
      <w:r w:rsidR="00D65BAD" w:rsidRPr="626B7BA6">
        <w:rPr>
          <w:sz w:val="28"/>
          <w:szCs w:val="28"/>
        </w:rPr>
        <w:t xml:space="preserve"> </w:t>
      </w:r>
      <w:r w:rsidR="00D65BAD" w:rsidRPr="626B7BA6">
        <w:rPr>
          <w:sz w:val="28"/>
          <w:szCs w:val="28"/>
          <w:lang w:val="en-US"/>
        </w:rPr>
        <w:t>e</w:t>
      </w:r>
      <w:r w:rsidR="00D65BAD" w:rsidRPr="626B7BA6">
        <w:rPr>
          <w:sz w:val="28"/>
          <w:szCs w:val="28"/>
          <w:vertAlign w:val="superscript"/>
        </w:rPr>
        <w:t>-</w:t>
      </w:r>
      <w:r w:rsidR="00D65BAD" w:rsidRPr="626B7BA6">
        <w:rPr>
          <w:sz w:val="28"/>
          <w:szCs w:val="28"/>
          <w:vertAlign w:val="superscript"/>
          <w:lang w:val="en-US"/>
        </w:rPr>
        <w:t>y</w:t>
      </w:r>
    </w:p>
    <w:p w14:paraId="55756ACD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148F2F10" w14:textId="207DD61E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в свою очередь представляют собой непрерывные функции: первый – от </w:t>
      </w:r>
      <w:r w:rsidRPr="626B7BA6">
        <w:rPr>
          <w:sz w:val="28"/>
          <w:szCs w:val="28"/>
          <w:lang w:val="en-US"/>
        </w:rPr>
        <w:t>t</w:t>
      </w:r>
      <w:r w:rsidRPr="626B7BA6">
        <w:rPr>
          <w:sz w:val="28"/>
          <w:szCs w:val="28"/>
        </w:rPr>
        <w:t xml:space="preserve"> для </w:t>
      </w:r>
      <w:r w:rsidRPr="626B7BA6">
        <w:rPr>
          <w:sz w:val="28"/>
          <w:szCs w:val="28"/>
          <w:lang w:val="en-US"/>
        </w:rPr>
        <w:t>t</w:t>
      </w:r>
      <w:r w:rsidR="00537616" w:rsidRPr="000657EA">
        <w:rPr>
          <w:noProof/>
          <w:sz w:val="28"/>
          <w:szCs w:val="28"/>
          <w:lang w:val="en-US"/>
        </w:rPr>
        <w:object w:dxaOrig="200" w:dyaOrig="240" w14:anchorId="788B993A">
          <v:shape id="_x0000_i1126" type="#_x0000_t75" style="width:9pt;height:12pt" o:ole="" fillcolor="window">
            <v:imagedata r:id="rId210" o:title=""/>
          </v:shape>
          <o:OLEObject Type="Embed" ProgID="Equation.DSMT4" ShapeID="_x0000_i1126" DrawAspect="Content" ObjectID="_1743345062" r:id="rId211"/>
        </w:object>
      </w:r>
      <w:r w:rsidRPr="626B7BA6">
        <w:rPr>
          <w:sz w:val="28"/>
          <w:szCs w:val="28"/>
        </w:rPr>
        <w:t>0, второй – от у для у</w:t>
      </w:r>
      <w:r w:rsidR="00537616" w:rsidRPr="000657EA">
        <w:rPr>
          <w:noProof/>
          <w:sz w:val="28"/>
          <w:szCs w:val="28"/>
          <w:lang w:val="en-US"/>
        </w:rPr>
        <w:object w:dxaOrig="200" w:dyaOrig="240" w14:anchorId="1AA52323">
          <v:shape id="_x0000_i1127" type="#_x0000_t75" style="width:9pt;height:12pt" o:ole="" fillcolor="window">
            <v:imagedata r:id="rId210" o:title=""/>
          </v:shape>
          <o:OLEObject Type="Embed" ProgID="Equation.DSMT4" ShapeID="_x0000_i1127" DrawAspect="Content" ObjectID="_1743345063" r:id="rId212"/>
        </w:object>
      </w:r>
      <w:r w:rsidRPr="626B7BA6">
        <w:rPr>
          <w:sz w:val="28"/>
          <w:szCs w:val="28"/>
        </w:rPr>
        <w:t xml:space="preserve">0. Ссылка на упомянутое следствие оправдывает перестановку интегралов, а с нею и формулу (2.8) – для случая а&gt; 1, </w:t>
      </w:r>
      <w:r w:rsidRPr="626B7BA6">
        <w:rPr>
          <w:sz w:val="28"/>
          <w:szCs w:val="28"/>
          <w:lang w:val="en-US"/>
        </w:rPr>
        <w:t>b</w:t>
      </w:r>
      <w:r w:rsidRPr="626B7BA6">
        <w:rPr>
          <w:sz w:val="28"/>
          <w:szCs w:val="28"/>
        </w:rPr>
        <w:t xml:space="preserve"> &gt; 1.</w:t>
      </w:r>
    </w:p>
    <w:p w14:paraId="540D4490" w14:textId="77777777" w:rsidR="00D65BAD" w:rsidRPr="000657EA" w:rsidRDefault="244ABAE2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244ABAE2">
        <w:rPr>
          <w:sz w:val="28"/>
          <w:szCs w:val="28"/>
        </w:rPr>
        <w:t xml:space="preserve">Если же известно лишь, что </w:t>
      </w:r>
      <w:proofErr w:type="gramStart"/>
      <w:r w:rsidRPr="244ABAE2">
        <w:rPr>
          <w:sz w:val="28"/>
          <w:szCs w:val="28"/>
        </w:rPr>
        <w:t>а &gt;</w:t>
      </w:r>
      <w:proofErr w:type="gramEnd"/>
      <w:r w:rsidRPr="244ABAE2">
        <w:rPr>
          <w:sz w:val="28"/>
          <w:szCs w:val="28"/>
        </w:rPr>
        <w:t xml:space="preserve"> 0 и </w:t>
      </w:r>
      <w:r w:rsidRPr="244ABAE2">
        <w:rPr>
          <w:sz w:val="28"/>
          <w:szCs w:val="28"/>
          <w:lang w:val="en-US"/>
        </w:rPr>
        <w:t>b</w:t>
      </w:r>
      <w:r w:rsidRPr="244ABAE2">
        <w:rPr>
          <w:sz w:val="28"/>
          <w:szCs w:val="28"/>
        </w:rPr>
        <w:t xml:space="preserve"> &gt; 0, то – по доказанному – имеем</w:t>
      </w:r>
    </w:p>
    <w:p w14:paraId="1C0C3AA8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1C32F98E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lastRenderedPageBreak/>
        <w:t xml:space="preserve">В (а+1, </w:t>
      </w:r>
      <w:r w:rsidRPr="626B7BA6">
        <w:rPr>
          <w:sz w:val="28"/>
          <w:szCs w:val="28"/>
          <w:lang w:val="en-US"/>
        </w:rPr>
        <w:t>b</w:t>
      </w:r>
      <w:r w:rsidRPr="626B7BA6">
        <w:rPr>
          <w:sz w:val="28"/>
          <w:szCs w:val="28"/>
        </w:rPr>
        <w:t xml:space="preserve">+1) = </w:t>
      </w:r>
      <w:r w:rsidR="00537616" w:rsidRPr="000657EA">
        <w:rPr>
          <w:noProof/>
          <w:sz w:val="28"/>
          <w:szCs w:val="28"/>
          <w:lang w:val="en-US"/>
        </w:rPr>
        <w:object w:dxaOrig="1840" w:dyaOrig="680" w14:anchorId="4408EDEB">
          <v:shape id="_x0000_i1128" type="#_x0000_t75" style="width:101.4pt;height:36.6pt" o:ole="" fillcolor="window">
            <v:imagedata r:id="rId213" o:title=""/>
          </v:shape>
          <o:OLEObject Type="Embed" ProgID="Equation.DSMT4" ShapeID="_x0000_i1128" DrawAspect="Content" ObjectID="_1743345064" r:id="rId214"/>
        </w:object>
      </w:r>
    </w:p>
    <w:p w14:paraId="6A9C6ABD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0DB7D0AB" w14:textId="77777777" w:rsidR="00D65BAD" w:rsidRDefault="0DF21BBB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DF21BBB">
        <w:rPr>
          <w:sz w:val="28"/>
          <w:szCs w:val="28"/>
        </w:rPr>
        <w:t>А отсюда, используя формулы (1.2), (1.3) приведения для функции В и (2.5) для функции Г, легко вновь получить формулу (2.10) уже без ненужных ограничений.</w:t>
      </w:r>
      <w:bookmarkStart w:id="6" w:name="_Toc37771751"/>
    </w:p>
    <w:p w14:paraId="7C8EBBAE" w14:textId="2C091E54" w:rsidR="000657EA" w:rsidRPr="00836CBE" w:rsidRDefault="000657EA" w:rsidP="0DF21BBB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7F43F057" w14:textId="2527D19E" w:rsidR="000657EA" w:rsidRPr="00836CBE" w:rsidRDefault="000657EA" w:rsidP="0DF21BBB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2704113C" w14:textId="2BA44C97" w:rsidR="000657EA" w:rsidRPr="00836CBE" w:rsidRDefault="000657EA" w:rsidP="0DF21BBB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0911A6CE" w14:textId="62D7DA8D" w:rsidR="000657EA" w:rsidRPr="00836CBE" w:rsidRDefault="000657EA" w:rsidP="0DF21BBB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4BBA2D39" w14:textId="6F222119" w:rsidR="000657EA" w:rsidRPr="00836CBE" w:rsidRDefault="000657EA" w:rsidP="04693223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7231F2AA" w14:textId="0B3B9C6C" w:rsidR="000657EA" w:rsidRPr="00836CBE" w:rsidRDefault="000657EA" w:rsidP="04693223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706FCF90" w14:textId="621011DB" w:rsidR="000657EA" w:rsidRPr="00836CBE" w:rsidRDefault="000657EA" w:rsidP="04693223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55C699E0" w14:textId="46009446" w:rsidR="000657EA" w:rsidRPr="00836CBE" w:rsidRDefault="000657EA" w:rsidP="04693223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6C9865FE" w14:textId="6E553741" w:rsidR="000657EA" w:rsidRPr="00836CBE" w:rsidRDefault="000657EA" w:rsidP="04693223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2D3BFE64" w14:textId="47AC9C14" w:rsidR="000657EA" w:rsidRPr="00836CBE" w:rsidRDefault="000657EA" w:rsidP="04693223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5DBBC653" w14:textId="22384A45" w:rsidR="000657EA" w:rsidRPr="00836CBE" w:rsidRDefault="000657EA" w:rsidP="04693223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10BC8E63" w14:textId="76C3D15F" w:rsidR="000657EA" w:rsidRPr="00836CBE" w:rsidRDefault="000657EA" w:rsidP="04693223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5438E184" w14:textId="4F01263D" w:rsidR="000657EA" w:rsidRPr="00836CBE" w:rsidRDefault="000657EA" w:rsidP="04693223"/>
    <w:p w14:paraId="06C229BF" w14:textId="7DD23E58" w:rsidR="000657EA" w:rsidRPr="00836CBE" w:rsidRDefault="000657EA" w:rsidP="04693223"/>
    <w:p w14:paraId="5FCCFB33" w14:textId="7BEDF860" w:rsidR="000657EA" w:rsidRPr="00836CBE" w:rsidRDefault="04693223" w:rsidP="0DF21BBB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bookmarkStart w:id="7" w:name="_Toc132513929"/>
      <w:bookmarkEnd w:id="6"/>
      <w:r w:rsidRPr="04693223">
        <w:rPr>
          <w:rFonts w:ascii="Times New Roman" w:eastAsia="Times New Roman" w:hAnsi="Times New Roman" w:cs="Times New Roman"/>
          <w:b/>
          <w:color w:val="000000" w:themeColor="text1"/>
          <w:sz w:val="28"/>
        </w:rPr>
        <w:t>2.1 формула дополнение</w:t>
      </w:r>
      <w:bookmarkEnd w:id="7"/>
    </w:p>
    <w:p w14:paraId="55CDAD84" w14:textId="09BB3755" w:rsidR="00D65BAD" w:rsidRPr="000657EA" w:rsidRDefault="0DF21BBB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DF21BBB">
        <w:rPr>
          <w:sz w:val="28"/>
          <w:szCs w:val="28"/>
        </w:rPr>
        <w:t xml:space="preserve">Если в формуле (2.10) положить </w:t>
      </w:r>
      <w:r w:rsidRPr="0DF21BBB">
        <w:rPr>
          <w:sz w:val="28"/>
          <w:szCs w:val="28"/>
          <w:lang w:val="en-US"/>
        </w:rPr>
        <w:t>b</w:t>
      </w:r>
      <w:r w:rsidRPr="0DF21BBB">
        <w:rPr>
          <w:sz w:val="28"/>
          <w:szCs w:val="28"/>
        </w:rPr>
        <w:t xml:space="preserve"> = 1-а (считая 0 &lt;а &lt;1), то, используя формулы (1.6) и (2.7), получим соотношение:</w:t>
      </w:r>
    </w:p>
    <w:p w14:paraId="7352B8F5" w14:textId="1C7A77F6" w:rsidR="00D65BAD" w:rsidRPr="000657EA" w:rsidRDefault="00D65BAD" w:rsidP="0DF21BBB">
      <w:pPr>
        <w:spacing w:line="253" w:lineRule="exact"/>
        <w:ind w:firstLine="709"/>
        <w:contextualSpacing/>
      </w:pPr>
      <w:r>
        <w:rPr>
          <w:noProof/>
        </w:rPr>
        <w:drawing>
          <wp:inline distT="0" distB="0" distL="0" distR="0" wp14:anchorId="65C78DA9" wp14:editId="1A1607C3">
            <wp:extent cx="1076325" cy="314325"/>
            <wp:effectExtent l="0" t="0" r="0" b="0"/>
            <wp:docPr id="713816506" name="Рисунок 713816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583CEE" wp14:editId="1389C422">
            <wp:extent cx="800100" cy="409575"/>
            <wp:effectExtent l="0" t="0" r="0" b="0"/>
            <wp:docPr id="1562283235" name="Рисунок 1562283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DF21BBB" w:rsidRPr="0DF21BBB">
        <w:rPr>
          <w:rFonts w:ascii="Open Sans" w:eastAsia="Open Sans" w:hAnsi="Open Sans" w:cs="Open Sans"/>
          <w:color w:val="181818"/>
          <w:sz w:val="28"/>
          <w:szCs w:val="28"/>
          <w:lang w:val="ru"/>
        </w:rPr>
        <w:t>= Г(а) Г (1-а)</w:t>
      </w:r>
    </w:p>
    <w:p w14:paraId="61F47056" w14:textId="3BAA6849" w:rsidR="00D65BAD" w:rsidRPr="000657EA" w:rsidRDefault="00D65BAD" w:rsidP="0DF21BBB">
      <w:pPr>
        <w:spacing w:line="253" w:lineRule="exact"/>
        <w:ind w:firstLine="709"/>
        <w:contextualSpacing/>
      </w:pPr>
      <w:r>
        <w:rPr>
          <w:noProof/>
        </w:rPr>
        <w:lastRenderedPageBreak/>
        <w:drawing>
          <wp:inline distT="0" distB="0" distL="0" distR="0" wp14:anchorId="108A490F" wp14:editId="0D6EDCE0">
            <wp:extent cx="1038225" cy="314325"/>
            <wp:effectExtent l="0" t="0" r="0" b="0"/>
            <wp:docPr id="497475571" name="Рисунок 497475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AE151E" wp14:editId="57B8CAF9">
            <wp:extent cx="447675" cy="390525"/>
            <wp:effectExtent l="0" t="0" r="0" b="0"/>
            <wp:docPr id="1222594419" name="Рисунок 1222594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CB220" w14:textId="7C55AEED" w:rsidR="00D65BAD" w:rsidRPr="000657EA" w:rsidRDefault="00D65BAD" w:rsidP="0DF21BBB">
      <w:pPr>
        <w:spacing w:line="253" w:lineRule="exact"/>
        <w:ind w:firstLine="709"/>
        <w:contextualSpacing/>
      </w:pPr>
      <w:r>
        <w:rPr>
          <w:noProof/>
        </w:rPr>
        <w:drawing>
          <wp:inline distT="0" distB="0" distL="0" distR="0" wp14:anchorId="362BB941" wp14:editId="67809802">
            <wp:extent cx="1276350" cy="314325"/>
            <wp:effectExtent l="0" t="0" r="0" b="0"/>
            <wp:docPr id="76155407" name="Рисунок 76155407" title="Идет вставка изображения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245B7A" wp14:editId="0C8DC979">
            <wp:extent cx="447675" cy="390525"/>
            <wp:effectExtent l="0" t="0" r="0" b="0"/>
            <wp:docPr id="2140723253" name="Рисунок 2140723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68090" w14:textId="0400D4E0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19C4D6BD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Эта формула называется формулой дополнения. При </w:t>
      </w:r>
      <w:r w:rsidR="00537616" w:rsidRPr="000657EA">
        <w:rPr>
          <w:noProof/>
          <w:sz w:val="28"/>
          <w:szCs w:val="28"/>
        </w:rPr>
        <w:object w:dxaOrig="600" w:dyaOrig="620" w14:anchorId="077A346A">
          <v:shape id="_x0000_i1129" type="#_x0000_t75" style="width:29.4pt;height:32.4pt" o:ole="" fillcolor="window">
            <v:imagedata r:id="rId220" o:title=""/>
          </v:shape>
          <o:OLEObject Type="Embed" ProgID="Equation.DSMT4" ShapeID="_x0000_i1129" DrawAspect="Content" ObjectID="_1743345065" r:id="rId221"/>
        </w:object>
      </w:r>
      <w:r w:rsidRPr="626B7BA6">
        <w:rPr>
          <w:sz w:val="28"/>
          <w:szCs w:val="28"/>
        </w:rPr>
        <w:t xml:space="preserve"> находим (так как Г(а)&gt;0)</w:t>
      </w:r>
    </w:p>
    <w:p w14:paraId="2F6EC1F7" w14:textId="77777777" w:rsidR="00D65BAD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Г (</w:t>
      </w:r>
      <w:r w:rsidR="00537616" w:rsidRPr="000657EA">
        <w:rPr>
          <w:noProof/>
          <w:sz w:val="28"/>
          <w:szCs w:val="28"/>
        </w:rPr>
        <w:object w:dxaOrig="240" w:dyaOrig="620" w14:anchorId="3B2C35E6">
          <v:shape id="_x0000_i1130" type="#_x0000_t75" style="width:12pt;height:32.4pt" o:ole="" fillcolor="window">
            <v:imagedata r:id="rId222" o:title=""/>
          </v:shape>
          <o:OLEObject Type="Embed" ProgID="Equation.DSMT4" ShapeID="_x0000_i1130" DrawAspect="Content" ObjectID="_1743345066" r:id="rId223"/>
        </w:object>
      </w:r>
      <w:r w:rsidRPr="626B7BA6">
        <w:rPr>
          <w:sz w:val="28"/>
          <w:szCs w:val="28"/>
        </w:rPr>
        <w:t>). Г (1–</w:t>
      </w:r>
      <w:r w:rsidR="00537616" w:rsidRPr="000657EA">
        <w:rPr>
          <w:noProof/>
          <w:sz w:val="28"/>
          <w:szCs w:val="28"/>
        </w:rPr>
        <w:object w:dxaOrig="240" w:dyaOrig="620" w14:anchorId="47BCE7CE">
          <v:shape id="_x0000_i1131" type="#_x0000_t75" style="width:12pt;height:32.4pt" o:ole="" fillcolor="window">
            <v:imagedata r:id="rId224" o:title=""/>
          </v:shape>
          <o:OLEObject Type="Embed" ProgID="Equation.DSMT4" ShapeID="_x0000_i1131" DrawAspect="Content" ObjectID="_1743345067" r:id="rId225"/>
        </w:object>
      </w:r>
      <w:r w:rsidRPr="626B7BA6">
        <w:rPr>
          <w:sz w:val="28"/>
          <w:szCs w:val="28"/>
        </w:rPr>
        <w:t xml:space="preserve">) = </w:t>
      </w:r>
      <w:r w:rsidR="00537616" w:rsidRPr="000657EA">
        <w:rPr>
          <w:noProof/>
          <w:sz w:val="28"/>
          <w:szCs w:val="28"/>
        </w:rPr>
        <w:object w:dxaOrig="620" w:dyaOrig="920" w14:anchorId="105F240C">
          <v:shape id="_x0000_i1132" type="#_x0000_t75" style="width:32.4pt;height:48.6pt" o:ole="" fillcolor="window">
            <v:imagedata r:id="rId226" o:title=""/>
          </v:shape>
          <o:OLEObject Type="Embed" ProgID="Equation.DSMT4" ShapeID="_x0000_i1132" DrawAspect="Content" ObjectID="_1743345068" r:id="rId227"/>
        </w:object>
      </w:r>
      <w:r w:rsidRPr="626B7BA6">
        <w:rPr>
          <w:sz w:val="28"/>
          <w:szCs w:val="28"/>
        </w:rPr>
        <w:t xml:space="preserve"> (2.11)</w:t>
      </w:r>
    </w:p>
    <w:p w14:paraId="3C4103B3" w14:textId="336A1211" w:rsidR="0DF21BBB" w:rsidRDefault="0DF21BBB">
      <w:r>
        <w:br w:type="page"/>
      </w:r>
    </w:p>
    <w:p w14:paraId="1802D2E5" w14:textId="68BE4C3E" w:rsidR="00D65BAD" w:rsidRPr="000657EA" w:rsidRDefault="00D65BAD" w:rsidP="0DF21BBB">
      <w:pPr>
        <w:pStyle w:val="3"/>
        <w:keepNext w:val="0"/>
        <w:spacing w:before="0" w:line="360" w:lineRule="auto"/>
        <w:ind w:firstLine="709"/>
        <w:contextualSpacing/>
        <w:rPr>
          <w:sz w:val="28"/>
          <w:szCs w:val="28"/>
        </w:rPr>
      </w:pPr>
      <w:bookmarkStart w:id="8" w:name="_Toc37771752"/>
    </w:p>
    <w:p w14:paraId="3F614F58" w14:textId="173CE1C7" w:rsidR="000657EA" w:rsidRDefault="0DF21BBB" w:rsidP="0DF21BBB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bookmarkStart w:id="9" w:name="_Toc132513930"/>
      <w:bookmarkEnd w:id="8"/>
      <w:r w:rsidRPr="0DF21BBB">
        <w:rPr>
          <w:rFonts w:ascii="Times New Roman" w:eastAsia="Times New Roman" w:hAnsi="Times New Roman" w:cs="Times New Roman"/>
          <w:b/>
          <w:color w:val="000000" w:themeColor="text1"/>
          <w:sz w:val="28"/>
        </w:rPr>
        <w:t>2.2 формула Эйлера</w:t>
      </w:r>
      <w:bookmarkEnd w:id="9"/>
    </w:p>
    <w:p w14:paraId="1D2EDD42" w14:textId="51FEEFC5" w:rsidR="00AE0405" w:rsidRPr="00316C69" w:rsidRDefault="626B7BA6" w:rsidP="626B7BA6">
      <w:p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</w:rPr>
        <w:t xml:space="preserve"> </w:t>
      </w:r>
      <w:r w:rsidRPr="626B7BA6">
        <w:rPr>
          <w:rFonts w:ascii="Times New Roman" w:hAnsi="Times New Roman"/>
          <w:sz w:val="28"/>
          <w:szCs w:val="28"/>
        </w:rPr>
        <w:t>Эйлер изучал труды р Котса, они смогли его заинтересовать одной формулой.</w:t>
      </w:r>
    </w:p>
    <w:p w14:paraId="2FF4C664" w14:textId="169EBFA1" w:rsidR="00BE6836" w:rsidRPr="00316C69" w:rsidRDefault="626B7BA6" w:rsidP="626B7BA6">
      <w:p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Эйлер пытался посчитать значение неизвестного, а после построить график для выражения. Однако у него с этим возникли проблемы, и у него не получилось это сделать.</w:t>
      </w:r>
    </w:p>
    <w:p w14:paraId="45B43791" w14:textId="245E45C9" w:rsidR="00923C6F" w:rsidRPr="00316C69" w:rsidRDefault="0DF21BBB" w:rsidP="626B7BA6">
      <w:pPr>
        <w:rPr>
          <w:rFonts w:ascii="Times New Roman" w:hAnsi="Times New Roman"/>
          <w:sz w:val="28"/>
          <w:szCs w:val="28"/>
        </w:rPr>
      </w:pPr>
      <w:r w:rsidRPr="0DF21BBB">
        <w:rPr>
          <w:rFonts w:ascii="Times New Roman" w:hAnsi="Times New Roman"/>
          <w:sz w:val="28"/>
          <w:szCs w:val="28"/>
        </w:rPr>
        <w:t>Формула Эйлера смогла выразить через тригонометрические функции экспоненту, при этом обратно её преобразовал. Её цель – это заслужить для замены изменения знака перед минусом.</w:t>
      </w:r>
    </w:p>
    <w:p w14:paraId="16276E8B" w14:textId="50511147" w:rsidR="00765BBF" w:rsidRPr="00316C69" w:rsidRDefault="626B7BA6" w:rsidP="626B7BA6">
      <w:p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В результате всех изменений мы на выходе получаем гиперболические синусы и косинусы.</w:t>
      </w:r>
    </w:p>
    <w:p w14:paraId="0A0F7C44" w14:textId="573D01B4" w:rsidR="0055223B" w:rsidRPr="00316C69" w:rsidRDefault="626B7BA6" w:rsidP="626B7BA6">
      <w:p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Все формулы значительно сильно помогают сократить расчеты.</w:t>
      </w:r>
    </w:p>
    <w:p w14:paraId="29BE7664" w14:textId="5AFE92A0" w:rsidR="004F640B" w:rsidRPr="00316C69" w:rsidRDefault="626B7BA6" w:rsidP="626B7BA6">
      <w:p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Также нам еще известно тождество Эйлера, которое получило своё название лишь после его смерти.</w:t>
      </w:r>
    </w:p>
    <w:p w14:paraId="4412D5EC" w14:textId="6B2767FE" w:rsidR="00BC5857" w:rsidRPr="00316C69" w:rsidRDefault="626B7BA6" w:rsidP="626B7BA6">
      <w:pPr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Формулы Эйлера смогли связать между собой разные разделы математики, физики и техники, также с их помощью мы можем делать быстрее расчеты и получить более точные результаты.</w:t>
      </w:r>
    </w:p>
    <w:p w14:paraId="132DA6A2" w14:textId="77777777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В качестве применения формулы дополнения определим величину произведения (где </w:t>
      </w:r>
      <w:r w:rsidRPr="626B7BA6">
        <w:rPr>
          <w:sz w:val="28"/>
          <w:szCs w:val="28"/>
          <w:lang w:val="en-US"/>
        </w:rPr>
        <w:t>n</w:t>
      </w:r>
      <w:r w:rsidRPr="626B7BA6">
        <w:rPr>
          <w:sz w:val="28"/>
          <w:szCs w:val="28"/>
        </w:rPr>
        <w:t xml:space="preserve"> – любое натуральное число)</w:t>
      </w:r>
    </w:p>
    <w:p w14:paraId="595E4926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11292EC5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Е = Г (</w:t>
      </w:r>
      <w:r w:rsidR="00537616" w:rsidRPr="000657EA">
        <w:rPr>
          <w:noProof/>
          <w:sz w:val="28"/>
          <w:szCs w:val="28"/>
        </w:rPr>
        <w:object w:dxaOrig="240" w:dyaOrig="620" w14:anchorId="0670F256">
          <v:shape id="_x0000_i1133" type="#_x0000_t75" style="width:12pt;height:32.4pt" o:ole="" fillcolor="window">
            <v:imagedata r:id="rId228" o:title=""/>
          </v:shape>
          <o:OLEObject Type="Embed" ProgID="Equation.DSMT4" ShapeID="_x0000_i1133" DrawAspect="Content" ObjectID="_1743345069" r:id="rId229"/>
        </w:object>
      </w:r>
      <w:r w:rsidRPr="626B7BA6">
        <w:rPr>
          <w:sz w:val="28"/>
          <w:szCs w:val="28"/>
        </w:rPr>
        <w:t>) Г (</w:t>
      </w:r>
      <w:r w:rsidR="00537616" w:rsidRPr="000657EA">
        <w:rPr>
          <w:noProof/>
          <w:sz w:val="28"/>
          <w:szCs w:val="28"/>
        </w:rPr>
        <w:object w:dxaOrig="240" w:dyaOrig="620" w14:anchorId="3D5D2AFF">
          <v:shape id="_x0000_i1134" type="#_x0000_t75" style="width:12pt;height:32.4pt" o:ole="" fillcolor="window">
            <v:imagedata r:id="rId230" o:title=""/>
          </v:shape>
          <o:OLEObject Type="Embed" ProgID="Equation.DSMT4" ShapeID="_x0000_i1134" DrawAspect="Content" ObjectID="_1743345070" r:id="rId231"/>
        </w:object>
      </w:r>
      <w:r w:rsidRPr="626B7BA6">
        <w:rPr>
          <w:sz w:val="28"/>
          <w:szCs w:val="28"/>
        </w:rPr>
        <w:t>) … Г (</w:t>
      </w:r>
      <w:r w:rsidR="00537616" w:rsidRPr="000657EA">
        <w:rPr>
          <w:noProof/>
          <w:sz w:val="28"/>
          <w:szCs w:val="28"/>
        </w:rPr>
        <w:object w:dxaOrig="580" w:dyaOrig="620" w14:anchorId="15770A74">
          <v:shape id="_x0000_i1135" type="#_x0000_t75" style="width:29.4pt;height:32.4pt" o:ole="" fillcolor="window">
            <v:imagedata r:id="rId232" o:title=""/>
          </v:shape>
          <o:OLEObject Type="Embed" ProgID="Equation.DSMT4" ShapeID="_x0000_i1135" DrawAspect="Content" ObjectID="_1743345071" r:id="rId233"/>
        </w:object>
      </w:r>
      <w:r w:rsidRPr="626B7BA6">
        <w:rPr>
          <w:sz w:val="28"/>
          <w:szCs w:val="28"/>
        </w:rPr>
        <w:t>) Г (</w:t>
      </w:r>
      <w:r w:rsidR="00537616" w:rsidRPr="000657EA">
        <w:rPr>
          <w:noProof/>
          <w:sz w:val="28"/>
          <w:szCs w:val="28"/>
        </w:rPr>
        <w:object w:dxaOrig="560" w:dyaOrig="620" w14:anchorId="3F0D1FBF">
          <v:shape id="_x0000_i1136" type="#_x0000_t75" style="width:29.4pt;height:32.4pt" o:ole="" fillcolor="window">
            <v:imagedata r:id="rId234" o:title=""/>
          </v:shape>
          <o:OLEObject Type="Embed" ProgID="Equation.DSMT4" ShapeID="_x0000_i1136" DrawAspect="Content" ObjectID="_1743345072" r:id="rId235"/>
        </w:object>
      </w:r>
      <w:r w:rsidRPr="626B7BA6">
        <w:rPr>
          <w:sz w:val="28"/>
          <w:szCs w:val="28"/>
        </w:rPr>
        <w:t>).</w:t>
      </w:r>
    </w:p>
    <w:p w14:paraId="73F3E79F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6F09B778" w14:textId="77777777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Запишем это произведение в обратном порядке</w:t>
      </w:r>
    </w:p>
    <w:p w14:paraId="62D06868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70425AAF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Е = Г (</w:t>
      </w:r>
      <w:r w:rsidR="00537616" w:rsidRPr="000657EA">
        <w:rPr>
          <w:noProof/>
          <w:sz w:val="28"/>
          <w:szCs w:val="28"/>
        </w:rPr>
        <w:object w:dxaOrig="560" w:dyaOrig="620" w14:anchorId="6938342F">
          <v:shape id="_x0000_i1137" type="#_x0000_t75" style="width:29.4pt;height:32.4pt" o:ole="" fillcolor="window">
            <v:imagedata r:id="rId236" o:title=""/>
          </v:shape>
          <o:OLEObject Type="Embed" ProgID="Equation.DSMT4" ShapeID="_x0000_i1137" DrawAspect="Content" ObjectID="_1743345073" r:id="rId237"/>
        </w:object>
      </w:r>
      <w:r w:rsidRPr="626B7BA6">
        <w:rPr>
          <w:sz w:val="28"/>
          <w:szCs w:val="28"/>
        </w:rPr>
        <w:t>) Г (</w:t>
      </w:r>
      <w:r w:rsidR="00537616" w:rsidRPr="000657EA">
        <w:rPr>
          <w:noProof/>
          <w:sz w:val="28"/>
          <w:szCs w:val="28"/>
        </w:rPr>
        <w:object w:dxaOrig="580" w:dyaOrig="620" w14:anchorId="11FF90D2">
          <v:shape id="_x0000_i1138" type="#_x0000_t75" style="width:29.4pt;height:32.4pt" o:ole="" fillcolor="window">
            <v:imagedata r:id="rId238" o:title=""/>
          </v:shape>
          <o:OLEObject Type="Embed" ProgID="Equation.DSMT4" ShapeID="_x0000_i1138" DrawAspect="Content" ObjectID="_1743345074" r:id="rId239"/>
        </w:object>
      </w:r>
      <w:r w:rsidRPr="626B7BA6">
        <w:rPr>
          <w:sz w:val="28"/>
          <w:szCs w:val="28"/>
        </w:rPr>
        <w:t>) … Г (</w:t>
      </w:r>
      <w:r w:rsidR="00537616" w:rsidRPr="000657EA">
        <w:rPr>
          <w:noProof/>
          <w:sz w:val="28"/>
          <w:szCs w:val="28"/>
        </w:rPr>
        <w:object w:dxaOrig="240" w:dyaOrig="620" w14:anchorId="0FC4EF9D">
          <v:shape id="_x0000_i1139" type="#_x0000_t75" style="width:12pt;height:32.4pt" o:ole="" fillcolor="window">
            <v:imagedata r:id="rId240" o:title=""/>
          </v:shape>
          <o:OLEObject Type="Embed" ProgID="Equation.DSMT4" ShapeID="_x0000_i1139" DrawAspect="Content" ObjectID="_1743345075" r:id="rId241"/>
        </w:object>
      </w:r>
      <w:r w:rsidRPr="626B7BA6">
        <w:rPr>
          <w:sz w:val="28"/>
          <w:szCs w:val="28"/>
        </w:rPr>
        <w:t>) Г (</w:t>
      </w:r>
      <w:r w:rsidR="00537616" w:rsidRPr="000657EA">
        <w:rPr>
          <w:noProof/>
          <w:sz w:val="28"/>
          <w:szCs w:val="28"/>
        </w:rPr>
        <w:object w:dxaOrig="240" w:dyaOrig="620" w14:anchorId="77B1228D">
          <v:shape id="_x0000_i1140" type="#_x0000_t75" style="width:12pt;height:32.4pt" o:ole="" fillcolor="window">
            <v:imagedata r:id="rId242" o:title=""/>
          </v:shape>
          <o:OLEObject Type="Embed" ProgID="Equation.DSMT4" ShapeID="_x0000_i1140" DrawAspect="Content" ObjectID="_1743345076" r:id="rId243"/>
        </w:object>
      </w:r>
      <w:r w:rsidRPr="626B7BA6">
        <w:rPr>
          <w:sz w:val="28"/>
          <w:szCs w:val="28"/>
        </w:rPr>
        <w:t>),</w:t>
      </w:r>
    </w:p>
    <w:p w14:paraId="3C9DE3E9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103D30B2" w14:textId="77777777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lastRenderedPageBreak/>
        <w:t>перемножим оба выражения:</w:t>
      </w:r>
    </w:p>
    <w:p w14:paraId="1681E858" w14:textId="77777777" w:rsidR="00D65BAD" w:rsidRPr="000657EA" w:rsidRDefault="00D65BAD" w:rsidP="626B7BA6">
      <w:pPr>
        <w:pStyle w:val="11"/>
        <w:keepNext w:val="0"/>
        <w:suppressAutoHyphens w:val="0"/>
        <w:ind w:firstLine="0"/>
        <w:contextualSpacing/>
        <w:rPr>
          <w:sz w:val="28"/>
          <w:szCs w:val="28"/>
        </w:rPr>
      </w:pPr>
    </w:p>
    <w:p w14:paraId="10BB3CFB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Е</w:t>
      </w:r>
      <w:r w:rsidRPr="626B7BA6">
        <w:rPr>
          <w:sz w:val="28"/>
          <w:szCs w:val="28"/>
          <w:vertAlign w:val="superscript"/>
        </w:rPr>
        <w:t>2</w: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1920" w:dyaOrig="680" w14:anchorId="171BE6D3">
          <v:shape id="_x0000_i1141" type="#_x0000_t75" style="width:108.6pt;height:36.6pt" o:ole="" fillcolor="window">
            <v:imagedata r:id="rId244" o:title=""/>
          </v:shape>
          <o:OLEObject Type="Embed" ProgID="Equation.DSMT4" ShapeID="_x0000_i1141" DrawAspect="Content" ObjectID="_1743345077" r:id="rId245"/>
        </w:object>
      </w:r>
    </w:p>
    <w:p w14:paraId="7A1F27D2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18479DCD" w14:textId="77777777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и к каждой паре множителей применим формулу дополнения. Мы получим:</w:t>
      </w:r>
    </w:p>
    <w:p w14:paraId="0E7D745A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7DE560FB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Е</w:t>
      </w:r>
      <w:r w:rsidRPr="626B7BA6">
        <w:rPr>
          <w:sz w:val="28"/>
          <w:szCs w:val="28"/>
          <w:vertAlign w:val="superscript"/>
        </w:rPr>
        <w:t>2</w: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2900" w:dyaOrig="1060" w14:anchorId="70F1A073">
          <v:shape id="_x0000_i1142" type="#_x0000_t75" style="width:157.2pt;height:58.8pt" o:ole="" fillcolor="window">
            <v:imagedata r:id="rId246" o:title=""/>
          </v:shape>
          <o:OLEObject Type="Embed" ProgID="Equation.DSMT4" ShapeID="_x0000_i1142" DrawAspect="Content" ObjectID="_1743345078" r:id="rId247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1100" w:dyaOrig="1020" w14:anchorId="60144869">
          <v:shape id="_x0000_i1143" type="#_x0000_t75" style="width:63pt;height:58.2pt" o:ole="" fillcolor="window">
            <v:imagedata r:id="rId248" o:title=""/>
          </v:shape>
          <o:OLEObject Type="Embed" ProgID="Equation.DSMT4" ShapeID="_x0000_i1143" DrawAspect="Content" ObjectID="_1743345079" r:id="rId249"/>
        </w:object>
      </w:r>
      <w:r w:rsidRPr="626B7BA6">
        <w:rPr>
          <w:sz w:val="28"/>
          <w:szCs w:val="28"/>
        </w:rPr>
        <w:t>.</w:t>
      </w:r>
    </w:p>
    <w:p w14:paraId="63C6778A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4FE4DACC" w14:textId="77777777" w:rsidR="00D65BAD" w:rsidRPr="000657EA" w:rsidRDefault="0DF21BBB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DF21BBB">
        <w:rPr>
          <w:sz w:val="28"/>
          <w:szCs w:val="28"/>
        </w:rPr>
        <w:t>Теперь для вычисления произведения синусов рассмотрим тождество:</w:t>
      </w:r>
    </w:p>
    <w:p w14:paraId="19AAB302" w14:textId="482735F4" w:rsidR="00D65BAD" w:rsidRPr="000657EA" w:rsidRDefault="00D65BAD" w:rsidP="0DF21BBB">
      <w:pPr>
        <w:pStyle w:val="11"/>
        <w:keepNext w:val="0"/>
        <w:suppressAutoHyphens w:val="0"/>
        <w:ind w:firstLine="709"/>
        <w:contextualSpacing/>
        <w:rPr>
          <w:rFonts w:ascii="Open Sans" w:eastAsia="Open Sans" w:hAnsi="Open Sans" w:cs="Open Sans"/>
          <w:color w:val="181818"/>
          <w:sz w:val="28"/>
          <w:szCs w:val="28"/>
        </w:rPr>
      </w:pPr>
      <w:r>
        <w:rPr>
          <w:noProof/>
        </w:rPr>
        <w:drawing>
          <wp:inline distT="0" distB="0" distL="0" distR="0" wp14:anchorId="3CDE6A60" wp14:editId="521D5801">
            <wp:extent cx="533400" cy="561975"/>
            <wp:effectExtent l="0" t="0" r="0" b="0"/>
            <wp:docPr id="1412393951" name="Рисунок 1412393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DF21BBB" w:rsidRPr="0DF21BBB">
        <w:rPr>
          <w:rFonts w:ascii="Open Sans" w:eastAsia="Open Sans" w:hAnsi="Open Sans" w:cs="Open Sans"/>
          <w:color w:val="181818"/>
          <w:sz w:val="28"/>
          <w:szCs w:val="28"/>
        </w:rPr>
        <w:t xml:space="preserve"> = </w:t>
      </w:r>
      <w:r>
        <w:rPr>
          <w:noProof/>
        </w:rPr>
        <w:drawing>
          <wp:inline distT="0" distB="0" distL="0" distR="0" wp14:anchorId="008D2ACF" wp14:editId="6B14FD40">
            <wp:extent cx="1924050" cy="466725"/>
            <wp:effectExtent l="0" t="0" r="0" b="0"/>
            <wp:docPr id="1188475321" name="Рисунок 1188475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86DC7" w14:textId="77777777" w:rsidR="00D65BAD" w:rsidRPr="000657EA" w:rsidRDefault="00D65BAD" w:rsidP="0DF21BBB">
      <w:pPr>
        <w:pStyle w:val="11"/>
        <w:keepNext w:val="0"/>
        <w:suppressAutoHyphens w:val="0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и устремим в нем </w:t>
      </w:r>
      <w:r w:rsidR="00537616" w:rsidRPr="000657EA">
        <w:rPr>
          <w:noProof/>
          <w:sz w:val="28"/>
          <w:szCs w:val="28"/>
        </w:rPr>
        <w:object w:dxaOrig="620" w:dyaOrig="279" w14:anchorId="0A53187D">
          <v:shape id="_x0000_i1144" type="#_x0000_t75" style="width:35.4pt;height:16.8pt" o:ole="" fillcolor="window">
            <v:imagedata r:id="rId252" o:title=""/>
          </v:shape>
          <o:OLEObject Type="Embed" ProgID="Equation.DSMT4" ShapeID="_x0000_i1144" DrawAspect="Content" ObjectID="_1743345080" r:id="rId253"/>
        </w:object>
      </w:r>
      <w:r w:rsidRPr="626B7BA6">
        <w:rPr>
          <w:sz w:val="28"/>
          <w:szCs w:val="28"/>
        </w:rPr>
        <w:t>, получим:</w:t>
      </w:r>
    </w:p>
    <w:p w14:paraId="72B813AD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1AD7D062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  <w:lang w:val="en-US"/>
        </w:rPr>
        <w:t>n</w: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  <w:lang w:val="en-US"/>
        </w:rPr>
        <w:object w:dxaOrig="2760" w:dyaOrig="680" w14:anchorId="142A793C">
          <v:shape id="_x0000_i1145" type="#_x0000_t75" style="width:123.6pt;height:29.4pt" o:ole="" fillcolor="window">
            <v:imagedata r:id="rId254" o:title=""/>
          </v:shape>
          <o:OLEObject Type="Embed" ProgID="Equation.DSMT4" ShapeID="_x0000_i1145" DrawAspect="Content" ObjectID="_1743345081" r:id="rId255"/>
        </w:object>
      </w:r>
    </w:p>
    <w:p w14:paraId="6461FA45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1DCB0B86" w14:textId="77777777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или, приравнивая модули:</w:t>
      </w:r>
    </w:p>
    <w:p w14:paraId="1185E115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5818AE75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  <w:lang w:val="en-US"/>
        </w:rPr>
        <w:t>n</w: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2600" w:dyaOrig="680" w14:anchorId="4D94B773">
          <v:shape id="_x0000_i1146" type="#_x0000_t75" style="width:138pt;height:36.6pt" o:ole="" fillcolor="window">
            <v:imagedata r:id="rId256" o:title=""/>
          </v:shape>
          <o:OLEObject Type="Embed" ProgID="Equation.DSMT4" ShapeID="_x0000_i1146" DrawAspect="Content" ObjectID="_1743345082" r:id="rId257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2740" w:dyaOrig="800" w14:anchorId="05FF6AB4">
          <v:shape id="_x0000_i1147" type="#_x0000_t75" style="width:147pt;height:42.6pt" o:ole="" fillcolor="window">
            <v:imagedata r:id="rId258" o:title=""/>
          </v:shape>
          <o:OLEObject Type="Embed" ProgID="Equation.DSMT4" ShapeID="_x0000_i1147" DrawAspect="Content" ObjectID="_1743345083" r:id="rId259"/>
        </w:object>
      </w:r>
      <w:r w:rsidRPr="626B7BA6">
        <w:rPr>
          <w:sz w:val="28"/>
          <w:szCs w:val="28"/>
        </w:rPr>
        <w:t xml:space="preserve"> =</w:t>
      </w:r>
    </w:p>
    <w:p w14:paraId="45E99173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= </w:t>
      </w:r>
      <w:r w:rsidR="00537616" w:rsidRPr="000657EA">
        <w:rPr>
          <w:noProof/>
          <w:sz w:val="28"/>
          <w:szCs w:val="28"/>
        </w:rPr>
        <w:object w:dxaOrig="3660" w:dyaOrig="700" w14:anchorId="7ADE07EF">
          <v:shape id="_x0000_i1148" type="#_x0000_t75" style="width:207pt;height:39.6pt" o:ole="" fillcolor="window">
            <v:imagedata r:id="rId260" o:title=""/>
          </v:shape>
          <o:OLEObject Type="Embed" ProgID="Equation.DSMT4" ShapeID="_x0000_i1148" DrawAspect="Content" ObjectID="_1743345084" r:id="rId261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1760" w:dyaOrig="700" w14:anchorId="2384AFAD">
          <v:shape id="_x0000_i1149" type="#_x0000_t75" style="width:98.4pt;height:39.6pt" o:ole="" fillcolor="window">
            <v:imagedata r:id="rId262" o:title=""/>
          </v:shape>
          <o:OLEObject Type="Embed" ProgID="Equation.DSMT4" ShapeID="_x0000_i1149" DrawAspect="Content" ObjectID="_1743345085" r:id="rId263"/>
        </w:object>
      </w:r>
      <w:r w:rsidRPr="626B7BA6">
        <w:rPr>
          <w:sz w:val="28"/>
          <w:szCs w:val="28"/>
        </w:rPr>
        <w:t xml:space="preserve"> =</w:t>
      </w:r>
    </w:p>
    <w:p w14:paraId="2C7DC58A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lastRenderedPageBreak/>
        <w:t xml:space="preserve">= </w:t>
      </w:r>
      <w:r w:rsidR="00537616" w:rsidRPr="000657EA">
        <w:rPr>
          <w:noProof/>
          <w:sz w:val="28"/>
          <w:szCs w:val="28"/>
        </w:rPr>
        <w:object w:dxaOrig="1900" w:dyaOrig="700" w14:anchorId="1031B0EF">
          <v:shape id="_x0000_i1150" type="#_x0000_t75" style="width:101.4pt;height:36.6pt" o:ole="" fillcolor="window">
            <v:imagedata r:id="rId264" o:title=""/>
          </v:shape>
          <o:OLEObject Type="Embed" ProgID="Equation.DSMT4" ShapeID="_x0000_i1150" DrawAspect="Content" ObjectID="_1743345086" r:id="rId265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1800" w:dyaOrig="700" w14:anchorId="77AD76B7">
          <v:shape id="_x0000_i1151" type="#_x0000_t75" style="width:98.4pt;height:39.6pt" o:ole="" fillcolor="window">
            <v:imagedata r:id="rId266" o:title=""/>
          </v:shape>
          <o:OLEObject Type="Embed" ProgID="Equation.DSMT4" ShapeID="_x0000_i1151" DrawAspect="Content" ObjectID="_1743345087" r:id="rId267"/>
        </w:object>
      </w:r>
      <w:r w:rsidRPr="626B7BA6">
        <w:rPr>
          <w:sz w:val="28"/>
          <w:szCs w:val="28"/>
        </w:rPr>
        <w:t xml:space="preserve"> = 2 </w:t>
      </w:r>
      <w:r w:rsidRPr="626B7BA6">
        <w:rPr>
          <w:sz w:val="28"/>
          <w:szCs w:val="28"/>
          <w:lang w:val="en-US"/>
        </w:rPr>
        <w:t>sin</w:t>
      </w:r>
      <w:r w:rsidR="00537616" w:rsidRPr="000657EA">
        <w:rPr>
          <w:noProof/>
          <w:sz w:val="28"/>
          <w:szCs w:val="28"/>
          <w:lang w:val="en-US"/>
        </w:rPr>
        <w:object w:dxaOrig="380" w:dyaOrig="620" w14:anchorId="46DF3CA6">
          <v:shape id="_x0000_i1152" type="#_x0000_t75" style="width:23.4pt;height:36.6pt" o:ole="" fillcolor="window">
            <v:imagedata r:id="rId268" o:title=""/>
          </v:shape>
          <o:OLEObject Type="Embed" ProgID="Equation.DSMT4" ShapeID="_x0000_i1152" DrawAspect="Content" ObjectID="_1743345088" r:id="rId269"/>
        </w:object>
      </w:r>
      <w:r w:rsidRPr="626B7BA6">
        <w:rPr>
          <w:sz w:val="28"/>
          <w:szCs w:val="28"/>
        </w:rPr>
        <w:t xml:space="preserve"> = 2 </w:t>
      </w:r>
      <w:r w:rsidRPr="626B7BA6">
        <w:rPr>
          <w:sz w:val="28"/>
          <w:szCs w:val="28"/>
          <w:vertAlign w:val="superscript"/>
          <w:lang w:val="en-US"/>
        </w:rPr>
        <w:t>n</w:t>
      </w:r>
      <w:r w:rsidRPr="626B7BA6">
        <w:rPr>
          <w:sz w:val="28"/>
          <w:szCs w:val="28"/>
          <w:vertAlign w:val="superscript"/>
        </w:rPr>
        <w:t>-1</w:t>
      </w:r>
      <w:r w:rsidRPr="626B7BA6">
        <w:rPr>
          <w:sz w:val="28"/>
          <w:szCs w:val="28"/>
        </w:rPr>
        <w:t xml:space="preserve"> </w:t>
      </w:r>
      <w:r w:rsidR="00537616" w:rsidRPr="000657EA">
        <w:rPr>
          <w:noProof/>
          <w:sz w:val="28"/>
          <w:szCs w:val="28"/>
          <w:lang w:val="en-US"/>
        </w:rPr>
        <w:object w:dxaOrig="1020" w:dyaOrig="680" w14:anchorId="3CFD3F38">
          <v:shape id="_x0000_i1153" type="#_x0000_t75" style="width:58.2pt;height:36.6pt" o:ole="" fillcolor="window">
            <v:imagedata r:id="rId270" o:title=""/>
          </v:shape>
          <o:OLEObject Type="Embed" ProgID="Equation.DSMT4" ShapeID="_x0000_i1153" DrawAspect="Content" ObjectID="_1743345089" r:id="rId271"/>
        </w:object>
      </w:r>
      <w:r w:rsidRPr="626B7BA6">
        <w:rPr>
          <w:sz w:val="28"/>
          <w:szCs w:val="28"/>
        </w:rPr>
        <w:t>,</w:t>
      </w:r>
    </w:p>
    <w:p w14:paraId="70101406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33DD22AA" w14:textId="77777777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получили</w:t>
      </w:r>
    </w:p>
    <w:p w14:paraId="4587B098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018E9316" w14:textId="77777777" w:rsidR="00D65BAD" w:rsidRPr="000657EA" w:rsidRDefault="0053761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00657EA">
        <w:rPr>
          <w:noProof/>
          <w:sz w:val="28"/>
          <w:szCs w:val="28"/>
          <w:lang w:val="en-US"/>
        </w:rPr>
        <w:object w:dxaOrig="1020" w:dyaOrig="680" w14:anchorId="00EDB54B">
          <v:shape id="_x0000_i1154" type="#_x0000_t75" style="width:58.2pt;height:36.6pt" o:ole="" fillcolor="window">
            <v:imagedata r:id="rId272" o:title=""/>
          </v:shape>
          <o:OLEObject Type="Embed" ProgID="Equation.DSMT4" ShapeID="_x0000_i1154" DrawAspect="Content" ObjectID="_1743345090" r:id="rId273"/>
        </w:object>
      </w:r>
      <w:r w:rsidR="00D65BAD" w:rsidRPr="626B7BA6">
        <w:rPr>
          <w:sz w:val="28"/>
          <w:szCs w:val="28"/>
        </w:rPr>
        <w:t xml:space="preserve"> = </w:t>
      </w:r>
      <w:r w:rsidRPr="000657EA">
        <w:rPr>
          <w:noProof/>
          <w:sz w:val="28"/>
          <w:szCs w:val="28"/>
        </w:rPr>
        <w:object w:dxaOrig="620" w:dyaOrig="680" w14:anchorId="4E23BD47">
          <v:shape id="_x0000_i1155" type="#_x0000_t75" style="width:36.6pt;height:39.6pt" o:ole="" fillcolor="window">
            <v:imagedata r:id="rId274" o:title=""/>
          </v:shape>
          <o:OLEObject Type="Embed" ProgID="Equation.DSMT4" ShapeID="_x0000_i1155" DrawAspect="Content" ObjectID="_1743345091" r:id="rId275"/>
        </w:object>
      </w:r>
      <w:r w:rsidR="00D65BAD" w:rsidRPr="626B7BA6">
        <w:rPr>
          <w:sz w:val="28"/>
          <w:szCs w:val="28"/>
        </w:rPr>
        <w:t>.</w:t>
      </w:r>
    </w:p>
    <w:p w14:paraId="55AD5AA1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767AAFB2" w14:textId="77777777" w:rsidR="00D65BAD" w:rsidRPr="000657EA" w:rsidRDefault="626B7BA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Подставляя это выражение для Е </w:t>
      </w:r>
      <w:r w:rsidRPr="626B7BA6">
        <w:rPr>
          <w:sz w:val="28"/>
          <w:szCs w:val="28"/>
          <w:vertAlign w:val="superscript"/>
        </w:rPr>
        <w:t>2</w:t>
      </w:r>
      <w:r w:rsidRPr="626B7BA6">
        <w:rPr>
          <w:sz w:val="28"/>
          <w:szCs w:val="28"/>
        </w:rPr>
        <w:t>, окончательно получаем:</w:t>
      </w:r>
    </w:p>
    <w:p w14:paraId="5BB349D5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08244820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Е = </w:t>
      </w:r>
      <w:r w:rsidR="00537616" w:rsidRPr="000657EA">
        <w:rPr>
          <w:noProof/>
          <w:sz w:val="28"/>
          <w:szCs w:val="28"/>
        </w:rPr>
        <w:object w:dxaOrig="980" w:dyaOrig="680" w14:anchorId="6BE3A3B2">
          <v:shape id="_x0000_i1156" type="#_x0000_t75" style="width:55.8pt;height:36.6pt" o:ole="" fillcolor="window">
            <v:imagedata r:id="rId276" o:title=""/>
          </v:shape>
          <o:OLEObject Type="Embed" ProgID="Equation.DSMT4" ShapeID="_x0000_i1156" DrawAspect="Content" ObjectID="_1743345092" r:id="rId277"/>
        </w:object>
      </w:r>
      <w:r w:rsidRPr="626B7BA6">
        <w:rPr>
          <w:sz w:val="28"/>
          <w:szCs w:val="28"/>
        </w:rPr>
        <w:t xml:space="preserve"> = </w:t>
      </w:r>
      <w:r w:rsidR="00537616" w:rsidRPr="000657EA">
        <w:rPr>
          <w:noProof/>
          <w:sz w:val="28"/>
          <w:szCs w:val="28"/>
        </w:rPr>
        <w:object w:dxaOrig="880" w:dyaOrig="1080" w14:anchorId="07487C9D">
          <v:shape id="_x0000_i1157" type="#_x0000_t75" style="width:55.2pt;height:66pt" o:ole="" fillcolor="window">
            <v:imagedata r:id="rId278" o:title=""/>
          </v:shape>
          <o:OLEObject Type="Embed" ProgID="Equation.DSMT4" ShapeID="_x0000_i1157" DrawAspect="Content" ObjectID="_1743345093" r:id="rId279"/>
        </w:object>
      </w:r>
      <w:r w:rsidRPr="626B7BA6">
        <w:rPr>
          <w:sz w:val="28"/>
          <w:szCs w:val="28"/>
        </w:rPr>
        <w:t>. (2.12)</w:t>
      </w:r>
    </w:p>
    <w:p w14:paraId="72EF9BA2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Г</w:t>
      </w:r>
      <w:r w:rsidRPr="626B7BA6">
        <w:rPr>
          <w:sz w:val="28"/>
          <w:szCs w:val="28"/>
          <w:vertAlign w:val="superscript"/>
        </w:rPr>
        <w:t>2</w:t>
      </w:r>
      <w:r w:rsidRPr="626B7BA6">
        <w:rPr>
          <w:sz w:val="28"/>
          <w:szCs w:val="28"/>
        </w:rPr>
        <w:t xml:space="preserve"> (</w:t>
      </w:r>
      <w:r w:rsidR="00537616" w:rsidRPr="000657EA">
        <w:rPr>
          <w:noProof/>
          <w:sz w:val="28"/>
          <w:szCs w:val="28"/>
        </w:rPr>
        <w:object w:dxaOrig="240" w:dyaOrig="620" w14:anchorId="02C914D1">
          <v:shape id="_x0000_i1158" type="#_x0000_t75" style="width:12pt;height:32.4pt" o:ole="" fillcolor="window">
            <v:imagedata r:id="rId280" o:title=""/>
          </v:shape>
          <o:OLEObject Type="Embed" ProgID="Equation.DSMT4" ShapeID="_x0000_i1158" DrawAspect="Content" ObjectID="_1743345094" r:id="rId281"/>
        </w:object>
      </w:r>
      <w:r w:rsidRPr="626B7BA6">
        <w:rPr>
          <w:sz w:val="28"/>
          <w:szCs w:val="28"/>
        </w:rPr>
        <w:t xml:space="preserve">) = </w:t>
      </w:r>
      <w:r w:rsidR="00537616" w:rsidRPr="000657EA">
        <w:rPr>
          <w:noProof/>
          <w:sz w:val="28"/>
          <w:szCs w:val="28"/>
        </w:rPr>
        <w:object w:dxaOrig="220" w:dyaOrig="220" w14:anchorId="1EF596A1">
          <v:shape id="_x0000_i1159" type="#_x0000_t75" style="width:16.8pt;height:16.8pt" o:ole="" fillcolor="window">
            <v:imagedata r:id="rId113" o:title=""/>
          </v:shape>
          <o:OLEObject Type="Embed" ProgID="Equation.DSMT4" ShapeID="_x0000_i1159" DrawAspect="Content" ObjectID="_1743345095" r:id="rId282"/>
        </w:object>
      </w:r>
      <w:r w:rsidRPr="626B7BA6">
        <w:rPr>
          <w:sz w:val="28"/>
          <w:szCs w:val="28"/>
        </w:rPr>
        <w:t>,</w:t>
      </w:r>
    </w:p>
    <w:p w14:paraId="6D3295E7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>Г (</w:t>
      </w:r>
      <w:r w:rsidR="00537616" w:rsidRPr="000657EA">
        <w:rPr>
          <w:noProof/>
          <w:sz w:val="28"/>
          <w:szCs w:val="28"/>
        </w:rPr>
        <w:object w:dxaOrig="240" w:dyaOrig="620" w14:anchorId="08CD61C2">
          <v:shape id="_x0000_i1160" type="#_x0000_t75" style="width:12pt;height:32.4pt" o:ole="" fillcolor="window">
            <v:imagedata r:id="rId283" o:title=""/>
          </v:shape>
          <o:OLEObject Type="Embed" ProgID="Equation.DSMT4" ShapeID="_x0000_i1160" DrawAspect="Content" ObjectID="_1743345096" r:id="rId284"/>
        </w:object>
      </w:r>
      <w:r w:rsidRPr="626B7BA6">
        <w:rPr>
          <w:sz w:val="28"/>
          <w:szCs w:val="28"/>
        </w:rPr>
        <w:t xml:space="preserve">) = </w:t>
      </w:r>
      <w:r w:rsidR="00537616" w:rsidRPr="000657EA">
        <w:rPr>
          <w:noProof/>
          <w:sz w:val="28"/>
          <w:szCs w:val="28"/>
        </w:rPr>
        <w:object w:dxaOrig="400" w:dyaOrig="360" w14:anchorId="1FF2580A">
          <v:shape id="_x0000_i1161" type="#_x0000_t75" style="width:26.4pt;height:26.4pt" o:ole="" fillcolor="window">
            <v:imagedata r:id="rId285" o:title=""/>
          </v:shape>
          <o:OLEObject Type="Embed" ProgID="Equation.DSMT4" ShapeID="_x0000_i1161" DrawAspect="Content" ObjectID="_1743345097" r:id="rId286"/>
        </w:object>
      </w:r>
      <w:r w:rsidRPr="626B7BA6">
        <w:rPr>
          <w:sz w:val="28"/>
          <w:szCs w:val="28"/>
        </w:rPr>
        <w:t>. (2.13)</w:t>
      </w:r>
    </w:p>
    <w:p w14:paraId="48ADA917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493CC008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626B7BA6">
        <w:rPr>
          <w:sz w:val="28"/>
          <w:szCs w:val="28"/>
        </w:rPr>
        <w:t xml:space="preserve">Если в интеграле </w:t>
      </w:r>
      <w:r w:rsidR="00537616" w:rsidRPr="000657EA">
        <w:rPr>
          <w:noProof/>
          <w:sz w:val="28"/>
          <w:szCs w:val="28"/>
        </w:rPr>
        <w:object w:dxaOrig="1579" w:dyaOrig="1080" w14:anchorId="12467205">
          <v:shape id="_x0000_i1162" type="#_x0000_t75" style="width:85.8pt;height:58.2pt" o:ole="" fillcolor="window">
            <v:imagedata r:id="rId287" o:title=""/>
          </v:shape>
          <o:OLEObject Type="Embed" ProgID="Equation.DSMT4" ShapeID="_x0000_i1162" DrawAspect="Content" ObjectID="_1743345098" r:id="rId288"/>
        </w:object>
      </w:r>
      <w:r w:rsidRPr="626B7BA6">
        <w:rPr>
          <w:sz w:val="28"/>
          <w:szCs w:val="28"/>
        </w:rPr>
        <w:t xml:space="preserve"> сделать подстановку </w:t>
      </w:r>
      <w:r w:rsidRPr="626B7BA6">
        <w:rPr>
          <w:sz w:val="28"/>
          <w:szCs w:val="28"/>
          <w:lang w:val="en-US"/>
        </w:rPr>
        <w:t>z</w:t>
      </w:r>
      <w:r w:rsidRPr="626B7BA6">
        <w:rPr>
          <w:sz w:val="28"/>
          <w:szCs w:val="28"/>
        </w:rPr>
        <w:t xml:space="preserve">= </w:t>
      </w:r>
      <w:r w:rsidRPr="626B7BA6">
        <w:rPr>
          <w:sz w:val="28"/>
          <w:szCs w:val="28"/>
          <w:lang w:val="en-US"/>
        </w:rPr>
        <w:t>x</w:t>
      </w:r>
      <w:r w:rsidRPr="626B7BA6">
        <w:rPr>
          <w:sz w:val="28"/>
          <w:szCs w:val="28"/>
          <w:vertAlign w:val="superscript"/>
        </w:rPr>
        <w:t>2</w:t>
      </w:r>
      <w:r w:rsidRPr="626B7BA6">
        <w:rPr>
          <w:sz w:val="28"/>
          <w:szCs w:val="28"/>
        </w:rPr>
        <w:t>, то получим значение интеграла Эйлера-Пуассона:</w:t>
      </w:r>
    </w:p>
    <w:p w14:paraId="3A9FC33B" w14:textId="77777777" w:rsidR="00D65BAD" w:rsidRPr="000657EA" w:rsidRDefault="00D65BAD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</w:p>
    <w:p w14:paraId="1E117D7C" w14:textId="77777777" w:rsidR="00D65BAD" w:rsidRPr="000657EA" w:rsidRDefault="00537616" w:rsidP="626B7BA6">
      <w:pPr>
        <w:pStyle w:val="11"/>
        <w:keepNext w:val="0"/>
        <w:suppressAutoHyphens w:val="0"/>
        <w:ind w:firstLine="709"/>
        <w:contextualSpacing/>
        <w:rPr>
          <w:sz w:val="28"/>
          <w:szCs w:val="28"/>
        </w:rPr>
      </w:pPr>
      <w:r w:rsidRPr="000657EA">
        <w:rPr>
          <w:noProof/>
          <w:sz w:val="28"/>
          <w:szCs w:val="28"/>
        </w:rPr>
        <w:object w:dxaOrig="2460" w:dyaOrig="1560" w14:anchorId="72F50764">
          <v:shape id="_x0000_i1163" type="#_x0000_t75" style="width:132pt;height:84pt" o:ole="" fillcolor="window">
            <v:imagedata r:id="rId289" o:title=""/>
          </v:shape>
          <o:OLEObject Type="Embed" ProgID="Equation.DSMT4" ShapeID="_x0000_i1163" DrawAspect="Content" ObjectID="_1743345099" r:id="rId290"/>
        </w:object>
      </w:r>
      <w:r w:rsidR="00D65BAD" w:rsidRPr="626B7BA6">
        <w:rPr>
          <w:sz w:val="28"/>
          <w:szCs w:val="28"/>
        </w:rPr>
        <w:t xml:space="preserve"> = </w:t>
      </w:r>
      <w:r w:rsidRPr="000657EA">
        <w:rPr>
          <w:noProof/>
          <w:sz w:val="28"/>
          <w:szCs w:val="28"/>
        </w:rPr>
        <w:object w:dxaOrig="1240" w:dyaOrig="760" w14:anchorId="06DF732E">
          <v:shape id="_x0000_i1164" type="#_x0000_t75" style="width:1in;height:45.6pt" o:ole="" fillcolor="window">
            <v:imagedata r:id="rId291" o:title=""/>
          </v:shape>
          <o:OLEObject Type="Embed" ProgID="Equation.DSMT4" ShapeID="_x0000_i1164" DrawAspect="Content" ObjectID="_1743345100" r:id="rId292"/>
        </w:object>
      </w:r>
      <w:r w:rsidR="00D65BAD" w:rsidRPr="626B7BA6">
        <w:rPr>
          <w:sz w:val="28"/>
          <w:szCs w:val="28"/>
        </w:rPr>
        <w:t xml:space="preserve"> = </w:t>
      </w:r>
      <w:r w:rsidRPr="000657EA">
        <w:rPr>
          <w:noProof/>
          <w:sz w:val="28"/>
          <w:szCs w:val="28"/>
        </w:rPr>
        <w:object w:dxaOrig="960" w:dyaOrig="760" w14:anchorId="53E16EFF">
          <v:shape id="_x0000_i1165" type="#_x0000_t75" style="width:55.2pt;height:42.6pt" o:ole="" fillcolor="window">
            <v:imagedata r:id="rId293" o:title=""/>
          </v:shape>
          <o:OLEObject Type="Embed" ProgID="Equation.DSMT4" ShapeID="_x0000_i1165" DrawAspect="Content" ObjectID="_1743345101" r:id="rId294"/>
        </w:object>
      </w:r>
      <w:r w:rsidR="00D65BAD" w:rsidRPr="626B7BA6">
        <w:rPr>
          <w:sz w:val="28"/>
          <w:szCs w:val="28"/>
        </w:rPr>
        <w:t xml:space="preserve"> = 2 </w:t>
      </w:r>
      <w:r w:rsidRPr="000657EA">
        <w:rPr>
          <w:noProof/>
          <w:sz w:val="28"/>
          <w:szCs w:val="28"/>
        </w:rPr>
        <w:object w:dxaOrig="800" w:dyaOrig="760" w14:anchorId="731EEBF2">
          <v:shape id="_x0000_i1166" type="#_x0000_t75" style="width:45.6pt;height:45.6pt" o:ole="" fillcolor="window">
            <v:imagedata r:id="rId295" o:title=""/>
          </v:shape>
          <o:OLEObject Type="Embed" ProgID="Equation.DSMT4" ShapeID="_x0000_i1166" DrawAspect="Content" ObjectID="_1743345102" r:id="rId296"/>
        </w:object>
      </w:r>
      <w:r w:rsidR="00D65BAD" w:rsidRPr="626B7BA6">
        <w:rPr>
          <w:sz w:val="28"/>
          <w:szCs w:val="28"/>
        </w:rPr>
        <w:t xml:space="preserve"> = </w:t>
      </w:r>
      <w:r w:rsidRPr="000657EA">
        <w:rPr>
          <w:noProof/>
          <w:sz w:val="28"/>
          <w:szCs w:val="28"/>
        </w:rPr>
        <w:object w:dxaOrig="440" w:dyaOrig="680" w14:anchorId="4FEB3DEA">
          <v:shape id="_x0000_i1167" type="#_x0000_t75" style="width:23.4pt;height:36.6pt" o:ole="" fillcolor="window">
            <v:imagedata r:id="rId297" o:title=""/>
          </v:shape>
          <o:OLEObject Type="Embed" ProgID="Equation.DSMT4" ShapeID="_x0000_i1167" DrawAspect="Content" ObjectID="_1743345103" r:id="rId298"/>
        </w:object>
      </w:r>
      <w:r w:rsidR="00D65BAD" w:rsidRPr="626B7BA6">
        <w:rPr>
          <w:sz w:val="28"/>
          <w:szCs w:val="28"/>
        </w:rPr>
        <w:t>.</w:t>
      </w:r>
    </w:p>
    <w:p w14:paraId="2007C9BA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5D2A994" w14:textId="77777777" w:rsidR="00D65BAD" w:rsidRPr="000657EA" w:rsidRDefault="00D65BAD" w:rsidP="626B7BA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br w:type="page"/>
      </w:r>
    </w:p>
    <w:p w14:paraId="5DC077C4" w14:textId="77777777" w:rsidR="00D65BAD" w:rsidRPr="000657EA" w:rsidRDefault="626B7BA6" w:rsidP="626B7BA6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bookmarkStart w:id="10" w:name="_Toc132513931"/>
      <w:r w:rsidRPr="626B7BA6">
        <w:rPr>
          <w:rFonts w:ascii="Times New Roman" w:eastAsia="Times New Roman" w:hAnsi="Times New Roman" w:cs="Times New Roman"/>
          <w:b/>
          <w:color w:val="000000" w:themeColor="text1"/>
          <w:sz w:val="28"/>
        </w:rPr>
        <w:lastRenderedPageBreak/>
        <w:t>3. Примеры вычисления интегралов с использованием эйлеровых интегралов</w:t>
      </w:r>
      <w:bookmarkEnd w:id="10"/>
    </w:p>
    <w:p w14:paraId="3BBF94B6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FB8E348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 xml:space="preserve">1.Вычислить интеграл вероятности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1200" w:dyaOrig="740" w14:anchorId="4E5F9282">
          <v:shape id="_x0000_i1168" type="#_x0000_t75" style="width:60pt;height:36.6pt" o:ole="">
            <v:imagedata r:id="rId299" o:title=""/>
          </v:shape>
          <o:OLEObject Type="Embed" ProgID="Equation.3" ShapeID="_x0000_i1168" DrawAspect="Content" ObjectID="_1743345104" r:id="rId300"/>
        </w:object>
      </w:r>
      <w:r w:rsidRPr="626B7BA6">
        <w:rPr>
          <w:rFonts w:ascii="Times New Roman" w:hAnsi="Times New Roman"/>
          <w:sz w:val="28"/>
          <w:szCs w:val="28"/>
        </w:rPr>
        <w:t>.</w:t>
      </w:r>
    </w:p>
    <w:p w14:paraId="32F420D7" w14:textId="77777777" w:rsidR="00D65BAD" w:rsidRPr="000657EA" w:rsidRDefault="626B7BA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Решение.</w:t>
      </w:r>
    </w:p>
    <w:p w14:paraId="5A9CB038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 xml:space="preserve">В силу чётности функции 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420" w:dyaOrig="360" w14:anchorId="320AC99B">
          <v:shape id="_x0000_i1169" type="#_x0000_t75" style="width:20.4pt;height:16.8pt" o:ole="">
            <v:imagedata r:id="rId301" o:title=""/>
          </v:shape>
          <o:OLEObject Type="Embed" ProgID="Equation.3" ShapeID="_x0000_i1169" DrawAspect="Content" ObjectID="_1743345105" r:id="rId302"/>
        </w:object>
      </w:r>
      <w:r w:rsidRPr="626B7BA6">
        <w:rPr>
          <w:rFonts w:ascii="Times New Roman" w:hAnsi="Times New Roman"/>
          <w:sz w:val="28"/>
          <w:szCs w:val="28"/>
        </w:rPr>
        <w:t xml:space="preserve"> интеграл вероятности можно представить в виде:</w:t>
      </w:r>
    </w:p>
    <w:p w14:paraId="4821458F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F766A66" w14:textId="77777777" w:rsidR="00D65BAD" w:rsidRPr="000657EA" w:rsidRDefault="0053761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57EA">
        <w:rPr>
          <w:rFonts w:ascii="Times New Roman" w:hAnsi="Times New Roman"/>
          <w:noProof/>
          <w:sz w:val="28"/>
          <w:szCs w:val="28"/>
        </w:rPr>
        <w:object w:dxaOrig="1320" w:dyaOrig="760" w14:anchorId="7961F53F">
          <v:shape id="_x0000_i1170" type="#_x0000_t75" style="width:66pt;height:36.6pt" o:ole="">
            <v:imagedata r:id="rId303" o:title=""/>
          </v:shape>
          <o:OLEObject Type="Embed" ProgID="Equation.3" ShapeID="_x0000_i1170" DrawAspect="Content" ObjectID="_1743345106" r:id="rId304"/>
        </w:object>
      </w:r>
      <w:r w:rsidR="00D65BAD" w:rsidRPr="626B7BA6">
        <w:rPr>
          <w:rFonts w:ascii="Times New Roman" w:hAnsi="Times New Roman"/>
          <w:sz w:val="28"/>
          <w:szCs w:val="28"/>
        </w:rPr>
        <w:t>.</w:t>
      </w:r>
    </w:p>
    <w:p w14:paraId="3CDC90AA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4A699C7" w14:textId="15A69CF5" w:rsidR="00D65BAD" w:rsidRPr="000657EA" w:rsidRDefault="0DF21BBB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DF21BBB">
        <w:rPr>
          <w:rFonts w:ascii="Times New Roman" w:hAnsi="Times New Roman"/>
          <w:sz w:val="28"/>
          <w:szCs w:val="28"/>
        </w:rPr>
        <w:t xml:space="preserve">Сделав в этом интеграле замену </w:t>
      </w:r>
      <w:r w:rsidRPr="0DF21BBB">
        <w:rPr>
          <w:rFonts w:ascii="Times New Roman" w:hAnsi="Times New Roman"/>
          <w:sz w:val="28"/>
          <w:szCs w:val="28"/>
          <w:lang w:val="en-US"/>
        </w:rPr>
        <w:t>t</w:t>
      </w:r>
      <w:r w:rsidRPr="0DF21BBB">
        <w:rPr>
          <w:rFonts w:ascii="Times New Roman" w:hAnsi="Times New Roman"/>
          <w:sz w:val="28"/>
          <w:szCs w:val="28"/>
        </w:rPr>
        <w:t xml:space="preserve"> = </w:t>
      </w:r>
      <w:r w:rsidRPr="0DF21BBB">
        <w:rPr>
          <w:rFonts w:ascii="Times New Roman" w:hAnsi="Times New Roman"/>
          <w:sz w:val="28"/>
          <w:szCs w:val="28"/>
          <w:lang w:val="en-US"/>
        </w:rPr>
        <w:t>x</w:t>
      </w:r>
      <w:r w:rsidRPr="0DF21BBB">
        <w:rPr>
          <w:rFonts w:ascii="Times New Roman" w:hAnsi="Times New Roman"/>
          <w:sz w:val="28"/>
          <w:szCs w:val="28"/>
          <w:vertAlign w:val="superscript"/>
        </w:rPr>
        <w:t>2</w:t>
      </w:r>
      <w:r w:rsidRPr="0DF21BBB">
        <w:rPr>
          <w:rFonts w:ascii="Times New Roman" w:hAnsi="Times New Roman"/>
          <w:sz w:val="28"/>
          <w:szCs w:val="28"/>
        </w:rPr>
        <w:t xml:space="preserve">, получим следующий интеграл: </w:t>
      </w:r>
    </w:p>
    <w:p w14:paraId="36666732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191C567" w14:textId="77777777" w:rsidR="00D65BAD" w:rsidRPr="000657EA" w:rsidRDefault="0053761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57EA">
        <w:rPr>
          <w:rFonts w:ascii="Times New Roman" w:hAnsi="Times New Roman"/>
          <w:noProof/>
          <w:sz w:val="28"/>
          <w:szCs w:val="28"/>
        </w:rPr>
        <w:object w:dxaOrig="2680" w:dyaOrig="760" w14:anchorId="1E815E66">
          <v:shape id="_x0000_i1171" type="#_x0000_t75" style="width:135pt;height:36.6pt" o:ole="">
            <v:imagedata r:id="rId305" o:title=""/>
          </v:shape>
          <o:OLEObject Type="Embed" ProgID="Equation.3" ShapeID="_x0000_i1171" DrawAspect="Content" ObjectID="_1743345107" r:id="rId306"/>
        </w:object>
      </w:r>
      <w:r w:rsidR="00D65BAD" w:rsidRPr="626B7BA6">
        <w:rPr>
          <w:rFonts w:ascii="Times New Roman" w:hAnsi="Times New Roman"/>
          <w:sz w:val="28"/>
          <w:szCs w:val="28"/>
        </w:rPr>
        <w:t xml:space="preserve"> </w:t>
      </w:r>
    </w:p>
    <w:p w14:paraId="204ECAE6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aps/>
          <w:sz w:val="28"/>
          <w:szCs w:val="28"/>
        </w:rPr>
      </w:pPr>
    </w:p>
    <w:p w14:paraId="09CAA22A" w14:textId="77777777" w:rsidR="00D65BAD" w:rsidRPr="000657EA" w:rsidRDefault="626B7BA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t>В дальнейших вычислениях используем формулы:</w:t>
      </w:r>
    </w:p>
    <w:p w14:paraId="3DBBD91C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A84D552" w14:textId="77777777" w:rsidR="00D65BAD" w:rsidRPr="000657EA" w:rsidRDefault="00537616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57EA">
        <w:rPr>
          <w:rFonts w:ascii="Times New Roman" w:hAnsi="Times New Roman"/>
          <w:noProof/>
          <w:sz w:val="28"/>
          <w:szCs w:val="28"/>
        </w:rPr>
        <w:object w:dxaOrig="2980" w:dyaOrig="680" w14:anchorId="688755D8">
          <v:shape id="_x0000_i1172" type="#_x0000_t75" style="width:147pt;height:35.4pt" o:ole="" fillcolor="window">
            <v:imagedata r:id="rId307" o:title=""/>
          </v:shape>
          <o:OLEObject Type="Embed" ProgID="Equation.3" ShapeID="_x0000_i1172" DrawAspect="Content" ObjectID="_1743345108" r:id="rId308"/>
        </w:object>
      </w:r>
    </w:p>
    <w:p w14:paraId="04F895F1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626B7BA6">
        <w:rPr>
          <w:rFonts w:ascii="Times New Roman" w:hAnsi="Times New Roman"/>
          <w:sz w:val="28"/>
          <w:szCs w:val="28"/>
        </w:rPr>
        <w:t>Г(</w:t>
      </w:r>
      <w:proofErr w:type="gramEnd"/>
      <w:r w:rsidR="00537616" w:rsidRPr="000657EA">
        <w:rPr>
          <w:rFonts w:ascii="Times New Roman" w:hAnsi="Times New Roman"/>
          <w:noProof/>
          <w:sz w:val="28"/>
          <w:szCs w:val="28"/>
        </w:rPr>
        <w:object w:dxaOrig="200" w:dyaOrig="220" w14:anchorId="7E30443A">
          <v:shape id="_x0000_i1173" type="#_x0000_t75" style="width:9pt;height:12pt" o:ole="" fillcolor="window">
            <v:imagedata r:id="rId309" o:title=""/>
          </v:shape>
          <o:OLEObject Type="Embed" ProgID="Equation.3" ShapeID="_x0000_i1173" DrawAspect="Content" ObjectID="_1743345109" r:id="rId310"/>
        </w:object>
      </w:r>
      <w:r w:rsidRPr="626B7BA6">
        <w:rPr>
          <w:rFonts w:ascii="Times New Roman" w:hAnsi="Times New Roman"/>
          <w:sz w:val="28"/>
          <w:szCs w:val="28"/>
        </w:rPr>
        <w:t>)</w:t>
      </w:r>
      <w:r w:rsidR="00537616" w:rsidRPr="000657EA">
        <w:rPr>
          <w:rFonts w:ascii="Times New Roman" w:hAnsi="Times New Roman"/>
          <w:noProof/>
          <w:sz w:val="28"/>
          <w:szCs w:val="28"/>
        </w:rPr>
        <w:object w:dxaOrig="1700" w:dyaOrig="620" w14:anchorId="4D59C6BC">
          <v:shape id="_x0000_i1174" type="#_x0000_t75" style="width:82.8pt;height:32.4pt" o:ole="" fillcolor="window">
            <v:imagedata r:id="rId311" o:title=""/>
          </v:shape>
          <o:OLEObject Type="Embed" ProgID="Equation.DSMT4" ShapeID="_x0000_i1174" DrawAspect="Content" ObjectID="_1743345110" r:id="rId312"/>
        </w:object>
      </w:r>
    </w:p>
    <w:p w14:paraId="4F9CE849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en-US"/>
            </w:rPr>
            <m:t>Γ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n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n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1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!</m:t>
          </m:r>
        </m:oMath>
      </m:oMathPara>
    </w:p>
    <w:p w14:paraId="51881907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D34F995" w14:textId="77777777" w:rsidR="00D65BAD" w:rsidRPr="000657EA" w:rsidRDefault="0DF21BBB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DF21BBB">
        <w:rPr>
          <w:rFonts w:ascii="Times New Roman" w:hAnsi="Times New Roman"/>
          <w:sz w:val="28"/>
          <w:szCs w:val="28"/>
        </w:rPr>
        <w:t>Вычислить интегралы:</w:t>
      </w:r>
    </w:p>
    <w:p w14:paraId="473C41C9" w14:textId="59D9ED0B" w:rsidR="00D65BAD" w:rsidRPr="000657EA" w:rsidRDefault="0DF21BBB" w:rsidP="0DF21BBB">
      <w:pPr>
        <w:spacing w:after="0" w:line="420" w:lineRule="exact"/>
        <w:ind w:firstLine="709"/>
        <w:contextualSpacing/>
        <w:jc w:val="both"/>
        <w:rPr>
          <w:rFonts w:ascii="Times New Roman" w:hAnsi="Times New Roman"/>
          <w:b/>
          <w:bCs/>
          <w:color w:val="181818"/>
          <w:sz w:val="28"/>
          <w:szCs w:val="28"/>
          <w:lang w:val="ru"/>
        </w:rPr>
      </w:pPr>
      <w:r w:rsidRPr="0DF21BBB">
        <w:rPr>
          <w:rFonts w:ascii="Times New Roman" w:hAnsi="Times New Roman"/>
          <w:b/>
          <w:bCs/>
          <w:color w:val="181818"/>
          <w:sz w:val="28"/>
          <w:szCs w:val="28"/>
          <w:lang w:val="ru"/>
        </w:rPr>
        <w:t>1)</w:t>
      </w:r>
      <w:r w:rsidR="00D65BAD">
        <w:rPr>
          <w:noProof/>
        </w:rPr>
        <w:drawing>
          <wp:inline distT="0" distB="0" distL="0" distR="0" wp14:anchorId="42A84633" wp14:editId="40D67BC8">
            <wp:extent cx="5267324" cy="381000"/>
            <wp:effectExtent l="0" t="0" r="0" b="0"/>
            <wp:docPr id="1540164515" name="Рисунок 1540164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4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6EE34" w14:textId="06136194" w:rsidR="00D65BAD" w:rsidRPr="000657EA" w:rsidRDefault="00D65BAD" w:rsidP="0DF21BBB">
      <w:pPr>
        <w:spacing w:after="0" w:line="253" w:lineRule="exact"/>
        <w:ind w:firstLine="709"/>
        <w:contextualSpacing/>
        <w:jc w:val="both"/>
        <w:rPr>
          <w:b/>
          <w:bCs/>
        </w:rPr>
      </w:pPr>
      <w:r>
        <w:rPr>
          <w:noProof/>
        </w:rPr>
        <w:drawing>
          <wp:inline distT="0" distB="0" distL="0" distR="0" wp14:anchorId="1C6E7B96" wp14:editId="272014DD">
            <wp:extent cx="3190875" cy="619125"/>
            <wp:effectExtent l="0" t="0" r="0" b="0"/>
            <wp:docPr id="1303907918" name="Рисунок 1303907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7B361" w14:textId="18000557" w:rsidR="00D65BAD" w:rsidRPr="000657EA" w:rsidRDefault="00D65BAD" w:rsidP="0DF21B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CC8E210" w14:textId="77777777" w:rsidR="00D65BAD" w:rsidRPr="000657EA" w:rsidRDefault="00D65BAD" w:rsidP="0DF21BBB">
      <w:pPr>
        <w:spacing w:after="0" w:line="420" w:lineRule="exact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DF21BBB">
        <w:rPr>
          <w:rFonts w:ascii="Times New Roman" w:hAnsi="Times New Roman"/>
          <w:b/>
          <w:bCs/>
          <w:sz w:val="28"/>
          <w:szCs w:val="28"/>
        </w:rPr>
        <w:t>1</w:t>
      </w:r>
      <w:r w:rsidRPr="000657EA">
        <w:rPr>
          <w:rFonts w:ascii="Times New Roman" w:hAnsi="Times New Roman"/>
          <w:noProof/>
          <w:sz w:val="28"/>
          <w:szCs w:val="28"/>
        </w:rPr>
        <w:object w:dxaOrig="9120" w:dyaOrig="1840" w14:anchorId="5B267DBB">
          <v:shape id="_x0000_i1175" type="#_x0000_t75" style="width:446.4pt;height:92.4pt" o:ole="" fillcolor="window">
            <v:imagedata r:id="rId315" o:title=""/>
          </v:shape>
          <o:OLEObject Type="Embed" ProgID="Equation.DSMT4" ShapeID="_x0000_i1175" DrawAspect="Content" ObjectID="_1743345111" r:id="rId316"/>
        </w:object>
      </w:r>
      <w:r w:rsidRPr="000657EA">
        <w:rPr>
          <w:rFonts w:ascii="Times New Roman" w:hAnsi="Times New Roman"/>
          <w:noProof/>
          <w:sz w:val="28"/>
          <w:szCs w:val="28"/>
        </w:rPr>
        <w:object w:dxaOrig="6619" w:dyaOrig="1760" w14:anchorId="1E425919">
          <v:shape id="_x0000_i1176" type="#_x0000_t75" style="width:327.6pt;height:85.8pt" o:ole="" fillcolor="window">
            <v:imagedata r:id="rId317" o:title=""/>
          </v:shape>
          <o:OLEObject Type="Embed" ProgID="Equation.DSMT4" ShapeID="_x0000_i1176" DrawAspect="Content" ObjectID="_1743345112" r:id="rId318"/>
        </w:object>
      </w:r>
    </w:p>
    <w:p w14:paraId="00816536" w14:textId="47033DEC" w:rsidR="00D65BAD" w:rsidRPr="000657EA" w:rsidRDefault="0DF21BBB" w:rsidP="0DF21BBB">
      <w:pPr>
        <w:spacing w:after="0" w:line="420" w:lineRule="exact"/>
        <w:ind w:firstLine="709"/>
        <w:contextualSpacing/>
        <w:jc w:val="both"/>
        <w:rPr>
          <w:rFonts w:ascii="Times New Roman" w:hAnsi="Times New Roman"/>
          <w:b/>
          <w:bCs/>
          <w:color w:val="181818"/>
          <w:sz w:val="28"/>
          <w:szCs w:val="28"/>
          <w:lang w:val="ru"/>
        </w:rPr>
      </w:pPr>
      <w:r>
        <w:t>￼</w:t>
      </w:r>
      <w:r w:rsidRPr="0DF21BBB">
        <w:rPr>
          <w:rFonts w:ascii="Times New Roman" w:hAnsi="Times New Roman"/>
          <w:b/>
          <w:bCs/>
          <w:color w:val="181818"/>
          <w:sz w:val="28"/>
          <w:szCs w:val="28"/>
          <w:lang w:val="ru"/>
        </w:rPr>
        <w:t>4)</w:t>
      </w:r>
      <w:r w:rsidR="00D65BAD">
        <w:rPr>
          <w:noProof/>
        </w:rPr>
        <w:drawing>
          <wp:inline distT="0" distB="0" distL="0" distR="0" wp14:anchorId="65041849" wp14:editId="266EA00B">
            <wp:extent cx="4991102" cy="619125"/>
            <wp:effectExtent l="0" t="0" r="0" b="0"/>
            <wp:docPr id="818485077" name="Рисунок 818485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2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59CE4" w14:textId="35A23A5F" w:rsidR="00D65BAD" w:rsidRPr="000657EA" w:rsidRDefault="00D65BAD" w:rsidP="0DF21BBB">
      <w:pPr>
        <w:spacing w:after="0" w:line="253" w:lineRule="exact"/>
        <w:ind w:firstLine="709"/>
        <w:contextualSpacing/>
        <w:jc w:val="both"/>
      </w:pPr>
      <w:r>
        <w:rPr>
          <w:noProof/>
        </w:rPr>
        <w:drawing>
          <wp:inline distT="0" distB="0" distL="0" distR="0" wp14:anchorId="602CF785" wp14:editId="1DB6EA56">
            <wp:extent cx="3467100" cy="495300"/>
            <wp:effectExtent l="0" t="0" r="0" b="0"/>
            <wp:docPr id="1210982819" name="Рисунок 1210982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29AA2" w14:textId="77777777" w:rsidR="00D65BAD" w:rsidRPr="000657EA" w:rsidRDefault="00D65BAD" w:rsidP="0DF21BBB">
      <w:pPr>
        <w:spacing w:after="0" w:line="360" w:lineRule="auto"/>
        <w:ind w:firstLine="709"/>
        <w:contextualSpacing/>
        <w:jc w:val="both"/>
      </w:pPr>
      <w:r w:rsidRPr="000657EA">
        <w:rPr>
          <w:rFonts w:ascii="Times New Roman" w:hAnsi="Times New Roman"/>
          <w:noProof/>
          <w:sz w:val="28"/>
          <w:szCs w:val="28"/>
        </w:rPr>
        <w:object w:dxaOrig="180" w:dyaOrig="340" w14:anchorId="1DD37E0E">
          <v:shape id="_x0000_i1177" type="#_x0000_t75" style="width:9pt;height:16.8pt" o:ole="" fillcolor="window">
            <v:imagedata r:id="rId321" o:title=""/>
          </v:shape>
          <o:OLEObject Type="Embed" ProgID="Equation.3" ShapeID="_x0000_i1177" DrawAspect="Content" ObjectID="_1743345113" r:id="rId322"/>
        </w:object>
      </w:r>
    </w:p>
    <w:p w14:paraId="23DB3984" w14:textId="261E90F9" w:rsidR="0DF21BBB" w:rsidRDefault="0DF21BBB" w:rsidP="0DF21BB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B8F5905" w14:textId="61C4B1D8" w:rsidR="244ABAE2" w:rsidRDefault="244ABAE2" w:rsidP="244ABAE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3EE1A4F" w14:textId="7950D27F" w:rsidR="244ABAE2" w:rsidRDefault="244ABAE2" w:rsidP="244ABAE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DAF84B1" w14:textId="20897E87" w:rsidR="244ABAE2" w:rsidRDefault="244ABAE2" w:rsidP="244ABAE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847B420" w14:textId="41F53C1F" w:rsidR="244ABAE2" w:rsidRDefault="244ABAE2" w:rsidP="244ABAE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1E98E81" w14:textId="3116F071" w:rsidR="000B5A65" w:rsidRPr="000657EA" w:rsidRDefault="04693223" w:rsidP="626B7BA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4693223">
        <w:rPr>
          <w:rFonts w:ascii="Times New Roman" w:hAnsi="Times New Roman"/>
          <w:b/>
          <w:bCs/>
          <w:sz w:val="28"/>
          <w:szCs w:val="28"/>
        </w:rPr>
        <w:t>3.1 Уточненный метод Эйлера</w:t>
      </w:r>
    </w:p>
    <w:p w14:paraId="674CC08E" w14:textId="51524F8B" w:rsidR="244ABAE2" w:rsidRDefault="04693223" w:rsidP="0469322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4693223">
        <w:rPr>
          <w:rFonts w:ascii="Times New Roman" w:hAnsi="Times New Roman"/>
          <w:sz w:val="28"/>
          <w:szCs w:val="28"/>
        </w:rPr>
        <w:t xml:space="preserve">При численном решении обыкновенного дифференциального уравнения методом Эйлера на каждом шаге возникает ошибка из-за замены дуги графика функции отрезком касательной. На последующих шагах эта ошибка накапливается, что хорошо видно в разобранном примере. Следует ожидать, что шаговая ошибка окажется меньше, если при получении очередного значения неизвестной функции использовать не одно предыдущее значение, как это делается в методе Эйлера, а два. Проинтегрируем обе части равенства по промежутку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i-1;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i+1</m:t>
                </m:r>
              </m:sub>
            </m:sSub>
          </m:e>
        </m:d>
      </m:oMath>
    </w:p>
    <w:p w14:paraId="10AEDB20" w14:textId="0A71718A" w:rsidR="04693223" w:rsidRDefault="04693223" w:rsidP="0469322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4693223">
        <w:rPr>
          <w:rFonts w:ascii="Times New Roman" w:hAnsi="Times New Roman"/>
          <w:sz w:val="28"/>
          <w:szCs w:val="28"/>
        </w:rPr>
        <w:t xml:space="preserve">                               </w:t>
      </w:r>
      <m:oMath>
        <m:r>
          <w:rPr>
            <w:rFonts w:ascii="Cambria Math" w:hAnsi="Cambria Math"/>
          </w:rPr>
          <m:t> </m:t>
        </m:r>
        <m:nary>
          <m:naryPr>
            <m:ctrlPr>
              <w:rPr>
                <w:rFonts w:ascii="Cambria Math" w:hAnsi="Cambria Math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 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sub>
            </m:sSub>
          </m:sub>
          <m:sup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 </m:t>
                </m:r>
              </m:e>
              <m:sup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i-1</m:t>
                    </m:r>
                  </m:sub>
                </m:sSub>
              </m:sup>
            </m:sSup>
          </m:sup>
          <m:e>
            <m:r>
              <w:rPr>
                <w:rFonts w:ascii="Cambria Math" w:hAnsi="Cambria Math"/>
              </w:rPr>
              <m:t>y</m:t>
            </m:r>
          </m:e>
        </m:nary>
        <m:r>
          <w:rPr>
            <w:rFonts w:ascii="Cambria Math" w:hAnsi="Cambria Math"/>
          </w:rPr>
          <m:t>`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dx= </m:t>
        </m:r>
        <m:nary>
          <m:naryPr>
            <m:ctrlPr>
              <w:rPr>
                <w:rFonts w:ascii="Cambria Math" w:hAnsi="Cambria Math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 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i-1</m:t>
                    </m:r>
                  </m:sub>
                </m:sSub>
              </m:sub>
            </m:sSub>
          </m:sub>
          <m:sup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 </m:t>
                </m:r>
              </m:e>
              <m:sup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i-1</m:t>
                    </m:r>
                  </m:sub>
                </m:sSub>
              </m:sup>
            </m:sSup>
          </m:sup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/>
                  </w:rPr>
                  <m:t>x,y,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e>
            </m:d>
            <m:r>
              <w:rPr>
                <w:rFonts w:ascii="Cambria Math" w:hAnsi="Cambria Math"/>
              </w:rPr>
              <m:t>dx</m:t>
            </m:r>
          </m:e>
        </m:nary>
      </m:oMath>
    </w:p>
    <w:p w14:paraId="09532981" w14:textId="2F9E4615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4693223">
        <w:rPr>
          <w:rFonts w:ascii="Times New Roman" w:hAnsi="Times New Roman"/>
          <w:color w:val="000000" w:themeColor="text1"/>
          <w:sz w:val="28"/>
          <w:szCs w:val="28"/>
        </w:rPr>
        <w:t xml:space="preserve">В ряде случаев дифференциальное уравнение можно преобразовать к виду, в котором старшая производная выражена в явном виде. Такая форма записи называется уравнением, разрешенным </w:t>
      </w:r>
      <w:r w:rsidRPr="04693223">
        <w:rPr>
          <w:rFonts w:ascii="Times New Roman" w:hAnsi="Times New Roman"/>
          <w:color w:val="000000" w:themeColor="text1"/>
          <w:sz w:val="28"/>
          <w:szCs w:val="28"/>
        </w:rPr>
        <w:lastRenderedPageBreak/>
        <w:t>относительно старшей производной (при этом в правой части уравнения старшая производная отсутствует):</w:t>
      </w:r>
    </w:p>
    <w:p w14:paraId="1ABF4892" w14:textId="35EA2B99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4693223">
        <w:rPr>
          <w:rFonts w:ascii="Times New Roman" w:hAnsi="Times New Roman"/>
          <w:color w:val="000000" w:themeColor="text1"/>
          <w:sz w:val="28"/>
          <w:szCs w:val="28"/>
        </w:rPr>
        <w:t>Решением обыкновенного дифференциального уравнения называется такая функция y(x), которая при любых х удовлетворяет этому уравнению в определенном конечном или бесконечном интервале. Процесс решения дифференциального уравнения называют интегрированием дифференциального уравнения.</w:t>
      </w:r>
    </w:p>
    <w:p w14:paraId="3083123F" w14:textId="4A47B964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4693223">
        <w:rPr>
          <w:rFonts w:ascii="Times New Roman" w:hAnsi="Times New Roman"/>
          <w:color w:val="000000" w:themeColor="text1"/>
          <w:sz w:val="28"/>
          <w:szCs w:val="28"/>
        </w:rPr>
        <w:t>Исторически первым и наиболее простым способом численного решения задачи Коши для ОДУ первого порядка является метод Эйлера. В его основе лежит аппроксимация производной отношением конечных приращений зависимой (y) и независимой (x) переменных между узлами равномерной сетки:</w:t>
      </w:r>
    </w:p>
    <w:p w14:paraId="723560D0" w14:textId="4CE73000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4693223">
        <w:rPr>
          <w:rFonts w:ascii="Times New Roman" w:hAnsi="Times New Roman"/>
          <w:color w:val="000000" w:themeColor="text1"/>
          <w:sz w:val="28"/>
          <w:szCs w:val="28"/>
        </w:rPr>
        <w:t>где y</w:t>
      </w:r>
      <w:r w:rsidRPr="04693223">
        <w:rPr>
          <w:rFonts w:ascii="Times New Roman" w:hAnsi="Times New Roman"/>
          <w:color w:val="000000" w:themeColor="text1"/>
          <w:sz w:val="28"/>
          <w:szCs w:val="28"/>
          <w:vertAlign w:val="subscript"/>
        </w:rPr>
        <w:t xml:space="preserve">i+1 </w:t>
      </w:r>
      <w:r w:rsidRPr="04693223">
        <w:rPr>
          <w:rFonts w:ascii="Times New Roman" w:hAnsi="Times New Roman"/>
          <w:color w:val="000000" w:themeColor="text1"/>
          <w:sz w:val="28"/>
          <w:szCs w:val="28"/>
        </w:rPr>
        <w:t>это искомое значение функции в точке x</w:t>
      </w:r>
      <w:r w:rsidRPr="04693223">
        <w:rPr>
          <w:rFonts w:ascii="Times New Roman" w:hAnsi="Times New Roman"/>
          <w:color w:val="000000" w:themeColor="text1"/>
          <w:sz w:val="28"/>
          <w:szCs w:val="28"/>
          <w:vertAlign w:val="subscript"/>
        </w:rPr>
        <w:t>i+1</w:t>
      </w:r>
      <w:r w:rsidRPr="0469322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2621CFE" w14:textId="721DC211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4693223">
        <w:rPr>
          <w:rFonts w:ascii="Times New Roman" w:hAnsi="Times New Roman"/>
          <w:color w:val="000000" w:themeColor="text1"/>
          <w:sz w:val="28"/>
          <w:szCs w:val="28"/>
        </w:rPr>
        <w:t>Точность метода Эйлера можно повысить, если воспользоваться для аппроксимации интеграла более точной формулой интегрирования - формулой трапеций.</w:t>
      </w:r>
    </w:p>
    <w:p w14:paraId="3199F5ED" w14:textId="1127F387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4693223">
        <w:rPr>
          <w:rFonts w:ascii="Times New Roman" w:hAnsi="Times New Roman"/>
          <w:color w:val="000000" w:themeColor="text1"/>
          <w:sz w:val="28"/>
          <w:szCs w:val="28"/>
        </w:rPr>
        <w:t>Данная формула оказывается неявной относительно y</w:t>
      </w:r>
      <w:r w:rsidRPr="04693223">
        <w:rPr>
          <w:rFonts w:ascii="Times New Roman" w:hAnsi="Times New Roman"/>
          <w:color w:val="000000" w:themeColor="text1"/>
          <w:sz w:val="28"/>
          <w:szCs w:val="28"/>
          <w:vertAlign w:val="subscript"/>
        </w:rPr>
        <w:t>i+1</w:t>
      </w:r>
      <w:r w:rsidRPr="04693223">
        <w:rPr>
          <w:rFonts w:ascii="Times New Roman" w:hAnsi="Times New Roman"/>
          <w:color w:val="000000" w:themeColor="text1"/>
          <w:sz w:val="28"/>
          <w:szCs w:val="28"/>
        </w:rPr>
        <w:t xml:space="preserve"> (это значение есть и </w:t>
      </w:r>
      <w:proofErr w:type="gramStart"/>
      <w:r w:rsidRPr="04693223">
        <w:rPr>
          <w:rFonts w:ascii="Times New Roman" w:hAnsi="Times New Roman"/>
          <w:color w:val="000000" w:themeColor="text1"/>
          <w:sz w:val="28"/>
          <w:szCs w:val="28"/>
        </w:rPr>
        <w:t>в левой</w:t>
      </w:r>
      <w:proofErr w:type="gramEnd"/>
      <w:r w:rsidRPr="04693223">
        <w:rPr>
          <w:rFonts w:ascii="Times New Roman" w:hAnsi="Times New Roman"/>
          <w:color w:val="000000" w:themeColor="text1"/>
          <w:sz w:val="28"/>
          <w:szCs w:val="28"/>
        </w:rPr>
        <w:t xml:space="preserve"> и в правой части выражения), то есть является уравнением относительно y</w:t>
      </w:r>
      <w:r w:rsidRPr="04693223">
        <w:rPr>
          <w:rFonts w:ascii="Times New Roman" w:hAnsi="Times New Roman"/>
          <w:color w:val="000000" w:themeColor="text1"/>
          <w:sz w:val="28"/>
          <w:szCs w:val="28"/>
          <w:vertAlign w:val="subscript"/>
        </w:rPr>
        <w:t>i+1</w:t>
      </w:r>
      <w:r w:rsidRPr="04693223">
        <w:rPr>
          <w:rFonts w:ascii="Times New Roman" w:hAnsi="Times New Roman"/>
          <w:color w:val="000000" w:themeColor="text1"/>
          <w:sz w:val="28"/>
          <w:szCs w:val="28"/>
        </w:rPr>
        <w:t>, решать которое можно, например, численно, применяя какой-либо итерационный метод (в таком виде его можно рассматривать как итерационную формула метода простой итерации).</w:t>
      </w:r>
    </w:p>
    <w:p w14:paraId="2DA59312" w14:textId="1E2D5C3F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F1EFD28" w14:textId="0AD84902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B356C68" w14:textId="1E2EDE3F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0484B68" w14:textId="767B752D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E2FC31E" w14:textId="4F99E79C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C496942" w14:textId="0792BF7D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5E2DF6A" w14:textId="1C47F2D9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1AAC3C5" w14:textId="4FD4A60C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248AC74" w14:textId="5C52567D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D23BD7C" w14:textId="202FD77E" w:rsidR="04693223" w:rsidRDefault="04693223" w:rsidP="0469322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7995ADA" w14:textId="74B314C0" w:rsidR="04693223" w:rsidRDefault="04693223" w:rsidP="0469322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A7E6492" w14:textId="217434F2" w:rsidR="04693223" w:rsidRDefault="04693223" w:rsidP="0469322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73C2EB3" w14:textId="072850E8" w:rsidR="244ABAE2" w:rsidRDefault="244ABAE2" w:rsidP="244ABAE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9196FAE" w14:textId="22E72818" w:rsidR="0DF21BBB" w:rsidRDefault="0DF21BBB" w:rsidP="0DF21BBB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D5F11FE" w14:textId="3570067A" w:rsidR="0DF21BBB" w:rsidRDefault="0DF21BBB" w:rsidP="0DF21BBB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587971F6" w14:textId="259D2DBE" w:rsidR="000657EA" w:rsidRPr="000657EA" w:rsidRDefault="0DF21BBB" w:rsidP="0DF21BBB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bookmarkStart w:id="11" w:name="_Toc132513932"/>
      <w:r w:rsidRPr="0DF21BBB">
        <w:rPr>
          <w:rFonts w:ascii="Times New Roman" w:eastAsia="Times New Roman" w:hAnsi="Times New Roman" w:cs="Times New Roman"/>
          <w:b/>
          <w:color w:val="000000" w:themeColor="text1"/>
          <w:sz w:val="28"/>
        </w:rPr>
        <w:t>3.2 Численное интегрирование с помощью метола Эйлера</w:t>
      </w:r>
      <w:bookmarkEnd w:id="11"/>
    </w:p>
    <w:p w14:paraId="4615DF7B" w14:textId="77777777" w:rsidR="000657EA" w:rsidRDefault="000657EA" w:rsidP="626B7BA6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02B47DA" w14:textId="5A13372C" w:rsidR="000657EA" w:rsidRPr="000657EA" w:rsidRDefault="0DF21BBB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>Дифференциальным уравнением первого порядка названы уравнением следующего вида F(</w:t>
      </w:r>
      <w:proofErr w:type="spellStart"/>
      <w:proofErr w:type="gramStart"/>
      <w:r w:rsidRPr="0DF21BBB">
        <w:rPr>
          <w:rFonts w:ascii="Times New Roman" w:hAnsi="Times New Roman"/>
          <w:color w:val="000000" w:themeColor="text1"/>
          <w:sz w:val="28"/>
          <w:szCs w:val="28"/>
        </w:rPr>
        <w:t>x,y</w:t>
      </w:r>
      <w:proofErr w:type="gramEnd"/>
      <w:r w:rsidRPr="0DF21BBB">
        <w:rPr>
          <w:rFonts w:ascii="Times New Roman" w:hAnsi="Times New Roman"/>
          <w:color w:val="000000" w:themeColor="text1"/>
          <w:sz w:val="28"/>
          <w:szCs w:val="28"/>
        </w:rPr>
        <w:t>,у</w:t>
      </w:r>
      <w:proofErr w:type="spellEnd"/>
      <w:r w:rsidRPr="0DF21BBB">
        <w:rPr>
          <w:rFonts w:ascii="Times New Roman" w:hAnsi="Times New Roman"/>
          <w:color w:val="000000" w:themeColor="text1"/>
          <w:sz w:val="28"/>
          <w:szCs w:val="28"/>
        </w:rPr>
        <w:t>’) =0 или у’=f(</w:t>
      </w:r>
      <w:proofErr w:type="spellStart"/>
      <w:r w:rsidRPr="0DF21BBB">
        <w:rPr>
          <w:rFonts w:ascii="Times New Roman" w:hAnsi="Times New Roman"/>
          <w:color w:val="000000" w:themeColor="text1"/>
          <w:sz w:val="28"/>
          <w:szCs w:val="28"/>
        </w:rPr>
        <w:t>x,y</w:t>
      </w:r>
      <w:proofErr w:type="spellEnd"/>
      <w:r w:rsidRPr="0DF21BBB">
        <w:rPr>
          <w:rFonts w:ascii="Times New Roman" w:hAnsi="Times New Roman"/>
          <w:color w:val="000000" w:themeColor="text1"/>
          <w:sz w:val="28"/>
          <w:szCs w:val="28"/>
        </w:rPr>
        <w:t>). Функция y(x), в итоге при обращение уровненные в тождество это решение мы называем дифференциальным.</w:t>
      </w:r>
    </w:p>
    <w:p w14:paraId="27704BB1" w14:textId="2CC82986" w:rsidR="000657EA" w:rsidRPr="000657EA" w:rsidRDefault="0DF21BBB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>Сейчас приведем несколько примеров которые помогут э понять, что же такое и как решать дифференциальные уравнения у’=f(</w:t>
      </w:r>
      <w:proofErr w:type="spellStart"/>
      <w:proofErr w:type="gramStart"/>
      <w:r w:rsidRPr="0DF21BBB">
        <w:rPr>
          <w:rFonts w:ascii="Times New Roman" w:hAnsi="Times New Roman"/>
          <w:color w:val="000000" w:themeColor="text1"/>
          <w:sz w:val="28"/>
          <w:szCs w:val="28"/>
        </w:rPr>
        <w:t>x,y</w:t>
      </w:r>
      <w:proofErr w:type="spellEnd"/>
      <w:proofErr w:type="gramEnd"/>
      <w:r w:rsidRPr="0DF21BBB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14:paraId="1A148272" w14:textId="4C7EEA6B" w:rsidR="000657EA" w:rsidRPr="000657EA" w:rsidRDefault="626B7BA6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>Так же сейчас мы посмотрим на два варианта, которые выводят расчетную формулу.</w:t>
      </w:r>
    </w:p>
    <w:p w14:paraId="1FDD0B49" w14:textId="77777777" w:rsidR="000657EA" w:rsidRDefault="626B7BA6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>Интегрирование уравнений движения</w:t>
      </w:r>
    </w:p>
    <w:p w14:paraId="7E06A803" w14:textId="77777777" w:rsidR="000657EA" w:rsidRPr="000657EA" w:rsidRDefault="004C198A" w:rsidP="626B7BA6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pict w14:anchorId="39B5D56E">
          <v:shape id="_x0000_i1178" type="#_x0000_t75" style="width:465.6pt;height:262.8pt">
            <v:imagedata r:id="rId323" o:title="a9683d23e95d2687fb5a96edf1a11206"/>
          </v:shape>
        </w:pict>
      </w:r>
    </w:p>
    <w:p w14:paraId="24CE800A" w14:textId="4ABF42D3" w:rsidR="000657EA" w:rsidRPr="000657EA" w:rsidRDefault="0DF21BBB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>Интегрирование уравнений движения, а физике.</w:t>
      </w:r>
    </w:p>
    <w:p w14:paraId="2112C17F" w14:textId="5EE765E1" w:rsidR="000657EA" w:rsidRDefault="626B7BA6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>Мы знаем, что сила равна произведению массы на ускорение.</w:t>
      </w:r>
    </w:p>
    <w:p w14:paraId="6795F203" w14:textId="77777777" w:rsidR="000657EA" w:rsidRPr="004C198A" w:rsidRDefault="626B7BA6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F</w:t>
      </w:r>
      <w:r w:rsidRPr="004C198A">
        <w:rPr>
          <w:rFonts w:ascii="Times New Roman" w:hAnsi="Times New Roman"/>
          <w:color w:val="000000" w:themeColor="text1"/>
          <w:sz w:val="28"/>
          <w:szCs w:val="28"/>
        </w:rPr>
        <w:t>=</w:t>
      </w: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ma</w:t>
      </w:r>
    </w:p>
    <w:p w14:paraId="7E7244DD" w14:textId="0AF92D3F" w:rsidR="000657EA" w:rsidRPr="000657EA" w:rsidRDefault="0DF21BBB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>Мы можем преобразовать упражнения после чего нам станет ясно, что ускорение, равно или деленной на массу. При этом всё логично, и мы с детства знаем, что тяжелые объекты будет трудно бросать.</w:t>
      </w:r>
    </w:p>
    <w:p w14:paraId="00C8C215" w14:textId="77777777" w:rsidR="000657EA" w:rsidRPr="004C198A" w:rsidRDefault="626B7BA6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A</w:t>
      </w:r>
      <w:r w:rsidRPr="004C198A">
        <w:rPr>
          <w:rFonts w:ascii="Times New Roman" w:hAnsi="Times New Roman"/>
          <w:color w:val="000000" w:themeColor="text1"/>
          <w:sz w:val="28"/>
          <w:szCs w:val="28"/>
        </w:rPr>
        <w:t>=</w:t>
      </w: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F</w:t>
      </w:r>
      <w:r w:rsidRPr="004C198A">
        <w:rPr>
          <w:rFonts w:ascii="Times New Roman" w:hAnsi="Times New Roman"/>
          <w:color w:val="000000" w:themeColor="text1"/>
          <w:sz w:val="28"/>
          <w:szCs w:val="28"/>
        </w:rPr>
        <w:t>/</w:t>
      </w: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ma</w:t>
      </w:r>
      <w:r w:rsidRPr="004C198A">
        <w:rPr>
          <w:rFonts w:ascii="Times New Roman" w:hAnsi="Times New Roman"/>
          <w:color w:val="000000" w:themeColor="text1"/>
          <w:sz w:val="28"/>
          <w:szCs w:val="28"/>
        </w:rPr>
        <w:t>=</w:t>
      </w: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F</w:t>
      </w:r>
      <w:r w:rsidRPr="004C198A">
        <w:rPr>
          <w:rFonts w:ascii="Times New Roman" w:hAnsi="Times New Roman"/>
          <w:color w:val="000000" w:themeColor="text1"/>
          <w:sz w:val="28"/>
          <w:szCs w:val="28"/>
        </w:rPr>
        <w:t>/</w:t>
      </w: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m</w:t>
      </w:r>
    </w:p>
    <w:p w14:paraId="30CA5368" w14:textId="77777777" w:rsidR="000657EA" w:rsidRPr="004C198A" w:rsidRDefault="626B7BA6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>Ускорение — это темп изменения скорости от времени:</w:t>
      </w:r>
    </w:p>
    <w:p w14:paraId="5CEE83F6" w14:textId="77777777" w:rsidR="000657EA" w:rsidRPr="004C198A" w:rsidRDefault="626B7BA6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Dv</w:t>
      </w:r>
      <w:proofErr w:type="spellEnd"/>
      <w:r w:rsidRPr="004C198A">
        <w:rPr>
          <w:rFonts w:ascii="Times New Roman" w:hAnsi="Times New Roman"/>
          <w:color w:val="000000" w:themeColor="text1"/>
          <w:sz w:val="28"/>
          <w:szCs w:val="28"/>
        </w:rPr>
        <w:t>/</w:t>
      </w: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dt</w:t>
      </w:r>
      <w:r w:rsidRPr="004C198A">
        <w:rPr>
          <w:rFonts w:ascii="Times New Roman" w:hAnsi="Times New Roman"/>
          <w:color w:val="000000" w:themeColor="text1"/>
          <w:sz w:val="28"/>
          <w:szCs w:val="28"/>
        </w:rPr>
        <w:t>=</w:t>
      </w: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a</w:t>
      </w:r>
      <w:r w:rsidRPr="004C198A">
        <w:rPr>
          <w:rFonts w:ascii="Times New Roman" w:hAnsi="Times New Roman"/>
          <w:color w:val="000000" w:themeColor="text1"/>
          <w:sz w:val="28"/>
          <w:szCs w:val="28"/>
        </w:rPr>
        <w:t>=</w:t>
      </w: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F</w:t>
      </w:r>
      <w:r w:rsidRPr="004C198A">
        <w:rPr>
          <w:rFonts w:ascii="Times New Roman" w:hAnsi="Times New Roman"/>
          <w:color w:val="000000" w:themeColor="text1"/>
          <w:sz w:val="28"/>
          <w:szCs w:val="28"/>
        </w:rPr>
        <w:t>/</w:t>
      </w: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m</w:t>
      </w:r>
    </w:p>
    <w:p w14:paraId="45496F23" w14:textId="77777777" w:rsidR="000657EA" w:rsidRPr="004C198A" w:rsidRDefault="626B7BA6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>Аналогично, скорость — это темп изменения позиции от времени:</w:t>
      </w:r>
    </w:p>
    <w:p w14:paraId="2D397020" w14:textId="77777777" w:rsidR="000657EA" w:rsidRPr="004C198A" w:rsidRDefault="626B7BA6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Dx</w:t>
      </w:r>
      <w:r w:rsidRPr="004C198A">
        <w:rPr>
          <w:rFonts w:ascii="Times New Roman" w:hAnsi="Times New Roman"/>
          <w:color w:val="000000" w:themeColor="text1"/>
          <w:sz w:val="28"/>
          <w:szCs w:val="28"/>
        </w:rPr>
        <w:t>/</w:t>
      </w: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dt</w:t>
      </w:r>
      <w:r w:rsidRPr="004C198A">
        <w:rPr>
          <w:rFonts w:ascii="Times New Roman" w:hAnsi="Times New Roman"/>
          <w:color w:val="000000" w:themeColor="text1"/>
          <w:sz w:val="28"/>
          <w:szCs w:val="28"/>
        </w:rPr>
        <w:t>=</w:t>
      </w:r>
      <w:r w:rsidRPr="626B7BA6">
        <w:rPr>
          <w:rFonts w:ascii="Times New Roman" w:hAnsi="Times New Roman"/>
          <w:color w:val="000000" w:themeColor="text1"/>
          <w:sz w:val="28"/>
          <w:szCs w:val="28"/>
          <w:lang w:val="en-US"/>
        </w:rPr>
        <w:t>v</w:t>
      </w:r>
    </w:p>
    <w:p w14:paraId="0F8F505F" w14:textId="77777777" w:rsidR="000657EA" w:rsidRPr="000657EA" w:rsidRDefault="626B7BA6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lastRenderedPageBreak/>
        <w:t>Это значит, что если мы знаем текущие позицию и скорость объекта, а также приложенные к нему силы, то сможем проинтегрировать, чтобы найти его позицию и скорость в определённый момент времени.</w:t>
      </w:r>
    </w:p>
    <w:p w14:paraId="080B10B3" w14:textId="77777777" w:rsidR="000657EA" w:rsidRPr="000657EA" w:rsidRDefault="626B7BA6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>Численное интегрирование</w:t>
      </w:r>
    </w:p>
    <w:p w14:paraId="2B8C61BE" w14:textId="77777777" w:rsidR="000657EA" w:rsidRPr="000657EA" w:rsidRDefault="626B7BA6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>Если вы не изучали дифференциальные уравнения в вузе, то можете вздохнуть спокойно — вы почти в такой же ситуации, что и те, кто их изучал, потому что мы не будем решать дифференциальные уравнения аналитически. Вместо этого мы будем искать решение численным интегрированием.</w:t>
      </w:r>
    </w:p>
    <w:p w14:paraId="438E9123" w14:textId="2AC951F9" w:rsidR="000657EA" w:rsidRDefault="0DF21BBB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Давайте всё-таки разберём как же действует численное интегрирование </w:t>
      </w:r>
    </w:p>
    <w:p w14:paraId="186FC7C5" w14:textId="5EC904E6" w:rsidR="004C569D" w:rsidRDefault="626B7BA6" w:rsidP="626B7BA6">
      <w:pPr>
        <w:pStyle w:val="ac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 xml:space="preserve">Исходная позиция </w:t>
      </w:r>
    </w:p>
    <w:p w14:paraId="55F72D5D" w14:textId="75E0B34E" w:rsidR="008E12D8" w:rsidRDefault="626B7BA6" w:rsidP="626B7BA6">
      <w:pPr>
        <w:pStyle w:val="ac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 xml:space="preserve">Небольшой шаг вперед для поиска скорости в будущем </w:t>
      </w:r>
    </w:p>
    <w:p w14:paraId="4D5E8EA9" w14:textId="7CEBEB5B" w:rsidR="002833FD" w:rsidRPr="008C5DDA" w:rsidRDefault="626B7BA6" w:rsidP="626B7BA6">
      <w:pPr>
        <w:pStyle w:val="ac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 xml:space="preserve">После повторим это </w:t>
      </w:r>
    </w:p>
    <w:p w14:paraId="7AFD5FAA" w14:textId="1E8E5AF4" w:rsidR="000657EA" w:rsidRPr="000657EA" w:rsidRDefault="244ABAE2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244ABAE2">
        <w:rPr>
          <w:rFonts w:ascii="Times New Roman" w:hAnsi="Times New Roman"/>
          <w:color w:val="000000" w:themeColor="text1"/>
          <w:sz w:val="28"/>
          <w:szCs w:val="28"/>
        </w:rPr>
        <w:t xml:space="preserve">На каждом последующем шаге мы сразу видим и скорость </w:t>
      </w:r>
      <w:proofErr w:type="gramStart"/>
      <w:r w:rsidRPr="244ABAE2">
        <w:rPr>
          <w:rFonts w:ascii="Times New Roman" w:hAnsi="Times New Roman"/>
          <w:color w:val="000000" w:themeColor="text1"/>
          <w:sz w:val="28"/>
          <w:szCs w:val="28"/>
        </w:rPr>
        <w:t>объекта</w:t>
      </w:r>
      <w:proofErr w:type="gramEnd"/>
      <w:r w:rsidRPr="244ABAE2">
        <w:rPr>
          <w:rFonts w:ascii="Times New Roman" w:hAnsi="Times New Roman"/>
          <w:color w:val="000000" w:themeColor="text1"/>
          <w:sz w:val="28"/>
          <w:szCs w:val="28"/>
        </w:rPr>
        <w:t xml:space="preserve"> и позицию. Это и называется численное интегрирование.</w:t>
      </w:r>
    </w:p>
    <w:p w14:paraId="5A6F764F" w14:textId="791E82F6" w:rsidR="000657EA" w:rsidRPr="000657EA" w:rsidRDefault="0DF21BBB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Явный метод Эйлера, это такой вид интегрирования, который мы только что использовали.  </w:t>
      </w:r>
    </w:p>
    <w:p w14:paraId="011A9F2D" w14:textId="77777777" w:rsidR="000657EA" w:rsidRDefault="0DF21BBB" w:rsidP="626B7BA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>Интегрирование Эйлера — это простейшая техника численного интегрирования. Она точна на 100% только когда темп изменений в течение шага времени постоянен.</w:t>
      </w:r>
    </w:p>
    <w:p w14:paraId="545F18DB" w14:textId="52E71967" w:rsidR="0DF21BBB" w:rsidRDefault="0DF21BBB" w:rsidP="0DF21BB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0237D88B" w14:textId="3E166D19" w:rsidR="00B30AF4" w:rsidRPr="00A2150D" w:rsidRDefault="0DF21BBB" w:rsidP="0DF21BBB">
      <w:pPr>
        <w:spacing w:line="360" w:lineRule="auto"/>
        <w:jc w:val="both"/>
        <w:rPr>
          <w:rFonts w:ascii="Calibri" w:hAnsi="Calibri"/>
          <w:b/>
          <w:bCs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         </w:t>
      </w:r>
    </w:p>
    <w:p w14:paraId="54E6BF9E" w14:textId="568240DC" w:rsidR="00B30AF4" w:rsidRPr="00A2150D" w:rsidRDefault="00B30AF4" w:rsidP="0DF21BB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B2790C7" w14:textId="651F56F5" w:rsidR="00B30AF4" w:rsidRPr="00A2150D" w:rsidRDefault="00B30AF4" w:rsidP="0DF21BB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35D0BE73" w14:textId="26F8B576" w:rsidR="00B30AF4" w:rsidRPr="00A2150D" w:rsidRDefault="00B30AF4" w:rsidP="0DF21BB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870F838" w14:textId="69ADE9FA" w:rsidR="00B30AF4" w:rsidRPr="00A2150D" w:rsidRDefault="00B30AF4" w:rsidP="0DF21BB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AC803A0" w14:textId="5595CBF5" w:rsidR="00B30AF4" w:rsidRPr="00A2150D" w:rsidRDefault="00B30AF4" w:rsidP="0DF21BB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056DF51D" w14:textId="0C71455F" w:rsidR="00B30AF4" w:rsidRPr="00A2150D" w:rsidRDefault="00B30AF4" w:rsidP="0DF21BB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7DF25BBC" w14:textId="7D9ACC06" w:rsidR="00B30AF4" w:rsidRPr="00A2150D" w:rsidRDefault="00B30AF4" w:rsidP="0DF21BB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7E257AEA" w14:textId="2B98A2B5" w:rsidR="00B30AF4" w:rsidRPr="00A2150D" w:rsidRDefault="00B30AF4" w:rsidP="0DF21BB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708A99DC" w14:textId="43D3954D" w:rsidR="00B30AF4" w:rsidRPr="00A2150D" w:rsidRDefault="00B30AF4" w:rsidP="0DF21BB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5A9ED5DB" w14:textId="09791D69" w:rsidR="00B30AF4" w:rsidRPr="00A2150D" w:rsidRDefault="00B30AF4" w:rsidP="0DF21BB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9071F4F" w14:textId="66AFC7CE" w:rsidR="00B30AF4" w:rsidRPr="00A2150D" w:rsidRDefault="00B30AF4" w:rsidP="0DF21BB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A882658" w14:textId="172F3BAB" w:rsidR="00B30AF4" w:rsidRPr="00A2150D" w:rsidRDefault="00B30AF4" w:rsidP="0DF21BB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3A9854F5" w14:textId="3074FD3A" w:rsidR="00B30AF4" w:rsidRPr="00A2150D" w:rsidRDefault="0DF21BBB" w:rsidP="0DF21BBB">
      <w:pPr>
        <w:spacing w:line="360" w:lineRule="auto"/>
        <w:jc w:val="both"/>
        <w:rPr>
          <w:rFonts w:ascii="Calibri" w:hAnsi="Calibri"/>
          <w:b/>
          <w:bCs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b/>
          <w:bCs/>
          <w:color w:val="000000" w:themeColor="text1"/>
          <w:sz w:val="28"/>
          <w:szCs w:val="28"/>
        </w:rPr>
        <w:t>3.3Численное решение задачи Коши методом Эйлера.</w:t>
      </w:r>
    </w:p>
    <w:p w14:paraId="69FEFCF8" w14:textId="5F74B219" w:rsidR="00A2150D" w:rsidRDefault="0DF21BBB" w:rsidP="626B7BA6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>Сейчас мы разберем и рассмотрим численное решение задачи Коши.</w:t>
      </w:r>
    </w:p>
    <w:p w14:paraId="29F6AD2A" w14:textId="331D1D3C" w:rsidR="0DF21BBB" w:rsidRDefault="0DF21BBB" w:rsidP="0DF21BB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DF21BBB">
        <w:rPr>
          <w:rFonts w:ascii="Times New Roman" w:hAnsi="Times New Roman"/>
          <w:sz w:val="28"/>
          <w:szCs w:val="28"/>
        </w:rPr>
        <w:t xml:space="preserve">                       y0 (t) = f (t, y(t)), y(t0) = y0 (3.1)</w:t>
      </w:r>
    </w:p>
    <w:p w14:paraId="46015EDC" w14:textId="0D1FFEE9" w:rsidR="003069B3" w:rsidRDefault="0DF21BBB" w:rsidP="0DF21BBB">
      <w:pPr>
        <w:pStyle w:val="p1"/>
        <w:divId w:val="1763452397"/>
        <w:rPr>
          <w:rStyle w:val="s1"/>
          <w:rFonts w:ascii="Times New Roman" w:eastAsia="Times New Roman" w:hAnsi="Times New Roman"/>
          <w:sz w:val="28"/>
          <w:szCs w:val="28"/>
        </w:rPr>
      </w:pPr>
      <w:r w:rsidRPr="0DF21BB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Установим последовательность точек например: </w:t>
      </w:r>
      <w:r w:rsidRPr="0DF21BBB">
        <w:rPr>
          <w:rFonts w:ascii="Times New Roman" w:eastAsia="Times New Roman" w:hAnsi="Times New Roman"/>
          <w:sz w:val="28"/>
          <w:szCs w:val="28"/>
        </w:rPr>
        <w:t xml:space="preserve">t0, t1, t2,- их мы будем считать расположенным шагом </w:t>
      </w:r>
      <w:r w:rsidRPr="0DF21BBB">
        <w:rPr>
          <w:rStyle w:val="s1"/>
          <w:rFonts w:ascii="Times New Roman" w:eastAsia="Times New Roman" w:hAnsi="Times New Roman"/>
          <w:sz w:val="28"/>
          <w:szCs w:val="28"/>
          <w:lang w:val="en-GB"/>
        </w:rPr>
        <w:t>h</w:t>
      </w:r>
      <w:r w:rsidRPr="004C198A">
        <w:rPr>
          <w:rStyle w:val="s1"/>
          <w:rFonts w:ascii="Times New Roman" w:eastAsia="Times New Roman" w:hAnsi="Times New Roman"/>
          <w:sz w:val="28"/>
          <w:szCs w:val="28"/>
        </w:rPr>
        <w:t xml:space="preserve">, </w:t>
      </w:r>
      <w:r w:rsidRPr="0DF21BBB">
        <w:rPr>
          <w:rStyle w:val="s1"/>
          <w:rFonts w:ascii="Times New Roman" w:eastAsia="Times New Roman" w:hAnsi="Times New Roman"/>
          <w:sz w:val="28"/>
          <w:szCs w:val="28"/>
        </w:rPr>
        <w:t xml:space="preserve">из этого выходит, что </w:t>
      </w:r>
    </w:p>
    <w:p w14:paraId="2E22B426" w14:textId="616B7A7D" w:rsidR="00337B16" w:rsidRPr="001A6652" w:rsidRDefault="001A6652" w:rsidP="0DF21BBB">
      <w:pPr>
        <w:pStyle w:val="p1"/>
        <w:jc w:val="center"/>
        <w:divId w:val="1763452397"/>
        <w:rPr>
          <w:rFonts w:ascii="Times New Roman" w:eastAsia="Times New Roman" w:hAnsi="Times New Roman"/>
          <w:i/>
          <w:iCs/>
          <w:sz w:val="28"/>
          <w:szCs w:val="28"/>
        </w:rPr>
      </w:pPr>
      <m:oMathPara>
        <m:oMath>
          <m:r>
            <w:rPr>
              <w:rFonts w:ascii="Cambria Math" w:hAnsi="Cambria Math"/>
              <w:lang w:val="en-GB"/>
            </w:rPr>
            <m:t>tn=t0+</m:t>
          </m:r>
          <m:r>
            <w:rPr>
              <w:rFonts w:ascii="Cambria Math" w:hAnsi="Cambria Math"/>
              <w:lang w:val="en-GB"/>
            </w:rPr>
            <m:t>h</m:t>
          </m:r>
        </m:oMath>
      </m:oMathPara>
    </w:p>
    <w:p w14:paraId="5063974D" w14:textId="24496F25" w:rsidR="00540E6F" w:rsidRPr="004834CD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Представим, что </w:t>
      </w:r>
      <w:r w:rsidRPr="0DF21BBB">
        <w:rPr>
          <w:rFonts w:ascii="Times New Roman" w:hAnsi="Times New Roman"/>
          <w:color w:val="000000" w:themeColor="text1"/>
          <w:sz w:val="28"/>
          <w:szCs w:val="28"/>
          <w:lang w:val="en-GB"/>
        </w:rPr>
        <w:t>y</w:t>
      </w:r>
      <w:r w:rsidRPr="004C198A">
        <w:rPr>
          <w:rFonts w:ascii="Times New Roman" w:hAnsi="Times New Roman"/>
          <w:color w:val="000000" w:themeColor="text1"/>
          <w:sz w:val="28"/>
          <w:szCs w:val="28"/>
        </w:rPr>
        <w:t>(</w:t>
      </w:r>
      <w:r w:rsidRPr="0DF21BBB">
        <w:rPr>
          <w:rFonts w:ascii="Times New Roman" w:hAnsi="Times New Roman"/>
          <w:color w:val="000000" w:themeColor="text1"/>
          <w:sz w:val="28"/>
          <w:szCs w:val="28"/>
          <w:lang w:val="en-GB"/>
        </w:rPr>
        <w:t>t</w:t>
      </w:r>
      <w:r w:rsidRPr="004C198A">
        <w:rPr>
          <w:rFonts w:ascii="Times New Roman" w:hAnsi="Times New Roman"/>
          <w:color w:val="000000" w:themeColor="text1"/>
          <w:sz w:val="28"/>
          <w:szCs w:val="28"/>
        </w:rPr>
        <w:t>)</w:t>
      </w:r>
      <w:proofErr w:type="gramStart"/>
      <w:r w:rsidRPr="004C198A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DF21BBB">
        <w:rPr>
          <w:rFonts w:ascii="Times New Roman" w:hAnsi="Times New Roman"/>
          <w:color w:val="000000" w:themeColor="text1"/>
          <w:sz w:val="28"/>
          <w:szCs w:val="28"/>
        </w:rPr>
        <w:t>это</w:t>
      </w:r>
      <w:proofErr w:type="gramEnd"/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гладкая функция она бы лежала в ряд Тейлора из чего и вытекает:</w:t>
      </w:r>
    </w:p>
    <w:p w14:paraId="4CE8C26D" w14:textId="18FBC992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r>
          <w:rPr>
            <w:rFonts w:ascii="Cambria Math" w:hAnsi="Cambria Math"/>
          </w:rPr>
          <m:t>y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n+1</m:t>
                </m:r>
              </m:sub>
            </m:sSub>
          </m:e>
        </m:d>
        <m:r>
          <w:rPr>
            <w:rFonts w:ascii="Cambria Math" w:hAnsi="Cambria Math"/>
          </w:rPr>
          <m:t>=y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  <m:r>
          <w:rPr>
            <w:rFonts w:ascii="Cambria Math" w:hAnsi="Cambria Math"/>
          </w:rPr>
          <m:t>+hy`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h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y``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  <m:r>
          <w:rPr>
            <w:rFonts w:ascii="Cambria Math" w:hAnsi="Cambria Math"/>
          </w:rPr>
          <m:t>+</m:t>
        </m:r>
      </m:oMath>
      <w:r w:rsidRPr="0DF21BBB">
        <w:rPr>
          <w:rFonts w:ascii="Times New Roman" w:hAnsi="Times New Roman"/>
          <w:color w:val="000000" w:themeColor="text1"/>
          <w:sz w:val="28"/>
          <w:szCs w:val="28"/>
        </w:rPr>
        <w:t>…...</w:t>
      </w:r>
    </w:p>
    <w:p w14:paraId="7E207A40" w14:textId="63AD26DA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lastRenderedPageBreak/>
        <w:t>Сейчас мы оборвём ряд в одной определённой точке, из чего мы получаем метод численного интегрирования при использовании ряда Тейлора.</w:t>
      </w:r>
    </w:p>
    <w:p w14:paraId="4013040E" w14:textId="1477060B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Так же мы можем оборвать этот ряд после второго члена разложения. Мы получаем метод Элера, его мы записываем в следующем виде: </w:t>
      </w:r>
    </w:p>
    <w:p w14:paraId="33BA8D01" w14:textId="0428FAD9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+1=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+hy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`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+hf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n,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</w:p>
    <w:p w14:paraId="6B4906BB" w14:textId="0D875641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>Сейчас мы рассмотрим одну из задач Коши в виде примера:</w:t>
      </w:r>
    </w:p>
    <w:p w14:paraId="5E6BEB7E" w14:textId="1EF8A4E6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</w:t>
      </w:r>
      <m:oMath>
        <m:r>
          <w:rPr>
            <w:rFonts w:ascii="Cambria Math" w:hAnsi="Cambria Math"/>
          </w:rPr>
          <m:t>y`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=-2t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, y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0</m:t>
            </m:r>
          </m:e>
        </m:d>
        <m:r>
          <w:rPr>
            <w:rFonts w:ascii="Cambria Math" w:hAnsi="Cambria Math"/>
          </w:rPr>
          <m:t>=1</m:t>
        </m:r>
      </m:oMath>
    </w:p>
    <w:p w14:paraId="1DCB6E14" w14:textId="36749EFB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>Которая имеет точное решение, а именно такое как:</w:t>
      </w:r>
    </w:p>
    <w:p w14:paraId="12DFEDA7" w14:textId="7B1DC66F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</w:t>
      </w:r>
      <m:oMath>
        <m:r>
          <w:rPr>
            <w:rFonts w:ascii="Cambria Math" w:hAnsi="Cambria Math"/>
          </w:rPr>
          <m:t>y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1+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t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</w:p>
    <w:p w14:paraId="4DE2B7EA" w14:textId="0CD5D6B9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>Теперь мы, используя шаг как h=0.25 решим численно уравнение:</w:t>
      </w:r>
    </w:p>
    <w:p w14:paraId="09E798D0" w14:textId="3CD92CB9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=0     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0=1</m:t>
            </m:r>
          </m:sub>
        </m:sSub>
      </m:oMath>
    </w:p>
    <w:p w14:paraId="2343CC43" w14:textId="624067ED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</w:t>
      </w:r>
    </w:p>
    <w:p w14:paraId="024FD562" w14:textId="7D6EA6D7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  <m:r>
          <w:rPr>
            <w:rFonts w:ascii="Cambria Math" w:hAnsi="Cambria Math"/>
          </w:rPr>
          <m:t>=2     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  <m:r>
          <w:rPr>
            <w:rFonts w:ascii="Cambria Math" w:hAnsi="Cambria Math"/>
          </w:rPr>
          <m:t>=0.15625</m:t>
        </m:r>
      </m:oMath>
    </w:p>
    <w:p w14:paraId="4A06A49B" w14:textId="75070C02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>Так же мы можем решить снова это же уравнение, но при этом взять за основу h=0.25, и мы тогда сможем получить:</w:t>
      </w:r>
    </w:p>
    <w:p w14:paraId="2B0B0FF8" w14:textId="5F3C58B8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=0     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=1</m:t>
        </m:r>
      </m:oMath>
    </w:p>
    <w:p w14:paraId="09A1D062" w14:textId="16E68237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=0.25     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=1</m:t>
        </m:r>
      </m:oMath>
    </w:p>
    <w:p w14:paraId="6C0B3E59" w14:textId="1CF37446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=0.5     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=0.875</m:t>
        </m:r>
      </m:oMath>
    </w:p>
    <w:p w14:paraId="7F546E7B" w14:textId="4BD9EE60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…..              …..</w:t>
      </w:r>
    </w:p>
    <w:p w14:paraId="601B8D15" w14:textId="6BF4DAFD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  <m:r>
          <w:rPr>
            <w:rFonts w:ascii="Cambria Math" w:hAnsi="Cambria Math"/>
          </w:rPr>
          <m:t>=0.5     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  <m:r>
          <w:rPr>
            <w:rFonts w:ascii="Cambria Math" w:hAnsi="Cambria Math"/>
          </w:rPr>
          <m:t>=0.50835694</m:t>
        </m:r>
      </m:oMath>
    </w:p>
    <w:p w14:paraId="55620A5A" w14:textId="0598DE6A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…..             …..</w:t>
      </w:r>
    </w:p>
    <w:p w14:paraId="31845E97" w14:textId="1CF45953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                      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8</m:t>
            </m:r>
          </m:sub>
        </m:sSub>
        <m:r>
          <w:rPr>
            <w:rFonts w:ascii="Cambria Math" w:hAnsi="Cambria Math"/>
          </w:rPr>
          <m:t>=2     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8</m:t>
            </m:r>
          </m:sub>
        </m:sSub>
        <m:r>
          <w:rPr>
            <w:rFonts w:ascii="Cambria Math" w:hAnsi="Cambria Math"/>
          </w:rPr>
          <m:t>=0.181628009</m:t>
        </m:r>
      </m:oMath>
    </w:p>
    <w:p w14:paraId="0F7F0118" w14:textId="2CFE2D09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Что мы теперь тут видим? Нам становиться видна глобальная ошибка в точке t, а конкретно: t=2 стала теперь равна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8</m:t>
            </m:r>
          </m:sub>
        </m:sSub>
        <m:r>
          <w:rPr>
            <w:rFonts w:ascii="Cambria Math" w:hAnsi="Cambria Math"/>
          </w:rPr>
          <m:t>=0.018371991</m:t>
        </m:r>
      </m:oMath>
      <w:r w:rsidRPr="0DF21BBB">
        <w:rPr>
          <w:rFonts w:ascii="Times New Roman" w:hAnsi="Times New Roman"/>
          <w:color w:val="000000" w:themeColor="text1"/>
          <w:sz w:val="28"/>
          <w:szCs w:val="28"/>
        </w:rPr>
        <w:t>Теперь разберём, что б</w:t>
      </w:r>
      <w:proofErr w:type="spellStart"/>
      <w:r w:rsidRPr="0DF21BBB">
        <w:rPr>
          <w:rFonts w:ascii="Times New Roman" w:hAnsi="Times New Roman"/>
          <w:color w:val="000000" w:themeColor="text1"/>
          <w:sz w:val="28"/>
          <w:szCs w:val="28"/>
        </w:rPr>
        <w:t>удет</w:t>
      </w:r>
      <w:proofErr w:type="spellEnd"/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если уменьшить шаг вдвое (h=0.25) на выходе мы получим:</w:t>
      </w:r>
    </w:p>
    <w:p w14:paraId="30145A05" w14:textId="33923A57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=0     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=1</m:t>
        </m:r>
      </m:oMath>
    </w:p>
    <w:p w14:paraId="08C3C22A" w14:textId="1918D120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…..          …..</w:t>
      </w:r>
    </w:p>
    <w:p w14:paraId="13CB4299" w14:textId="7ADAC255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8</m:t>
            </m:r>
          </m:sub>
        </m:sSub>
        <m:r>
          <w:rPr>
            <w:rFonts w:ascii="Cambria Math" w:hAnsi="Cambria Math"/>
          </w:rPr>
          <m:t>=1     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8</m:t>
            </m:r>
          </m:sub>
        </m:sSub>
        <m:r>
          <w:rPr>
            <w:rFonts w:ascii="Cambria Math" w:hAnsi="Cambria Math"/>
          </w:rPr>
          <m:t>=0.504548613</m:t>
        </m:r>
      </m:oMath>
    </w:p>
    <w:p w14:paraId="5A70A148" w14:textId="3F910F1A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…..          …..</w:t>
      </w:r>
    </w:p>
    <w:p w14:paraId="35789984" w14:textId="08CBED7E" w:rsidR="0DF21BBB" w:rsidRDefault="0DF21BBB" w:rsidP="0DF21BB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DF21BB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16</m:t>
            </m:r>
          </m:sub>
        </m:sSub>
        <m:r>
          <w:rPr>
            <w:rFonts w:ascii="Cambria Math" w:hAnsi="Cambria Math"/>
          </w:rPr>
          <m:t>=1     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16</m:t>
            </m:r>
          </m:sub>
        </m:sSub>
        <m:r>
          <w:rPr>
            <w:rFonts w:ascii="Cambria Math" w:hAnsi="Cambria Math"/>
          </w:rPr>
          <m:t>=0.191547485</m:t>
        </m:r>
      </m:oMath>
    </w:p>
    <w:p w14:paraId="29EE680E" w14:textId="7D656D7B" w:rsidR="0DF21BBB" w:rsidRDefault="0DF21BBB" w:rsidP="0DF21BBB">
      <w:pPr>
        <w:spacing w:line="360" w:lineRule="auto"/>
        <w:jc w:val="both"/>
      </w:pPr>
      <w:r w:rsidRPr="0DF21BBB">
        <w:rPr>
          <w:rFonts w:ascii="Times New Roman" w:hAnsi="Times New Roman"/>
          <w:sz w:val="28"/>
          <w:szCs w:val="28"/>
        </w:rPr>
        <w:t>Глобальная ошибка в точке t = 2 теперь равна E16 = 0.008452515. Анализируя поведение глобальной ошибки при уменьшении шага, можно заметить, что при уменьшении шага вдвое глобальная ошибка также уменьшается примерно вдвое.</w:t>
      </w:r>
    </w:p>
    <w:p w14:paraId="73EBA98C" w14:textId="3C02BEF1" w:rsidR="0DF21BBB" w:rsidRDefault="0DF21BBB" w:rsidP="0DF21BB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4BB2E4" w14:textId="0B0CDE09" w:rsidR="0DF21BBB" w:rsidRDefault="0DF21BBB" w:rsidP="0DF21BB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21B08F" w14:textId="7CEF4D7E" w:rsidR="0DF21BBB" w:rsidRDefault="0DF21BBB" w:rsidP="0DF21BB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FA24441" w14:textId="3A48799B" w:rsidR="0DF21BBB" w:rsidRDefault="0DF21BBB" w:rsidP="0DF21BBB"/>
    <w:p w14:paraId="5A09D2DB" w14:textId="64967776" w:rsidR="0DF21BBB" w:rsidRDefault="0DF21BBB" w:rsidP="0DF21BBB"/>
    <w:p w14:paraId="54C3A95D" w14:textId="62FAA618" w:rsidR="0DF21BBB" w:rsidRDefault="0DF21BBB">
      <w:r>
        <w:br w:type="page"/>
      </w:r>
    </w:p>
    <w:p w14:paraId="5C9DD971" w14:textId="49267AFB" w:rsidR="0DF21BBB" w:rsidRDefault="0DF21BBB" w:rsidP="0DF21BBB"/>
    <w:p w14:paraId="2D7D1A15" w14:textId="733A6874" w:rsidR="0DF21BBB" w:rsidRDefault="0DF21BBB" w:rsidP="0DF21BBB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6F4EA0C5" w14:textId="4E93A89C" w:rsidR="0DF21BBB" w:rsidRDefault="0DF21BBB" w:rsidP="0DF21BBB">
      <w:pPr>
        <w:pStyle w:val="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2EA4F205" w14:textId="77777777" w:rsidR="00D65BAD" w:rsidRPr="000657EA" w:rsidRDefault="0DF21BBB" w:rsidP="0DF21BBB">
      <w:pPr>
        <w:pStyle w:val="1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8"/>
        </w:rPr>
      </w:pPr>
      <w:bookmarkStart w:id="12" w:name="_Toc132513933"/>
      <w:r w:rsidRPr="0DF21BBB">
        <w:rPr>
          <w:rFonts w:ascii="Times New Roman" w:eastAsia="Times New Roman" w:hAnsi="Times New Roman" w:cs="Times New Roman"/>
          <w:b/>
          <w:color w:val="000000" w:themeColor="text1"/>
          <w:sz w:val="28"/>
        </w:rPr>
        <w:t>Заключение</w:t>
      </w:r>
      <w:bookmarkEnd w:id="12"/>
    </w:p>
    <w:p w14:paraId="08E57C51" w14:textId="77777777" w:rsidR="00D65BAD" w:rsidRPr="000657EA" w:rsidRDefault="00D65BAD" w:rsidP="0DF21B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D8EB463" w14:textId="0C84652F" w:rsidR="00836CBE" w:rsidRDefault="0DF21BBB" w:rsidP="626B7BA6">
      <w:pPr>
        <w:pStyle w:val="af5"/>
        <w:ind w:firstLine="709"/>
        <w:contextualSpacing/>
        <w:jc w:val="both"/>
        <w:rPr>
          <w:color w:val="000000" w:themeColor="text1"/>
        </w:rPr>
      </w:pPr>
      <w:r w:rsidRPr="0DF21BBB">
        <w:rPr>
          <w:color w:val="000000" w:themeColor="text1"/>
          <w:szCs w:val="28"/>
        </w:rPr>
        <w:t>После всех решений и исследований мы можем подвести итоги всей дипломной работы и прейти к выводу, что поставленные</w:t>
      </w:r>
      <w:r w:rsidRPr="0DF21BBB">
        <w:rPr>
          <w:color w:val="000000" w:themeColor="text1"/>
        </w:rPr>
        <w:t xml:space="preserve"> задачи были выполнены в полном объеме.</w:t>
      </w:r>
    </w:p>
    <w:p w14:paraId="2E408488" w14:textId="24ED30A4" w:rsidR="00EC20A5" w:rsidRDefault="626B7BA6" w:rsidP="626B7BA6">
      <w:pPr>
        <w:pStyle w:val="af5"/>
        <w:ind w:firstLine="709"/>
        <w:contextualSpacing/>
        <w:jc w:val="both"/>
        <w:rPr>
          <w:color w:val="000000" w:themeColor="text1"/>
        </w:rPr>
      </w:pPr>
      <w:r w:rsidRPr="626B7BA6">
        <w:rPr>
          <w:color w:val="000000" w:themeColor="text1"/>
        </w:rPr>
        <w:t>Мы смогли выяснить что труды Эйлера несут за собой главную функцию, такую как развитие науки в разных областях.</w:t>
      </w:r>
    </w:p>
    <w:p w14:paraId="52D70652" w14:textId="3BDD39EE" w:rsidR="0020785A" w:rsidRDefault="626B7BA6" w:rsidP="626B7BA6">
      <w:pPr>
        <w:pStyle w:val="af5"/>
        <w:ind w:firstLine="709"/>
        <w:contextualSpacing/>
        <w:jc w:val="both"/>
        <w:rPr>
          <w:color w:val="000000" w:themeColor="text1"/>
        </w:rPr>
      </w:pPr>
      <w:r w:rsidRPr="626B7BA6">
        <w:rPr>
          <w:color w:val="000000" w:themeColor="text1"/>
        </w:rPr>
        <w:t>Мы познакомились с бетой- и гаммой-функциями, они служат нам для решения некоторых интегралов, которые в элементарных функциях просто непросто не представлены.</w:t>
      </w:r>
    </w:p>
    <w:p w14:paraId="0AF186D2" w14:textId="719FB77B" w:rsidR="0065117B" w:rsidRDefault="626B7BA6" w:rsidP="626B7BA6">
      <w:pPr>
        <w:pStyle w:val="af5"/>
        <w:ind w:firstLine="709"/>
        <w:contextualSpacing/>
        <w:jc w:val="both"/>
        <w:rPr>
          <w:color w:val="000000" w:themeColor="text1"/>
        </w:rPr>
      </w:pPr>
      <w:r w:rsidRPr="626B7BA6">
        <w:rPr>
          <w:color w:val="000000" w:themeColor="text1"/>
        </w:rPr>
        <w:t>Существует таблица в которых подробно расписаны все вычисления гамма-функции.</w:t>
      </w:r>
    </w:p>
    <w:p w14:paraId="478C90F0" w14:textId="381D5977" w:rsidR="00724983" w:rsidRDefault="626B7BA6" w:rsidP="626B7BA6">
      <w:pPr>
        <w:pStyle w:val="af5"/>
        <w:ind w:firstLine="709"/>
        <w:contextualSpacing/>
        <w:jc w:val="both"/>
        <w:rPr>
          <w:color w:val="000000" w:themeColor="text1"/>
        </w:rPr>
      </w:pPr>
      <w:r w:rsidRPr="626B7BA6">
        <w:rPr>
          <w:color w:val="000000" w:themeColor="text1"/>
        </w:rPr>
        <w:t>Также разные типы интегралов можно с легкостью выразить через гамма-функцию.</w:t>
      </w:r>
    </w:p>
    <w:p w14:paraId="258725D9" w14:textId="19494B42" w:rsidR="004B07A9" w:rsidRDefault="626B7BA6" w:rsidP="626B7BA6">
      <w:pPr>
        <w:pStyle w:val="af5"/>
        <w:ind w:firstLine="709"/>
        <w:contextualSpacing/>
        <w:jc w:val="both"/>
        <w:rPr>
          <w:color w:val="000000" w:themeColor="text1"/>
        </w:rPr>
      </w:pPr>
      <w:r w:rsidRPr="626B7BA6">
        <w:rPr>
          <w:color w:val="000000" w:themeColor="text1"/>
        </w:rPr>
        <w:t>Гамма-функцию часто используют для решения задач связанных с вычислением объемов и площадей.</w:t>
      </w:r>
    </w:p>
    <w:p w14:paraId="0C556BC6" w14:textId="77777777" w:rsidR="00AD3CA5" w:rsidRDefault="626B7BA6" w:rsidP="626B7BA6">
      <w:pPr>
        <w:pStyle w:val="af5"/>
        <w:ind w:firstLine="709"/>
        <w:contextualSpacing/>
        <w:jc w:val="both"/>
        <w:rPr>
          <w:color w:val="000000" w:themeColor="text1"/>
        </w:rPr>
      </w:pPr>
      <w:r w:rsidRPr="626B7BA6">
        <w:rPr>
          <w:color w:val="000000" w:themeColor="text1"/>
        </w:rPr>
        <w:t>Эйлеровы интегралы применяют в математике и других отраслях современной науки.</w:t>
      </w:r>
    </w:p>
    <w:p w14:paraId="3A208C5F" w14:textId="2782816C" w:rsidR="00283A67" w:rsidRDefault="626B7BA6" w:rsidP="626B7BA6">
      <w:pPr>
        <w:pStyle w:val="af5"/>
        <w:contextualSpacing/>
        <w:jc w:val="both"/>
        <w:rPr>
          <w:color w:val="000000" w:themeColor="text1"/>
        </w:rPr>
      </w:pPr>
      <w:r w:rsidRPr="626B7BA6">
        <w:rPr>
          <w:color w:val="000000" w:themeColor="text1"/>
        </w:rPr>
        <w:t xml:space="preserve">В работах </w:t>
      </w:r>
      <w:proofErr w:type="gramStart"/>
      <w:r w:rsidRPr="626B7BA6">
        <w:rPr>
          <w:color w:val="000000" w:themeColor="text1"/>
        </w:rPr>
        <w:t>Эйлера  мы</w:t>
      </w:r>
      <w:proofErr w:type="gramEnd"/>
      <w:r w:rsidRPr="626B7BA6">
        <w:rPr>
          <w:color w:val="000000" w:themeColor="text1"/>
        </w:rPr>
        <w:t xml:space="preserve"> видим разные мысли связанные с математическими действиями. При вычисление дифференциального уравнения методом Эйлера мы сможем получить приближенные знания.</w:t>
      </w:r>
    </w:p>
    <w:p w14:paraId="5E421FA1" w14:textId="24E2E2C4" w:rsidR="007A4912" w:rsidRDefault="626B7BA6" w:rsidP="626B7BA6">
      <w:pPr>
        <w:pStyle w:val="af5"/>
        <w:contextualSpacing/>
        <w:jc w:val="both"/>
        <w:rPr>
          <w:color w:val="000000" w:themeColor="text1"/>
        </w:rPr>
      </w:pPr>
      <w:r w:rsidRPr="626B7BA6">
        <w:rPr>
          <w:color w:val="000000" w:themeColor="text1"/>
        </w:rPr>
        <w:t>Интегралы Эйлера-являются инструментом в решение других более сложных интегралов. Однако при этом иногда возникают проблемы при подборе переменной.</w:t>
      </w:r>
    </w:p>
    <w:p w14:paraId="50185E5A" w14:textId="53A63064" w:rsidR="003D1209" w:rsidRDefault="626B7BA6" w:rsidP="626B7BA6">
      <w:pPr>
        <w:pStyle w:val="af5"/>
        <w:contextualSpacing/>
        <w:jc w:val="both"/>
        <w:rPr>
          <w:color w:val="000000" w:themeColor="text1"/>
        </w:rPr>
      </w:pPr>
      <w:r w:rsidRPr="626B7BA6">
        <w:rPr>
          <w:color w:val="000000" w:themeColor="text1"/>
        </w:rPr>
        <w:lastRenderedPageBreak/>
        <w:t>В результате выполнения дипломной работы много было показано, математические решения и примеров на основе интегралов Эйлера.</w:t>
      </w:r>
    </w:p>
    <w:p w14:paraId="44BD32D8" w14:textId="7428849D" w:rsidR="00EF1DE2" w:rsidRDefault="626B7BA6" w:rsidP="626B7BA6">
      <w:pPr>
        <w:pStyle w:val="af5"/>
        <w:contextualSpacing/>
        <w:jc w:val="both"/>
        <w:rPr>
          <w:color w:val="000000" w:themeColor="text1"/>
        </w:rPr>
      </w:pPr>
      <w:r w:rsidRPr="626B7BA6">
        <w:rPr>
          <w:color w:val="000000" w:themeColor="text1"/>
        </w:rPr>
        <w:t xml:space="preserve">Также в процессе изучения и написания мною было проведены анализы численных методов. В ходе этого изучения можно </w:t>
      </w:r>
      <w:proofErr w:type="gramStart"/>
      <w:r w:rsidRPr="626B7BA6">
        <w:rPr>
          <w:color w:val="000000" w:themeColor="text1"/>
        </w:rPr>
        <w:t>понять</w:t>
      </w:r>
      <w:proofErr w:type="gramEnd"/>
      <w:r w:rsidRPr="626B7BA6">
        <w:rPr>
          <w:color w:val="000000" w:themeColor="text1"/>
        </w:rPr>
        <w:t xml:space="preserve"> что метод Эйлера более упрощение для реализации точности результатов.</w:t>
      </w:r>
    </w:p>
    <w:p w14:paraId="7C5DE844" w14:textId="0AD9FF55" w:rsidR="000F710A" w:rsidRDefault="04693223" w:rsidP="626B7BA6">
      <w:pPr>
        <w:pStyle w:val="af5"/>
        <w:contextualSpacing/>
        <w:jc w:val="both"/>
        <w:rPr>
          <w:color w:val="000000" w:themeColor="text1"/>
        </w:rPr>
      </w:pPr>
      <w:r w:rsidRPr="04693223">
        <w:rPr>
          <w:color w:val="000000" w:themeColor="text1"/>
        </w:rPr>
        <w:t xml:space="preserve">В результате изучения разных источников, мы получили анализ, который дает нам право заключить итог данной дипломной работы то, что интегралы Эйлера в первую очередь служат нам для облегчения решения различных задач. </w:t>
      </w:r>
    </w:p>
    <w:p w14:paraId="26E72AEF" w14:textId="4F870CCC" w:rsidR="00A94900" w:rsidRDefault="626B7BA6" w:rsidP="626B7BA6">
      <w:pPr>
        <w:pStyle w:val="af5"/>
        <w:contextualSpacing/>
        <w:jc w:val="both"/>
        <w:rPr>
          <w:color w:val="000000" w:themeColor="text1"/>
        </w:rPr>
      </w:pPr>
      <w:r w:rsidRPr="626B7BA6">
        <w:rPr>
          <w:color w:val="000000" w:themeColor="text1"/>
        </w:rPr>
        <w:t>Также в этой работе мы смогли увидеть примеры применений интегралов Эйлера для решения задач на практике.</w:t>
      </w:r>
    </w:p>
    <w:p w14:paraId="0389F4CB" w14:textId="5AE43D17" w:rsidR="003B28D5" w:rsidRPr="00836CBE" w:rsidRDefault="626B7BA6" w:rsidP="626B7BA6">
      <w:pPr>
        <w:pStyle w:val="af5"/>
        <w:contextualSpacing/>
        <w:jc w:val="both"/>
        <w:rPr>
          <w:sz w:val="36"/>
          <w:szCs w:val="36"/>
        </w:rPr>
      </w:pPr>
      <w:r w:rsidRPr="626B7BA6">
        <w:rPr>
          <w:color w:val="000000" w:themeColor="text1"/>
        </w:rPr>
        <w:t>Исходя из всего вышесказанного с уверенностью сказать, что поставленные мною цели и задачи в начале в полной мере были расписаны и изучены.</w:t>
      </w:r>
    </w:p>
    <w:p w14:paraId="56AB099D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626B7BA6">
        <w:rPr>
          <w:rFonts w:ascii="Times New Roman" w:hAnsi="Times New Roman"/>
          <w:sz w:val="28"/>
          <w:szCs w:val="28"/>
        </w:rPr>
        <w:br w:type="page"/>
      </w:r>
    </w:p>
    <w:p w14:paraId="7A9CA918" w14:textId="77777777" w:rsidR="00D65BAD" w:rsidRPr="000657EA" w:rsidRDefault="626B7BA6" w:rsidP="626B7BA6">
      <w:pPr>
        <w:pStyle w:val="1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8"/>
        </w:rPr>
      </w:pPr>
      <w:bookmarkStart w:id="13" w:name="_Toc132513934"/>
      <w:r w:rsidRPr="626B7BA6">
        <w:rPr>
          <w:rFonts w:ascii="Times New Roman" w:eastAsia="Times New Roman" w:hAnsi="Times New Roman" w:cs="Times New Roman"/>
          <w:b/>
          <w:caps/>
          <w:color w:val="000000" w:themeColor="text1"/>
          <w:sz w:val="28"/>
        </w:rPr>
        <w:lastRenderedPageBreak/>
        <w:t>С</w:t>
      </w:r>
      <w:r w:rsidRPr="626B7BA6">
        <w:rPr>
          <w:rFonts w:ascii="Times New Roman" w:eastAsia="Times New Roman" w:hAnsi="Times New Roman" w:cs="Times New Roman"/>
          <w:b/>
          <w:color w:val="000000" w:themeColor="text1"/>
          <w:sz w:val="28"/>
        </w:rPr>
        <w:t>писок литературы</w:t>
      </w:r>
      <w:bookmarkEnd w:id="13"/>
    </w:p>
    <w:p w14:paraId="670FEE7C" w14:textId="77777777" w:rsidR="00D65BAD" w:rsidRPr="000657EA" w:rsidRDefault="00D65BAD" w:rsidP="626B7BA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14:paraId="693CF31F" w14:textId="77777777" w:rsidR="00D65BAD" w:rsidRPr="00836CBE" w:rsidRDefault="626B7BA6" w:rsidP="626B7BA6">
      <w:pPr>
        <w:pStyle w:val="ac"/>
        <w:numPr>
          <w:ilvl w:val="0"/>
          <w:numId w:val="5"/>
        </w:numPr>
        <w:spacing w:after="0" w:line="360" w:lineRule="auto"/>
        <w:ind w:left="426" w:firstLine="425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Аксенов А.П. Математический анализ (Определенный интеграл. Несобственные интегралы. Приложения определенного интеграла). – СПб.: Нестор, 1999</w:t>
      </w:r>
    </w:p>
    <w:p w14:paraId="6247D190" w14:textId="77777777" w:rsidR="00D65BAD" w:rsidRPr="00836CBE" w:rsidRDefault="626B7BA6" w:rsidP="626B7BA6">
      <w:pPr>
        <w:numPr>
          <w:ilvl w:val="0"/>
          <w:numId w:val="5"/>
        </w:numPr>
        <w:spacing w:after="0" w:line="360" w:lineRule="auto"/>
        <w:ind w:left="426" w:firstLine="425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626B7BA6">
        <w:rPr>
          <w:rFonts w:ascii="Times New Roman" w:hAnsi="Times New Roman"/>
          <w:color w:val="000000" w:themeColor="text1"/>
          <w:sz w:val="28"/>
          <w:szCs w:val="28"/>
        </w:rPr>
        <w:t>Бермант</w:t>
      </w:r>
      <w:proofErr w:type="spellEnd"/>
      <w:r w:rsidRPr="626B7BA6">
        <w:rPr>
          <w:rFonts w:ascii="Times New Roman" w:hAnsi="Times New Roman"/>
          <w:color w:val="000000" w:themeColor="text1"/>
          <w:sz w:val="28"/>
          <w:szCs w:val="28"/>
        </w:rPr>
        <w:t xml:space="preserve"> А.Ф., </w:t>
      </w:r>
      <w:proofErr w:type="spellStart"/>
      <w:r w:rsidRPr="626B7BA6">
        <w:rPr>
          <w:rFonts w:ascii="Times New Roman" w:hAnsi="Times New Roman"/>
          <w:color w:val="000000" w:themeColor="text1"/>
          <w:sz w:val="28"/>
          <w:szCs w:val="28"/>
        </w:rPr>
        <w:t>Араманович</w:t>
      </w:r>
      <w:proofErr w:type="spellEnd"/>
      <w:r w:rsidRPr="626B7BA6">
        <w:rPr>
          <w:rFonts w:ascii="Times New Roman" w:hAnsi="Times New Roman"/>
          <w:color w:val="000000" w:themeColor="text1"/>
          <w:sz w:val="28"/>
          <w:szCs w:val="28"/>
        </w:rPr>
        <w:t> И.Г. Краткий курс математического анализа. – М.: Наука, 1966. – 735 с.</w:t>
      </w:r>
    </w:p>
    <w:p w14:paraId="783F7154" w14:textId="77777777" w:rsidR="00D65BAD" w:rsidRPr="00836CBE" w:rsidRDefault="626B7BA6" w:rsidP="626B7BA6">
      <w:pPr>
        <w:numPr>
          <w:ilvl w:val="0"/>
          <w:numId w:val="5"/>
        </w:numPr>
        <w:spacing w:after="0" w:line="360" w:lineRule="auto"/>
        <w:ind w:left="426" w:firstLine="425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626B7BA6">
        <w:rPr>
          <w:rFonts w:ascii="Times New Roman" w:hAnsi="Times New Roman"/>
          <w:color w:val="000000" w:themeColor="text1"/>
          <w:sz w:val="28"/>
          <w:szCs w:val="28"/>
        </w:rPr>
        <w:t>Виленкин</w:t>
      </w:r>
      <w:proofErr w:type="spellEnd"/>
      <w:r w:rsidRPr="626B7BA6">
        <w:rPr>
          <w:rFonts w:ascii="Times New Roman" w:hAnsi="Times New Roman"/>
          <w:color w:val="000000" w:themeColor="text1"/>
          <w:sz w:val="28"/>
          <w:szCs w:val="28"/>
        </w:rPr>
        <w:t> Н.Я., Куницкая </w:t>
      </w:r>
      <w:proofErr w:type="gramStart"/>
      <w:r w:rsidRPr="626B7BA6">
        <w:rPr>
          <w:rFonts w:ascii="Times New Roman" w:hAnsi="Times New Roman"/>
          <w:color w:val="000000" w:themeColor="text1"/>
          <w:sz w:val="28"/>
          <w:szCs w:val="28"/>
        </w:rPr>
        <w:t>Е.С</w:t>
      </w:r>
      <w:proofErr w:type="gramEnd"/>
      <w:r w:rsidRPr="626B7BA6">
        <w:rPr>
          <w:rFonts w:ascii="Times New Roman" w:hAnsi="Times New Roman"/>
          <w:color w:val="000000" w:themeColor="text1"/>
          <w:sz w:val="28"/>
          <w:szCs w:val="28"/>
        </w:rPr>
        <w:t>, Мордкович А.Г., Математический анализ: интегральное исчисление. – М.: Наука, 1979. – 435 с.</w:t>
      </w:r>
    </w:p>
    <w:p w14:paraId="34EB928F" w14:textId="77777777" w:rsidR="00D65BAD" w:rsidRPr="00836CBE" w:rsidRDefault="626B7BA6" w:rsidP="626B7BA6">
      <w:pPr>
        <w:numPr>
          <w:ilvl w:val="0"/>
          <w:numId w:val="5"/>
        </w:numPr>
        <w:spacing w:after="0" w:line="360" w:lineRule="auto"/>
        <w:ind w:left="426" w:firstLine="425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626B7BA6">
        <w:rPr>
          <w:rFonts w:ascii="Times New Roman" w:hAnsi="Times New Roman"/>
          <w:color w:val="000000" w:themeColor="text1"/>
          <w:sz w:val="28"/>
          <w:szCs w:val="28"/>
        </w:rPr>
        <w:t>Виленкин</w:t>
      </w:r>
      <w:proofErr w:type="spellEnd"/>
      <w:r w:rsidRPr="626B7BA6">
        <w:rPr>
          <w:rFonts w:ascii="Times New Roman" w:hAnsi="Times New Roman"/>
          <w:color w:val="000000" w:themeColor="text1"/>
          <w:sz w:val="28"/>
          <w:szCs w:val="28"/>
        </w:rPr>
        <w:t> Н.Я. Специальные функции. – М.: Наука, 1976. – 412 с.</w:t>
      </w:r>
    </w:p>
    <w:p w14:paraId="4C625948" w14:textId="77777777" w:rsidR="00D65BAD" w:rsidRPr="00836CBE" w:rsidRDefault="626B7BA6" w:rsidP="626B7BA6">
      <w:pPr>
        <w:numPr>
          <w:ilvl w:val="0"/>
          <w:numId w:val="5"/>
        </w:numPr>
        <w:spacing w:after="0" w:line="360" w:lineRule="auto"/>
        <w:ind w:left="426" w:firstLine="425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>Лебедев И.И. Специальные функции и их приложения: М., гостехтериоиздат,1953-234 с.</w:t>
      </w:r>
    </w:p>
    <w:p w14:paraId="7407F71F" w14:textId="77777777" w:rsidR="00D65BAD" w:rsidRPr="00836CBE" w:rsidRDefault="626B7BA6" w:rsidP="626B7BA6">
      <w:pPr>
        <w:numPr>
          <w:ilvl w:val="0"/>
          <w:numId w:val="5"/>
        </w:numPr>
        <w:spacing w:after="0" w:line="360" w:lineRule="auto"/>
        <w:ind w:left="426" w:firstLine="425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>Орлов Ф. Асимптотика и специальные функции. – М.: Наука, 1973 – 215 с.</w:t>
      </w:r>
    </w:p>
    <w:p w14:paraId="70A0438A" w14:textId="77777777" w:rsidR="00D65BAD" w:rsidRPr="00836CBE" w:rsidRDefault="626B7BA6" w:rsidP="626B7BA6">
      <w:pPr>
        <w:numPr>
          <w:ilvl w:val="0"/>
          <w:numId w:val="5"/>
        </w:numPr>
        <w:spacing w:after="0" w:line="360" w:lineRule="auto"/>
        <w:ind w:left="426" w:firstLine="425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>Пискунов Н.С. Дифференциальное и интегральное исчисление: т. 1, – М.: Интеграл-пресс, 2002. – 415 с.</w:t>
      </w:r>
    </w:p>
    <w:p w14:paraId="4F4BF8E5" w14:textId="77777777" w:rsidR="00D65BAD" w:rsidRPr="00836CBE" w:rsidRDefault="626B7BA6" w:rsidP="626B7BA6">
      <w:pPr>
        <w:numPr>
          <w:ilvl w:val="0"/>
          <w:numId w:val="5"/>
        </w:numPr>
        <w:spacing w:after="0" w:line="360" w:lineRule="auto"/>
        <w:ind w:left="426" w:firstLine="425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626B7BA6">
        <w:rPr>
          <w:rFonts w:ascii="Times New Roman" w:hAnsi="Times New Roman"/>
          <w:color w:val="000000" w:themeColor="text1"/>
          <w:sz w:val="28"/>
          <w:szCs w:val="28"/>
        </w:rPr>
        <w:t xml:space="preserve">Фихтенгольц Г.М. Курс дифференциального и интегрального исчисления. Т. 1, 2. – М.: </w:t>
      </w:r>
      <w:proofErr w:type="spellStart"/>
      <w:r w:rsidRPr="626B7BA6">
        <w:rPr>
          <w:rFonts w:ascii="Times New Roman" w:hAnsi="Times New Roman"/>
          <w:color w:val="000000" w:themeColor="text1"/>
          <w:sz w:val="28"/>
          <w:szCs w:val="28"/>
        </w:rPr>
        <w:t>Физматгиз</w:t>
      </w:r>
      <w:proofErr w:type="spellEnd"/>
      <w:r w:rsidRPr="626B7BA6">
        <w:rPr>
          <w:rFonts w:ascii="Times New Roman" w:hAnsi="Times New Roman"/>
          <w:color w:val="000000" w:themeColor="text1"/>
          <w:sz w:val="28"/>
          <w:szCs w:val="28"/>
        </w:rPr>
        <w:t>, 1962. – 807 с.</w:t>
      </w:r>
    </w:p>
    <w:p w14:paraId="30985B75" w14:textId="77777777" w:rsidR="00836CBE" w:rsidRPr="00836CBE" w:rsidRDefault="00000000" w:rsidP="626B7BA6">
      <w:pPr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 w:line="360" w:lineRule="auto"/>
        <w:ind w:left="426" w:firstLine="425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hyperlink r:id="rId324">
        <w:r w:rsidR="626B7BA6" w:rsidRPr="626B7BA6">
          <w:rPr>
            <w:rFonts w:ascii="Times New Roman" w:hAnsi="Times New Roman"/>
            <w:color w:val="000000" w:themeColor="text1"/>
            <w:sz w:val="28"/>
            <w:szCs w:val="28"/>
            <w:lang w:eastAsia="ru-RU"/>
          </w:rPr>
          <w:t xml:space="preserve">Фихтенгольц Г.М. Курс дифференциального и интегрального исчисления, М.: </w:t>
        </w:r>
        <w:proofErr w:type="spellStart"/>
        <w:r w:rsidR="626B7BA6" w:rsidRPr="626B7BA6">
          <w:rPr>
            <w:rFonts w:ascii="Times New Roman" w:hAnsi="Times New Roman"/>
            <w:color w:val="000000" w:themeColor="text1"/>
            <w:sz w:val="28"/>
            <w:szCs w:val="28"/>
            <w:lang w:eastAsia="ru-RU"/>
          </w:rPr>
          <w:t>Физмалит</w:t>
        </w:r>
        <w:proofErr w:type="spellEnd"/>
        <w:r w:rsidR="626B7BA6" w:rsidRPr="626B7BA6">
          <w:rPr>
            <w:rFonts w:ascii="Times New Roman" w:hAnsi="Times New Roman"/>
            <w:color w:val="000000" w:themeColor="text1"/>
            <w:sz w:val="28"/>
            <w:szCs w:val="28"/>
            <w:lang w:eastAsia="ru-RU"/>
          </w:rPr>
          <w:t>, 2001г., том 2, стр.750</w:t>
        </w:r>
      </w:hyperlink>
    </w:p>
    <w:p w14:paraId="5FF9716B" w14:textId="77777777" w:rsidR="00836CBE" w:rsidRPr="00836CBE" w:rsidRDefault="00000000" w:rsidP="626B7BA6">
      <w:pPr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 w:line="360" w:lineRule="auto"/>
        <w:ind w:left="426" w:firstLine="425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hyperlink r:id="rId325">
        <w:r w:rsidR="626B7BA6" w:rsidRPr="626B7BA6">
          <w:rPr>
            <w:rFonts w:ascii="Times New Roman" w:hAnsi="Times New Roman"/>
            <w:color w:val="000000" w:themeColor="text1"/>
            <w:sz w:val="28"/>
            <w:szCs w:val="28"/>
            <w:lang w:eastAsia="ru-RU"/>
          </w:rPr>
          <w:t>Зорич В.А. Математический анализ, М.: Фазис, 1984г., том 2, стр.431</w:t>
        </w:r>
      </w:hyperlink>
    </w:p>
    <w:p w14:paraId="7F80EE82" w14:textId="77777777" w:rsidR="00836CBE" w:rsidRPr="00836CBE" w:rsidRDefault="00000000" w:rsidP="626B7BA6">
      <w:pPr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 w:line="360" w:lineRule="auto"/>
        <w:ind w:left="426" w:firstLine="425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hyperlink r:id="rId326">
        <w:r w:rsidR="626B7BA6" w:rsidRPr="626B7BA6">
          <w:rPr>
            <w:rFonts w:ascii="Times New Roman" w:hAnsi="Times New Roman"/>
            <w:color w:val="000000" w:themeColor="text1"/>
            <w:sz w:val="28"/>
            <w:szCs w:val="28"/>
            <w:lang w:eastAsia="ru-RU"/>
          </w:rPr>
          <w:t>Кудрявцев Л.Д. Курс математического анализа, М.: Дрофа, 2003г., том 2, стр.684</w:t>
        </w:r>
      </w:hyperlink>
    </w:p>
    <w:p w14:paraId="104AECDD" w14:textId="25D085DA" w:rsidR="00836CBE" w:rsidRPr="000657EA" w:rsidRDefault="04693223" w:rsidP="04693223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4693223">
        <w:rPr>
          <w:rFonts w:ascii="Times New Roman" w:hAnsi="Times New Roman"/>
          <w:color w:val="000000" w:themeColor="text1"/>
          <w:sz w:val="28"/>
          <w:szCs w:val="28"/>
        </w:rPr>
        <w:lastRenderedPageBreak/>
        <w:t>12.</w:t>
      </w:r>
      <w:r w:rsidRPr="04693223">
        <w:rPr>
          <w:rFonts w:ascii="Times New Roman" w:hAnsi="Times New Roman"/>
          <w:color w:val="000000" w:themeColor="text1"/>
        </w:rPr>
        <w:t xml:space="preserve"> </w:t>
      </w:r>
      <w:r w:rsidRPr="04693223">
        <w:rPr>
          <w:rFonts w:ascii="Times New Roman" w:hAnsi="Times New Roman"/>
          <w:color w:val="000000" w:themeColor="text1"/>
          <w:sz w:val="28"/>
          <w:szCs w:val="28"/>
        </w:rPr>
        <w:t xml:space="preserve">Самарский А. А., </w:t>
      </w:r>
      <w:proofErr w:type="spellStart"/>
      <w:r w:rsidRPr="04693223">
        <w:rPr>
          <w:rFonts w:ascii="Times New Roman" w:hAnsi="Times New Roman"/>
          <w:color w:val="000000" w:themeColor="text1"/>
          <w:sz w:val="28"/>
          <w:szCs w:val="28"/>
        </w:rPr>
        <w:t>Гулин</w:t>
      </w:r>
      <w:proofErr w:type="spellEnd"/>
      <w:r w:rsidRPr="04693223">
        <w:rPr>
          <w:rFonts w:ascii="Times New Roman" w:hAnsi="Times New Roman"/>
          <w:color w:val="000000" w:themeColor="text1"/>
          <w:sz w:val="28"/>
          <w:szCs w:val="28"/>
        </w:rPr>
        <w:t xml:space="preserve"> А. В. Численные методы: Учеб. пособие для вузов. -- М.: Наука. Гл. ред. </w:t>
      </w:r>
      <w:proofErr w:type="spellStart"/>
      <w:r w:rsidRPr="04693223">
        <w:rPr>
          <w:rFonts w:ascii="Times New Roman" w:hAnsi="Times New Roman"/>
          <w:color w:val="000000" w:themeColor="text1"/>
          <w:sz w:val="28"/>
          <w:szCs w:val="28"/>
        </w:rPr>
        <w:t>физ</w:t>
      </w:r>
      <w:proofErr w:type="spellEnd"/>
      <w:r w:rsidRPr="04693223">
        <w:rPr>
          <w:rFonts w:ascii="Times New Roman" w:hAnsi="Times New Roman"/>
          <w:color w:val="000000" w:themeColor="text1"/>
          <w:sz w:val="28"/>
          <w:szCs w:val="28"/>
        </w:rPr>
        <w:t xml:space="preserve">-мат. лит., 1989. -- 432 с [Электронный ресурс]: Режим ввода: </w:t>
      </w:r>
      <w:hyperlink r:id="rId327">
        <w:r w:rsidRPr="04693223">
          <w:rPr>
            <w:rStyle w:val="afe"/>
            <w:rFonts w:ascii="Times New Roman" w:hAnsi="Times New Roman"/>
            <w:sz w:val="28"/>
            <w:szCs w:val="28"/>
          </w:rPr>
          <w:t>http://samarskii.ru/books/book1989.pdf</w:t>
        </w:r>
      </w:hyperlink>
    </w:p>
    <w:p w14:paraId="45F241CB" w14:textId="2C67E296" w:rsidR="006357C0" w:rsidRDefault="04693223" w:rsidP="04693223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4693223">
        <w:rPr>
          <w:rFonts w:ascii="Times New Roman" w:hAnsi="Times New Roman"/>
          <w:color w:val="000000" w:themeColor="text1"/>
          <w:sz w:val="28"/>
          <w:szCs w:val="28"/>
        </w:rPr>
        <w:t>13.</w:t>
      </w:r>
      <w:r w:rsidRPr="04693223">
        <w:rPr>
          <w:rFonts w:ascii="Times New Roman" w:hAnsi="Times New Roman"/>
          <w:color w:val="000000" w:themeColor="text1"/>
        </w:rPr>
        <w:t xml:space="preserve"> </w:t>
      </w:r>
      <w:r w:rsidRPr="04693223">
        <w:rPr>
          <w:rFonts w:ascii="Times New Roman" w:hAnsi="Times New Roman"/>
          <w:color w:val="000000" w:themeColor="text1"/>
          <w:sz w:val="28"/>
          <w:szCs w:val="28"/>
        </w:rPr>
        <w:t xml:space="preserve">Воеводин, В.В. Вычислительная математика и структура алгоритмов. - М.: Изд-во МГУ, 2006. - 112 с. - ISBN 5-211-05310-9. [Электронный ресурс]: Режим ввода: </w:t>
      </w:r>
      <w:hyperlink r:id="rId328">
        <w:r w:rsidRPr="04693223">
          <w:rPr>
            <w:rStyle w:val="afe"/>
            <w:rFonts w:ascii="Times New Roman" w:hAnsi="Times New Roman"/>
            <w:sz w:val="28"/>
            <w:szCs w:val="28"/>
          </w:rPr>
          <w:t>https://hpc.icc.ru/documentation/msu/voevodin.pdf</w:t>
        </w:r>
      </w:hyperlink>
    </w:p>
    <w:p w14:paraId="441F2188" w14:textId="2C5DFD0D" w:rsidR="006357C0" w:rsidRDefault="04693223" w:rsidP="04693223">
      <w:pPr>
        <w:spacing w:after="0" w:line="360" w:lineRule="auto"/>
        <w:contextualSpacing/>
        <w:jc w:val="both"/>
        <w:rPr>
          <w:sz w:val="28"/>
          <w:szCs w:val="28"/>
        </w:rPr>
      </w:pPr>
      <w:r w:rsidRPr="04693223">
        <w:rPr>
          <w:rFonts w:ascii="Times New Roman" w:hAnsi="Times New Roman"/>
          <w:color w:val="000000" w:themeColor="text1"/>
          <w:sz w:val="28"/>
          <w:szCs w:val="28"/>
        </w:rPr>
        <w:t>14.</w:t>
      </w:r>
      <w:r w:rsidRPr="04693223">
        <w:rPr>
          <w:rFonts w:ascii="Times New Roman" w:hAnsi="Times New Roman"/>
          <w:color w:val="000000" w:themeColor="text1"/>
        </w:rPr>
        <w:t xml:space="preserve"> </w:t>
      </w:r>
      <w:r w:rsidRPr="04693223">
        <w:rPr>
          <w:rFonts w:ascii="Times New Roman" w:hAnsi="Times New Roman"/>
          <w:color w:val="000000" w:themeColor="text1"/>
          <w:sz w:val="28"/>
          <w:szCs w:val="28"/>
        </w:rPr>
        <w:t xml:space="preserve">Методы, теории обыкновенных дифференциальных уравнений. Н.И. Гаврилов 3. Семакин И.Г., Шестаков А.П. Основы программирования: Учебник. - М.: Мастерство, НМЦ СПО; Высшая школа, 2004. - 432 с. [Электронный ресурс]: Режим ввода: </w:t>
      </w:r>
      <w:hyperlink r:id="rId329">
        <w:r w:rsidRPr="04693223">
          <w:rPr>
            <w:rStyle w:val="afe"/>
            <w:rFonts w:ascii="Times New Roman" w:hAnsi="Times New Roman"/>
            <w:sz w:val="28"/>
            <w:szCs w:val="28"/>
          </w:rPr>
          <w:t>https://studfiles.net/preview/1881715</w:t>
        </w:r>
      </w:hyperlink>
    </w:p>
    <w:p w14:paraId="753AD6A6" w14:textId="00AC0C1E" w:rsidR="006357C0" w:rsidRDefault="04693223" w:rsidP="04693223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4693223">
        <w:rPr>
          <w:rFonts w:ascii="Times New Roman" w:hAnsi="Times New Roman"/>
          <w:color w:val="000000" w:themeColor="text1"/>
          <w:sz w:val="28"/>
          <w:szCs w:val="28"/>
        </w:rPr>
        <w:t>15. Методы, теории обыкновенных дифференциальных уравнений. Н.И. Гаврилов. Государственное издательство «Высшая школа» Москва-1962г. [Электронный ресурс]: Режим ввода: https://www.bibliofond.ru/view.aspx?id=66755</w:t>
      </w:r>
    </w:p>
    <w:sectPr w:rsidR="006357C0" w:rsidSect="004C198A">
      <w:headerReference w:type="even" r:id="rId330"/>
      <w:headerReference w:type="default" r:id="rId331"/>
      <w:footerReference w:type="even" r:id="rId332"/>
      <w:footerReference w:type="default" r:id="rId333"/>
      <w:headerReference w:type="first" r:id="rId334"/>
      <w:footerReference w:type="first" r:id="rId335"/>
      <w:pgSz w:w="11907" w:h="16839"/>
      <w:pgMar w:top="1440" w:right="1800" w:bottom="1440" w:left="1800" w:header="73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D4A00" w14:textId="77777777" w:rsidR="00ED27EE" w:rsidRDefault="00ED27EE">
      <w:pPr>
        <w:spacing w:after="0" w:line="240" w:lineRule="auto"/>
      </w:pPr>
      <w:r>
        <w:separator/>
      </w:r>
    </w:p>
  </w:endnote>
  <w:endnote w:type="continuationSeparator" w:id="0">
    <w:p w14:paraId="30CC7EA8" w14:textId="77777777" w:rsidR="00ED27EE" w:rsidRDefault="00ED27EE">
      <w:pPr>
        <w:spacing w:after="0" w:line="240" w:lineRule="auto"/>
      </w:pPr>
      <w:r>
        <w:continuationSeparator/>
      </w:r>
    </w:p>
  </w:endnote>
  <w:endnote w:type="continuationNotice" w:id="1">
    <w:p w14:paraId="677D43EF" w14:textId="77777777" w:rsidR="00ED27EE" w:rsidRDefault="00ED27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DF21BBB" w14:paraId="43499FE7" w14:textId="77777777" w:rsidTr="0DF21BBB">
      <w:trPr>
        <w:trHeight w:val="300"/>
      </w:trPr>
      <w:tc>
        <w:tcPr>
          <w:tcW w:w="2765" w:type="dxa"/>
        </w:tcPr>
        <w:p w14:paraId="574F194C" w14:textId="23B3AE27" w:rsidR="0DF21BBB" w:rsidRDefault="0DF21BBB" w:rsidP="0DF21BBB">
          <w:pPr>
            <w:pStyle w:val="afa"/>
            <w:ind w:left="-115"/>
          </w:pPr>
          <w:r>
            <w:t>1,25</w:t>
          </w:r>
        </w:p>
      </w:tc>
      <w:tc>
        <w:tcPr>
          <w:tcW w:w="2765" w:type="dxa"/>
        </w:tcPr>
        <w:p w14:paraId="456E9274" w14:textId="7E559551" w:rsidR="0DF21BBB" w:rsidRDefault="0DF21BBB" w:rsidP="0DF21BBB">
          <w:pPr>
            <w:pStyle w:val="afa"/>
            <w:jc w:val="center"/>
          </w:pPr>
        </w:p>
      </w:tc>
      <w:tc>
        <w:tcPr>
          <w:tcW w:w="2765" w:type="dxa"/>
        </w:tcPr>
        <w:p w14:paraId="05727924" w14:textId="75D2C534" w:rsidR="0DF21BBB" w:rsidRDefault="0DF21BBB" w:rsidP="0DF21BBB">
          <w:pPr>
            <w:pStyle w:val="afa"/>
            <w:ind w:right="-115"/>
            <w:jc w:val="right"/>
          </w:pPr>
        </w:p>
      </w:tc>
    </w:tr>
  </w:tbl>
  <w:p w14:paraId="12941DB1" w14:textId="43B748DC" w:rsidR="0DF21BBB" w:rsidRDefault="0DF21BBB" w:rsidP="0DF21BBB">
    <w:pPr>
      <w:pStyle w:val="af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5534819"/>
      <w:docPartObj>
        <w:docPartGallery w:val="Page Numbers (Bottom of Page)"/>
        <w:docPartUnique/>
      </w:docPartObj>
    </w:sdtPr>
    <w:sdtContent>
      <w:p w14:paraId="346077A9" w14:textId="2CB67E82" w:rsidR="004C198A" w:rsidRDefault="004C198A">
        <w:pPr>
          <w:pStyle w:val="af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63E6CA" w14:textId="30BB2EF0" w:rsidR="44E38E12" w:rsidRDefault="44E38E12" w:rsidP="44E38E12">
    <w:pPr>
      <w:pStyle w:val="afc"/>
    </w:pPr>
  </w:p>
  <w:p w14:paraId="10DED8E9" w14:textId="77777777" w:rsidR="004C198A" w:rsidRDefault="004C198A" w:rsidP="44E38E12">
    <w:pPr>
      <w:pStyle w:val="af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DF21BBB" w14:paraId="58386161" w14:textId="77777777" w:rsidTr="0DF21BBB">
      <w:trPr>
        <w:trHeight w:val="300"/>
      </w:trPr>
      <w:tc>
        <w:tcPr>
          <w:tcW w:w="2765" w:type="dxa"/>
        </w:tcPr>
        <w:p w14:paraId="17250281" w14:textId="6675965A" w:rsidR="0DF21BBB" w:rsidRDefault="0DF21BBB" w:rsidP="0DF21BBB">
          <w:pPr>
            <w:pStyle w:val="afa"/>
            <w:ind w:left="-115"/>
          </w:pPr>
        </w:p>
      </w:tc>
      <w:tc>
        <w:tcPr>
          <w:tcW w:w="2765" w:type="dxa"/>
        </w:tcPr>
        <w:p w14:paraId="168EF013" w14:textId="3F9499A1" w:rsidR="0DF21BBB" w:rsidRDefault="0DF21BBB" w:rsidP="0DF21BBB">
          <w:pPr>
            <w:pStyle w:val="afa"/>
            <w:jc w:val="center"/>
          </w:pPr>
        </w:p>
      </w:tc>
      <w:tc>
        <w:tcPr>
          <w:tcW w:w="2765" w:type="dxa"/>
        </w:tcPr>
        <w:p w14:paraId="295F8DA2" w14:textId="331998B9" w:rsidR="0DF21BBB" w:rsidRDefault="0DF21BBB" w:rsidP="0DF21BBB">
          <w:pPr>
            <w:pStyle w:val="afa"/>
            <w:ind w:right="-115"/>
            <w:jc w:val="right"/>
          </w:pPr>
        </w:p>
      </w:tc>
    </w:tr>
  </w:tbl>
  <w:p w14:paraId="6636CA6D" w14:textId="15639320" w:rsidR="0DF21BBB" w:rsidRDefault="0DF21BBB" w:rsidP="0DF21BBB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F62E1" w14:textId="77777777" w:rsidR="00ED27EE" w:rsidRDefault="00ED27EE">
      <w:pPr>
        <w:spacing w:after="0" w:line="240" w:lineRule="auto"/>
      </w:pPr>
      <w:r>
        <w:separator/>
      </w:r>
    </w:p>
  </w:footnote>
  <w:footnote w:type="continuationSeparator" w:id="0">
    <w:p w14:paraId="20D08679" w14:textId="77777777" w:rsidR="00ED27EE" w:rsidRDefault="00ED27EE">
      <w:pPr>
        <w:spacing w:after="0" w:line="240" w:lineRule="auto"/>
      </w:pPr>
      <w:r>
        <w:continuationSeparator/>
      </w:r>
    </w:p>
  </w:footnote>
  <w:footnote w:type="continuationNotice" w:id="1">
    <w:p w14:paraId="3E50348D" w14:textId="77777777" w:rsidR="00ED27EE" w:rsidRDefault="00ED27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DF21BBB" w14:paraId="47E899B8" w14:textId="77777777" w:rsidTr="0DF21BBB">
      <w:trPr>
        <w:trHeight w:val="300"/>
      </w:trPr>
      <w:tc>
        <w:tcPr>
          <w:tcW w:w="2765" w:type="dxa"/>
        </w:tcPr>
        <w:p w14:paraId="3CE7D9D1" w14:textId="4EB9CF9A" w:rsidR="0DF21BBB" w:rsidRDefault="0DF21BBB" w:rsidP="0DF21BBB">
          <w:pPr>
            <w:pStyle w:val="afa"/>
            <w:ind w:left="-115"/>
          </w:pPr>
          <w:r>
            <w:t>1,25</w:t>
          </w:r>
        </w:p>
      </w:tc>
      <w:tc>
        <w:tcPr>
          <w:tcW w:w="2765" w:type="dxa"/>
        </w:tcPr>
        <w:p w14:paraId="58B874EA" w14:textId="429EF657" w:rsidR="0DF21BBB" w:rsidRDefault="0DF21BBB" w:rsidP="0DF21BBB">
          <w:pPr>
            <w:pStyle w:val="afa"/>
            <w:jc w:val="center"/>
          </w:pPr>
        </w:p>
      </w:tc>
      <w:tc>
        <w:tcPr>
          <w:tcW w:w="2765" w:type="dxa"/>
        </w:tcPr>
        <w:p w14:paraId="1F748519" w14:textId="757D7477" w:rsidR="0DF21BBB" w:rsidRDefault="0DF21BBB" w:rsidP="0DF21BBB">
          <w:pPr>
            <w:pStyle w:val="afa"/>
            <w:ind w:right="-115"/>
            <w:jc w:val="right"/>
          </w:pPr>
        </w:p>
      </w:tc>
    </w:tr>
  </w:tbl>
  <w:p w14:paraId="71B95F7C" w14:textId="022A3693" w:rsidR="0DF21BBB" w:rsidRDefault="0DF21BBB" w:rsidP="0DF21BBB">
    <w:pPr>
      <w:pStyle w:val="af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D85AD" w14:textId="7B3F109A" w:rsidR="44E38E12" w:rsidRDefault="44E38E12" w:rsidP="004C198A">
    <w:pPr>
      <w:pStyle w:val="afa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67"/>
      <w:gridCol w:w="267"/>
      <w:gridCol w:w="267"/>
      <w:gridCol w:w="267"/>
      <w:gridCol w:w="267"/>
      <w:gridCol w:w="267"/>
      <w:gridCol w:w="267"/>
      <w:gridCol w:w="267"/>
      <w:gridCol w:w="5884"/>
      <w:gridCol w:w="271"/>
    </w:tblGrid>
    <w:tr w:rsidR="0DF21BBB" w14:paraId="655AEBEF" w14:textId="77777777" w:rsidTr="0DF21BBB">
      <w:trPr>
        <w:trHeight w:val="300"/>
      </w:trPr>
      <w:tc>
        <w:tcPr>
          <w:tcW w:w="267" w:type="dxa"/>
        </w:tcPr>
        <w:p w14:paraId="374DD4D8" w14:textId="74CD234D" w:rsidR="0DF21BBB" w:rsidRDefault="0DF21BBB" w:rsidP="0DF21BBB">
          <w:pPr>
            <w:pStyle w:val="afa"/>
            <w:ind w:left="-115"/>
          </w:pPr>
        </w:p>
      </w:tc>
      <w:tc>
        <w:tcPr>
          <w:tcW w:w="267" w:type="dxa"/>
        </w:tcPr>
        <w:p w14:paraId="241F19F0" w14:textId="554E8803" w:rsidR="0DF21BBB" w:rsidRDefault="0DF21BBB" w:rsidP="0DF21BBB">
          <w:pPr>
            <w:pStyle w:val="afa"/>
          </w:pPr>
        </w:p>
      </w:tc>
      <w:tc>
        <w:tcPr>
          <w:tcW w:w="267" w:type="dxa"/>
        </w:tcPr>
        <w:p w14:paraId="5FA86158" w14:textId="471A66EC" w:rsidR="0DF21BBB" w:rsidRDefault="0DF21BBB" w:rsidP="0DF21BBB">
          <w:pPr>
            <w:pStyle w:val="afa"/>
          </w:pPr>
        </w:p>
      </w:tc>
      <w:tc>
        <w:tcPr>
          <w:tcW w:w="267" w:type="dxa"/>
        </w:tcPr>
        <w:p w14:paraId="348C540E" w14:textId="1058D7B3" w:rsidR="0DF21BBB" w:rsidRDefault="0DF21BBB" w:rsidP="0DF21BBB">
          <w:pPr>
            <w:pStyle w:val="afa"/>
          </w:pPr>
        </w:p>
      </w:tc>
      <w:tc>
        <w:tcPr>
          <w:tcW w:w="267" w:type="dxa"/>
        </w:tcPr>
        <w:p w14:paraId="2080A270" w14:textId="45135897" w:rsidR="0DF21BBB" w:rsidRDefault="0DF21BBB" w:rsidP="0DF21BBB">
          <w:pPr>
            <w:pStyle w:val="afa"/>
          </w:pPr>
        </w:p>
      </w:tc>
      <w:tc>
        <w:tcPr>
          <w:tcW w:w="267" w:type="dxa"/>
        </w:tcPr>
        <w:p w14:paraId="694CACFA" w14:textId="6CBEF656" w:rsidR="0DF21BBB" w:rsidRDefault="0DF21BBB" w:rsidP="0DF21BBB">
          <w:pPr>
            <w:pStyle w:val="afa"/>
          </w:pPr>
        </w:p>
      </w:tc>
      <w:tc>
        <w:tcPr>
          <w:tcW w:w="267" w:type="dxa"/>
        </w:tcPr>
        <w:p w14:paraId="4FB3FD03" w14:textId="10F2C62E" w:rsidR="0DF21BBB" w:rsidRDefault="0DF21BBB" w:rsidP="0DF21BBB">
          <w:pPr>
            <w:pStyle w:val="afa"/>
          </w:pPr>
        </w:p>
      </w:tc>
      <w:tc>
        <w:tcPr>
          <w:tcW w:w="267" w:type="dxa"/>
        </w:tcPr>
        <w:p w14:paraId="433A6EAA" w14:textId="72D91D34" w:rsidR="0DF21BBB" w:rsidRDefault="0DF21BBB" w:rsidP="0DF21BBB">
          <w:pPr>
            <w:pStyle w:val="afa"/>
          </w:pPr>
        </w:p>
      </w:tc>
      <w:tc>
        <w:tcPr>
          <w:tcW w:w="5884" w:type="dxa"/>
        </w:tcPr>
        <w:p w14:paraId="38E57F17" w14:textId="665CC833" w:rsidR="0DF21BBB" w:rsidRDefault="0DF21BBB" w:rsidP="0DF21BBB">
          <w:pPr>
            <w:pStyle w:val="afa"/>
            <w:jc w:val="center"/>
          </w:pPr>
        </w:p>
      </w:tc>
      <w:tc>
        <w:tcPr>
          <w:tcW w:w="271" w:type="dxa"/>
        </w:tcPr>
        <w:p w14:paraId="798B448F" w14:textId="0032BF44" w:rsidR="0DF21BBB" w:rsidRDefault="0DF21BBB" w:rsidP="0DF21BBB">
          <w:pPr>
            <w:pStyle w:val="afa"/>
            <w:ind w:right="-115"/>
            <w:jc w:val="right"/>
          </w:pPr>
        </w:p>
      </w:tc>
    </w:tr>
  </w:tbl>
  <w:p w14:paraId="12A6A7B1" w14:textId="67DF4A7E" w:rsidR="0DF21BBB" w:rsidRDefault="0DF21BBB" w:rsidP="0DF21BBB">
    <w:pPr>
      <w:pStyle w:val="afa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x9wEjKbvr1T1+" int2:id="uXDgc7Oi">
      <int2:state int2:value="Rejected" int2:type="AugLoop_Text_Critique"/>
    </int2:textHash>
    <int2:textHash int2:hashCode="HpkoIHY7TnRvya" int2:id="3hrkwcPk">
      <int2:state int2:value="Rejected" int2:type="AugLoop_Text_Critique"/>
    </int2:textHash>
    <int2:textHash int2:hashCode="19Lms4Y7KRDSyj" int2:id="IhQ9RFV2">
      <int2:state int2:value="Rejected" int2:type="AugLoop_Text_Critique"/>
    </int2:textHash>
    <int2:textHash int2:hashCode="e3JqxmTYNVznVg" int2:id="YHqg3bVV">
      <int2:state int2:value="Rejected" int2:type="AugLoop_Text_Critique"/>
    </int2:textHash>
    <int2:textHash int2:hashCode="qaFiEBhF3Akj+5" int2:id="WscpYi1A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142BF"/>
    <w:multiLevelType w:val="hybridMultilevel"/>
    <w:tmpl w:val="FFFFFFFF"/>
    <w:lvl w:ilvl="0" w:tplc="F2880588">
      <w:start w:val="1"/>
      <w:numFmt w:val="decimal"/>
      <w:lvlText w:val="%1."/>
      <w:lvlJc w:val="left"/>
      <w:pPr>
        <w:ind w:left="720" w:hanging="360"/>
      </w:pPr>
    </w:lvl>
    <w:lvl w:ilvl="1" w:tplc="B2365676">
      <w:start w:val="1"/>
      <w:numFmt w:val="lowerLetter"/>
      <w:lvlText w:val="%2."/>
      <w:lvlJc w:val="left"/>
      <w:pPr>
        <w:ind w:left="1440" w:hanging="360"/>
      </w:pPr>
    </w:lvl>
    <w:lvl w:ilvl="2" w:tplc="44DC0240">
      <w:start w:val="1"/>
      <w:numFmt w:val="lowerRoman"/>
      <w:lvlText w:val="%3."/>
      <w:lvlJc w:val="right"/>
      <w:pPr>
        <w:ind w:left="2160" w:hanging="180"/>
      </w:pPr>
    </w:lvl>
    <w:lvl w:ilvl="3" w:tplc="CC067884">
      <w:start w:val="1"/>
      <w:numFmt w:val="decimal"/>
      <w:lvlText w:val="%4."/>
      <w:lvlJc w:val="left"/>
      <w:pPr>
        <w:ind w:left="2880" w:hanging="360"/>
      </w:pPr>
    </w:lvl>
    <w:lvl w:ilvl="4" w:tplc="D2F6C92C">
      <w:start w:val="1"/>
      <w:numFmt w:val="lowerLetter"/>
      <w:lvlText w:val="%5."/>
      <w:lvlJc w:val="left"/>
      <w:pPr>
        <w:ind w:left="3600" w:hanging="360"/>
      </w:pPr>
    </w:lvl>
    <w:lvl w:ilvl="5" w:tplc="25FA4840">
      <w:start w:val="1"/>
      <w:numFmt w:val="lowerRoman"/>
      <w:lvlText w:val="%6."/>
      <w:lvlJc w:val="right"/>
      <w:pPr>
        <w:ind w:left="4320" w:hanging="180"/>
      </w:pPr>
    </w:lvl>
    <w:lvl w:ilvl="6" w:tplc="103AEC26">
      <w:start w:val="1"/>
      <w:numFmt w:val="decimal"/>
      <w:lvlText w:val="%7."/>
      <w:lvlJc w:val="left"/>
      <w:pPr>
        <w:ind w:left="5040" w:hanging="360"/>
      </w:pPr>
    </w:lvl>
    <w:lvl w:ilvl="7" w:tplc="0396E34C">
      <w:start w:val="1"/>
      <w:numFmt w:val="lowerLetter"/>
      <w:lvlText w:val="%8."/>
      <w:lvlJc w:val="left"/>
      <w:pPr>
        <w:ind w:left="5760" w:hanging="360"/>
      </w:pPr>
    </w:lvl>
    <w:lvl w:ilvl="8" w:tplc="9510F6E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E1BE1"/>
    <w:multiLevelType w:val="hybridMultilevel"/>
    <w:tmpl w:val="85FED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A63BD"/>
    <w:multiLevelType w:val="hybridMultilevel"/>
    <w:tmpl w:val="AC167BA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102A7"/>
    <w:multiLevelType w:val="multilevel"/>
    <w:tmpl w:val="C6E4C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251FFE"/>
    <w:multiLevelType w:val="hybridMultilevel"/>
    <w:tmpl w:val="1AC2E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5716DF"/>
    <w:multiLevelType w:val="hybridMultilevel"/>
    <w:tmpl w:val="27FC721C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D769C51"/>
    <w:multiLevelType w:val="hybridMultilevel"/>
    <w:tmpl w:val="0338FD02"/>
    <w:lvl w:ilvl="0" w:tplc="B82C1E6E">
      <w:start w:val="1"/>
      <w:numFmt w:val="decimal"/>
      <w:lvlText w:val="%1."/>
      <w:lvlJc w:val="left"/>
      <w:pPr>
        <w:ind w:left="720" w:hanging="360"/>
      </w:pPr>
    </w:lvl>
    <w:lvl w:ilvl="1" w:tplc="C9E279E0">
      <w:start w:val="1"/>
      <w:numFmt w:val="lowerLetter"/>
      <w:lvlText w:val="%2."/>
      <w:lvlJc w:val="left"/>
      <w:pPr>
        <w:ind w:left="1440" w:hanging="360"/>
      </w:pPr>
    </w:lvl>
    <w:lvl w:ilvl="2" w:tplc="2730B89C">
      <w:start w:val="1"/>
      <w:numFmt w:val="lowerRoman"/>
      <w:lvlText w:val="%3."/>
      <w:lvlJc w:val="right"/>
      <w:pPr>
        <w:ind w:left="2160" w:hanging="180"/>
      </w:pPr>
    </w:lvl>
    <w:lvl w:ilvl="3" w:tplc="A92ECE58">
      <w:start w:val="1"/>
      <w:numFmt w:val="decimal"/>
      <w:lvlText w:val="%4."/>
      <w:lvlJc w:val="left"/>
      <w:pPr>
        <w:ind w:left="2880" w:hanging="360"/>
      </w:pPr>
    </w:lvl>
    <w:lvl w:ilvl="4" w:tplc="A9CA1566">
      <w:start w:val="1"/>
      <w:numFmt w:val="lowerLetter"/>
      <w:lvlText w:val="%5."/>
      <w:lvlJc w:val="left"/>
      <w:pPr>
        <w:ind w:left="3600" w:hanging="360"/>
      </w:pPr>
    </w:lvl>
    <w:lvl w:ilvl="5" w:tplc="4052F75A">
      <w:start w:val="1"/>
      <w:numFmt w:val="lowerRoman"/>
      <w:lvlText w:val="%6."/>
      <w:lvlJc w:val="right"/>
      <w:pPr>
        <w:ind w:left="4320" w:hanging="180"/>
      </w:pPr>
    </w:lvl>
    <w:lvl w:ilvl="6" w:tplc="BFAE2D32">
      <w:start w:val="1"/>
      <w:numFmt w:val="decimal"/>
      <w:lvlText w:val="%7."/>
      <w:lvlJc w:val="left"/>
      <w:pPr>
        <w:ind w:left="5040" w:hanging="360"/>
      </w:pPr>
    </w:lvl>
    <w:lvl w:ilvl="7" w:tplc="54BC20BA">
      <w:start w:val="1"/>
      <w:numFmt w:val="lowerLetter"/>
      <w:lvlText w:val="%8."/>
      <w:lvlJc w:val="left"/>
      <w:pPr>
        <w:ind w:left="5760" w:hanging="360"/>
      </w:pPr>
    </w:lvl>
    <w:lvl w:ilvl="8" w:tplc="03F6696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1329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487A3318"/>
    <w:multiLevelType w:val="multilevel"/>
    <w:tmpl w:val="FFFFFFFF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9307FD5"/>
    <w:multiLevelType w:val="multilevel"/>
    <w:tmpl w:val="3910865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cs="Times New Roman" w:hint="default"/>
        <w:color w:val="auto"/>
      </w:rPr>
    </w:lvl>
  </w:abstractNum>
  <w:abstractNum w:abstractNumId="10" w15:restartNumberingAfterBreak="0">
    <w:nsid w:val="4B507557"/>
    <w:multiLevelType w:val="hybridMultilevel"/>
    <w:tmpl w:val="8A08FF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886CE0"/>
    <w:multiLevelType w:val="multilevel"/>
    <w:tmpl w:val="3F4A871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2"/>
      <w:numFmt w:val="decimal"/>
      <w:isLgl/>
      <w:lvlText w:val="%1.%2"/>
      <w:lvlJc w:val="left"/>
      <w:pPr>
        <w:ind w:left="1529" w:hanging="4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9" w:hanging="2160"/>
      </w:pPr>
      <w:rPr>
        <w:rFonts w:hint="default"/>
      </w:rPr>
    </w:lvl>
  </w:abstractNum>
  <w:abstractNum w:abstractNumId="12" w15:restartNumberingAfterBreak="0">
    <w:nsid w:val="55A43857"/>
    <w:multiLevelType w:val="multilevel"/>
    <w:tmpl w:val="3910865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cs="Times New Roman" w:hint="default"/>
        <w:color w:val="auto"/>
      </w:rPr>
    </w:lvl>
  </w:abstractNum>
  <w:abstractNum w:abstractNumId="13" w15:restartNumberingAfterBreak="0">
    <w:nsid w:val="565C4E4D"/>
    <w:multiLevelType w:val="hybridMultilevel"/>
    <w:tmpl w:val="65C81DA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D46AF"/>
    <w:multiLevelType w:val="hybridMultilevel"/>
    <w:tmpl w:val="8A8A5B1E"/>
    <w:lvl w:ilvl="0" w:tplc="B0D217B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59862E94"/>
    <w:multiLevelType w:val="hybridMultilevel"/>
    <w:tmpl w:val="D4EE392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F5544"/>
    <w:multiLevelType w:val="multilevel"/>
    <w:tmpl w:val="FFFFFFFF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645C651C"/>
    <w:multiLevelType w:val="multilevel"/>
    <w:tmpl w:val="FFFFFFFF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66BD39FC"/>
    <w:multiLevelType w:val="multilevel"/>
    <w:tmpl w:val="FFFFFFFF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67D80841"/>
    <w:multiLevelType w:val="multilevel"/>
    <w:tmpl w:val="FFFFFFFF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CEC74FA"/>
    <w:multiLevelType w:val="hybridMultilevel"/>
    <w:tmpl w:val="753CF210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2DD5579"/>
    <w:multiLevelType w:val="hybridMultilevel"/>
    <w:tmpl w:val="48CE6BBA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31A77B9"/>
    <w:multiLevelType w:val="hybridMultilevel"/>
    <w:tmpl w:val="BD88B5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B802FD"/>
    <w:multiLevelType w:val="multilevel"/>
    <w:tmpl w:val="FFFFFFFF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761C61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 w16cid:durableId="997004542">
    <w:abstractNumId w:val="6"/>
  </w:num>
  <w:num w:numId="2" w16cid:durableId="574248478">
    <w:abstractNumId w:val="0"/>
  </w:num>
  <w:num w:numId="3" w16cid:durableId="146485013">
    <w:abstractNumId w:val="9"/>
  </w:num>
  <w:num w:numId="4" w16cid:durableId="132723878">
    <w:abstractNumId w:val="14"/>
  </w:num>
  <w:num w:numId="5" w16cid:durableId="480077346">
    <w:abstractNumId w:val="24"/>
  </w:num>
  <w:num w:numId="6" w16cid:durableId="858087431">
    <w:abstractNumId w:val="12"/>
  </w:num>
  <w:num w:numId="7" w16cid:durableId="2093969344">
    <w:abstractNumId w:val="7"/>
  </w:num>
  <w:num w:numId="8" w16cid:durableId="1107501850">
    <w:abstractNumId w:val="3"/>
  </w:num>
  <w:num w:numId="9" w16cid:durableId="2120878414">
    <w:abstractNumId w:val="4"/>
  </w:num>
  <w:num w:numId="10" w16cid:durableId="1218973473">
    <w:abstractNumId w:val="1"/>
  </w:num>
  <w:num w:numId="11" w16cid:durableId="542863847">
    <w:abstractNumId w:val="15"/>
  </w:num>
  <w:num w:numId="12" w16cid:durableId="333340573">
    <w:abstractNumId w:val="2"/>
  </w:num>
  <w:num w:numId="13" w16cid:durableId="1462110742">
    <w:abstractNumId w:val="21"/>
  </w:num>
  <w:num w:numId="14" w16cid:durableId="975187756">
    <w:abstractNumId w:val="13"/>
  </w:num>
  <w:num w:numId="15" w16cid:durableId="2069648614">
    <w:abstractNumId w:val="20"/>
  </w:num>
  <w:num w:numId="16" w16cid:durableId="1800997115">
    <w:abstractNumId w:val="10"/>
  </w:num>
  <w:num w:numId="17" w16cid:durableId="1414625009">
    <w:abstractNumId w:val="22"/>
  </w:num>
  <w:num w:numId="18" w16cid:durableId="1814516556">
    <w:abstractNumId w:val="16"/>
  </w:num>
  <w:num w:numId="19" w16cid:durableId="1537499060">
    <w:abstractNumId w:val="23"/>
  </w:num>
  <w:num w:numId="20" w16cid:durableId="927613908">
    <w:abstractNumId w:val="17"/>
  </w:num>
  <w:num w:numId="21" w16cid:durableId="1157771340">
    <w:abstractNumId w:val="18"/>
  </w:num>
  <w:num w:numId="22" w16cid:durableId="1531189632">
    <w:abstractNumId w:val="19"/>
  </w:num>
  <w:num w:numId="23" w16cid:durableId="1629168095">
    <w:abstractNumId w:val="8"/>
  </w:num>
  <w:num w:numId="24" w16cid:durableId="185484716">
    <w:abstractNumId w:val="5"/>
  </w:num>
  <w:num w:numId="25" w16cid:durableId="89555059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0AEF"/>
    <w:rsid w:val="0000171B"/>
    <w:rsid w:val="00023830"/>
    <w:rsid w:val="00036617"/>
    <w:rsid w:val="00037062"/>
    <w:rsid w:val="00060E7B"/>
    <w:rsid w:val="000657EA"/>
    <w:rsid w:val="00067F0E"/>
    <w:rsid w:val="000700AC"/>
    <w:rsid w:val="00096ECD"/>
    <w:rsid w:val="000A7D22"/>
    <w:rsid w:val="000B159E"/>
    <w:rsid w:val="000B1E23"/>
    <w:rsid w:val="000B42AC"/>
    <w:rsid w:val="000B5A65"/>
    <w:rsid w:val="000D68EF"/>
    <w:rsid w:val="000E6903"/>
    <w:rsid w:val="000F710A"/>
    <w:rsid w:val="00111B06"/>
    <w:rsid w:val="001334CA"/>
    <w:rsid w:val="00141D6D"/>
    <w:rsid w:val="0015280D"/>
    <w:rsid w:val="00160541"/>
    <w:rsid w:val="00164BF3"/>
    <w:rsid w:val="0017002E"/>
    <w:rsid w:val="0017404E"/>
    <w:rsid w:val="00174C86"/>
    <w:rsid w:val="00175DE4"/>
    <w:rsid w:val="0017624D"/>
    <w:rsid w:val="00194F74"/>
    <w:rsid w:val="001A1577"/>
    <w:rsid w:val="001A6652"/>
    <w:rsid w:val="001A6EF1"/>
    <w:rsid w:val="001B2C86"/>
    <w:rsid w:val="001C0AEF"/>
    <w:rsid w:val="001D760B"/>
    <w:rsid w:val="002020F1"/>
    <w:rsid w:val="0020785A"/>
    <w:rsid w:val="002127DD"/>
    <w:rsid w:val="002145E1"/>
    <w:rsid w:val="00240542"/>
    <w:rsid w:val="00244C60"/>
    <w:rsid w:val="002472BF"/>
    <w:rsid w:val="0025445E"/>
    <w:rsid w:val="00260707"/>
    <w:rsid w:val="002833FD"/>
    <w:rsid w:val="00283A67"/>
    <w:rsid w:val="00285460"/>
    <w:rsid w:val="002A0982"/>
    <w:rsid w:val="002A1360"/>
    <w:rsid w:val="002B5E19"/>
    <w:rsid w:val="002D5DC4"/>
    <w:rsid w:val="002E3EA4"/>
    <w:rsid w:val="002F7866"/>
    <w:rsid w:val="003069B3"/>
    <w:rsid w:val="00316C69"/>
    <w:rsid w:val="00326797"/>
    <w:rsid w:val="003273F0"/>
    <w:rsid w:val="00337B16"/>
    <w:rsid w:val="00342487"/>
    <w:rsid w:val="00372354"/>
    <w:rsid w:val="00384B6F"/>
    <w:rsid w:val="00385666"/>
    <w:rsid w:val="00395554"/>
    <w:rsid w:val="00397AD0"/>
    <w:rsid w:val="003A25EB"/>
    <w:rsid w:val="003A792F"/>
    <w:rsid w:val="003B28D5"/>
    <w:rsid w:val="003D1209"/>
    <w:rsid w:val="003D7E47"/>
    <w:rsid w:val="004265B4"/>
    <w:rsid w:val="00426E10"/>
    <w:rsid w:val="004307B1"/>
    <w:rsid w:val="00430C9B"/>
    <w:rsid w:val="00436273"/>
    <w:rsid w:val="00445C26"/>
    <w:rsid w:val="0045514B"/>
    <w:rsid w:val="00457666"/>
    <w:rsid w:val="004733C2"/>
    <w:rsid w:val="0047604E"/>
    <w:rsid w:val="004834CD"/>
    <w:rsid w:val="00484EE0"/>
    <w:rsid w:val="00486EC2"/>
    <w:rsid w:val="004876E9"/>
    <w:rsid w:val="00487B30"/>
    <w:rsid w:val="00496FFC"/>
    <w:rsid w:val="004A5187"/>
    <w:rsid w:val="004B07A9"/>
    <w:rsid w:val="004B1E1F"/>
    <w:rsid w:val="004B545F"/>
    <w:rsid w:val="004C198A"/>
    <w:rsid w:val="004C336E"/>
    <w:rsid w:val="004C569D"/>
    <w:rsid w:val="004E3983"/>
    <w:rsid w:val="004F640B"/>
    <w:rsid w:val="004F733A"/>
    <w:rsid w:val="004F7F32"/>
    <w:rsid w:val="00505C29"/>
    <w:rsid w:val="00506831"/>
    <w:rsid w:val="005128F7"/>
    <w:rsid w:val="00520A99"/>
    <w:rsid w:val="00522C59"/>
    <w:rsid w:val="005231CB"/>
    <w:rsid w:val="00525603"/>
    <w:rsid w:val="00531EDF"/>
    <w:rsid w:val="005354FE"/>
    <w:rsid w:val="00537616"/>
    <w:rsid w:val="00540E6F"/>
    <w:rsid w:val="00546304"/>
    <w:rsid w:val="0055065F"/>
    <w:rsid w:val="0055223B"/>
    <w:rsid w:val="0055504B"/>
    <w:rsid w:val="005564AE"/>
    <w:rsid w:val="00571E4A"/>
    <w:rsid w:val="0057675B"/>
    <w:rsid w:val="005812BE"/>
    <w:rsid w:val="00581730"/>
    <w:rsid w:val="005844D9"/>
    <w:rsid w:val="005A6C45"/>
    <w:rsid w:val="005B38C5"/>
    <w:rsid w:val="005D52B4"/>
    <w:rsid w:val="005F22C6"/>
    <w:rsid w:val="005F63FD"/>
    <w:rsid w:val="00600EB3"/>
    <w:rsid w:val="006020FD"/>
    <w:rsid w:val="00607739"/>
    <w:rsid w:val="006174E1"/>
    <w:rsid w:val="00622669"/>
    <w:rsid w:val="006357C0"/>
    <w:rsid w:val="006447B7"/>
    <w:rsid w:val="0065117B"/>
    <w:rsid w:val="0065304C"/>
    <w:rsid w:val="00662EED"/>
    <w:rsid w:val="00663FB8"/>
    <w:rsid w:val="00666158"/>
    <w:rsid w:val="00666DAE"/>
    <w:rsid w:val="006811E0"/>
    <w:rsid w:val="00682527"/>
    <w:rsid w:val="006833E3"/>
    <w:rsid w:val="006A1234"/>
    <w:rsid w:val="006A3FD6"/>
    <w:rsid w:val="006D584E"/>
    <w:rsid w:val="006F2526"/>
    <w:rsid w:val="00712F35"/>
    <w:rsid w:val="0071482E"/>
    <w:rsid w:val="0071659B"/>
    <w:rsid w:val="00721C60"/>
    <w:rsid w:val="007243D2"/>
    <w:rsid w:val="00724983"/>
    <w:rsid w:val="007264F9"/>
    <w:rsid w:val="007336D5"/>
    <w:rsid w:val="00752DD1"/>
    <w:rsid w:val="007537C4"/>
    <w:rsid w:val="007540DC"/>
    <w:rsid w:val="00756966"/>
    <w:rsid w:val="00765BBF"/>
    <w:rsid w:val="00771AE1"/>
    <w:rsid w:val="007A02D1"/>
    <w:rsid w:val="007A4912"/>
    <w:rsid w:val="007A7755"/>
    <w:rsid w:val="007B1D6D"/>
    <w:rsid w:val="007C4B28"/>
    <w:rsid w:val="007D44E7"/>
    <w:rsid w:val="007D4ADA"/>
    <w:rsid w:val="007E26E3"/>
    <w:rsid w:val="007E2931"/>
    <w:rsid w:val="007E298F"/>
    <w:rsid w:val="007E77C2"/>
    <w:rsid w:val="00804B7F"/>
    <w:rsid w:val="00814D60"/>
    <w:rsid w:val="0082399F"/>
    <w:rsid w:val="00825ACB"/>
    <w:rsid w:val="008314CF"/>
    <w:rsid w:val="00836CBE"/>
    <w:rsid w:val="0084204B"/>
    <w:rsid w:val="008540EC"/>
    <w:rsid w:val="00856928"/>
    <w:rsid w:val="00861643"/>
    <w:rsid w:val="00862BD0"/>
    <w:rsid w:val="008774C8"/>
    <w:rsid w:val="008807F6"/>
    <w:rsid w:val="008868E7"/>
    <w:rsid w:val="00895000"/>
    <w:rsid w:val="00896922"/>
    <w:rsid w:val="008A4911"/>
    <w:rsid w:val="008A6DA4"/>
    <w:rsid w:val="008B106B"/>
    <w:rsid w:val="008C3E3B"/>
    <w:rsid w:val="008C5DDA"/>
    <w:rsid w:val="008D5797"/>
    <w:rsid w:val="008D7649"/>
    <w:rsid w:val="008E12D8"/>
    <w:rsid w:val="00913AE4"/>
    <w:rsid w:val="0092036C"/>
    <w:rsid w:val="009222C4"/>
    <w:rsid w:val="00923536"/>
    <w:rsid w:val="00923C6F"/>
    <w:rsid w:val="009308D1"/>
    <w:rsid w:val="009426F7"/>
    <w:rsid w:val="00957443"/>
    <w:rsid w:val="00960956"/>
    <w:rsid w:val="00964BF5"/>
    <w:rsid w:val="009734B9"/>
    <w:rsid w:val="00977F03"/>
    <w:rsid w:val="00983CAD"/>
    <w:rsid w:val="00991C3C"/>
    <w:rsid w:val="009A114F"/>
    <w:rsid w:val="009B22BD"/>
    <w:rsid w:val="009B73D0"/>
    <w:rsid w:val="009C0181"/>
    <w:rsid w:val="009C2FC3"/>
    <w:rsid w:val="009D3C79"/>
    <w:rsid w:val="009D62EA"/>
    <w:rsid w:val="009E03A0"/>
    <w:rsid w:val="009E63D2"/>
    <w:rsid w:val="009F77A7"/>
    <w:rsid w:val="00A03037"/>
    <w:rsid w:val="00A136B2"/>
    <w:rsid w:val="00A14124"/>
    <w:rsid w:val="00A141C0"/>
    <w:rsid w:val="00A209CC"/>
    <w:rsid w:val="00A2150D"/>
    <w:rsid w:val="00A270C3"/>
    <w:rsid w:val="00A33672"/>
    <w:rsid w:val="00A64E20"/>
    <w:rsid w:val="00A703AB"/>
    <w:rsid w:val="00A70CEC"/>
    <w:rsid w:val="00A82FDF"/>
    <w:rsid w:val="00A84F20"/>
    <w:rsid w:val="00A87817"/>
    <w:rsid w:val="00A94900"/>
    <w:rsid w:val="00AB179E"/>
    <w:rsid w:val="00AB1EFD"/>
    <w:rsid w:val="00AC0AC3"/>
    <w:rsid w:val="00AC6D4F"/>
    <w:rsid w:val="00AD2BE9"/>
    <w:rsid w:val="00AD3CA5"/>
    <w:rsid w:val="00AE0405"/>
    <w:rsid w:val="00AE7447"/>
    <w:rsid w:val="00AF0238"/>
    <w:rsid w:val="00B028A2"/>
    <w:rsid w:val="00B215CC"/>
    <w:rsid w:val="00B219E1"/>
    <w:rsid w:val="00B30AF4"/>
    <w:rsid w:val="00B338DF"/>
    <w:rsid w:val="00B51E02"/>
    <w:rsid w:val="00B56513"/>
    <w:rsid w:val="00B62734"/>
    <w:rsid w:val="00B70149"/>
    <w:rsid w:val="00B74A00"/>
    <w:rsid w:val="00B767E3"/>
    <w:rsid w:val="00B83898"/>
    <w:rsid w:val="00B86483"/>
    <w:rsid w:val="00BA13A3"/>
    <w:rsid w:val="00BA170B"/>
    <w:rsid w:val="00BC0468"/>
    <w:rsid w:val="00BC21C6"/>
    <w:rsid w:val="00BC397E"/>
    <w:rsid w:val="00BC5857"/>
    <w:rsid w:val="00BC668C"/>
    <w:rsid w:val="00BE6836"/>
    <w:rsid w:val="00BF361D"/>
    <w:rsid w:val="00BF412D"/>
    <w:rsid w:val="00C0450F"/>
    <w:rsid w:val="00C12476"/>
    <w:rsid w:val="00C15ED6"/>
    <w:rsid w:val="00C17C9A"/>
    <w:rsid w:val="00C36A41"/>
    <w:rsid w:val="00C45E81"/>
    <w:rsid w:val="00C60060"/>
    <w:rsid w:val="00C6604F"/>
    <w:rsid w:val="00C7712B"/>
    <w:rsid w:val="00CA0279"/>
    <w:rsid w:val="00CA6F54"/>
    <w:rsid w:val="00CA72F0"/>
    <w:rsid w:val="00CB0C3E"/>
    <w:rsid w:val="00CB1CF8"/>
    <w:rsid w:val="00CB2550"/>
    <w:rsid w:val="00CB7AB8"/>
    <w:rsid w:val="00CC6BC0"/>
    <w:rsid w:val="00CD0F13"/>
    <w:rsid w:val="00CE7EB6"/>
    <w:rsid w:val="00CF0679"/>
    <w:rsid w:val="00CF1A72"/>
    <w:rsid w:val="00D02BA7"/>
    <w:rsid w:val="00D126EF"/>
    <w:rsid w:val="00D2023A"/>
    <w:rsid w:val="00D253F4"/>
    <w:rsid w:val="00D31226"/>
    <w:rsid w:val="00D3367F"/>
    <w:rsid w:val="00D33F34"/>
    <w:rsid w:val="00D340C9"/>
    <w:rsid w:val="00D65BAD"/>
    <w:rsid w:val="00D71C85"/>
    <w:rsid w:val="00D73BF9"/>
    <w:rsid w:val="00D74D8E"/>
    <w:rsid w:val="00D84207"/>
    <w:rsid w:val="00D871B1"/>
    <w:rsid w:val="00D87E27"/>
    <w:rsid w:val="00D959F9"/>
    <w:rsid w:val="00D96333"/>
    <w:rsid w:val="00D96C65"/>
    <w:rsid w:val="00DB071B"/>
    <w:rsid w:val="00DB3A5C"/>
    <w:rsid w:val="00DB5864"/>
    <w:rsid w:val="00DC5D1F"/>
    <w:rsid w:val="00DC68CB"/>
    <w:rsid w:val="00DD1D55"/>
    <w:rsid w:val="00DD4C4E"/>
    <w:rsid w:val="00DE4197"/>
    <w:rsid w:val="00DF0E4F"/>
    <w:rsid w:val="00E0181A"/>
    <w:rsid w:val="00E16E08"/>
    <w:rsid w:val="00E2195E"/>
    <w:rsid w:val="00E33A9C"/>
    <w:rsid w:val="00E374E4"/>
    <w:rsid w:val="00E43489"/>
    <w:rsid w:val="00E5205A"/>
    <w:rsid w:val="00E5603F"/>
    <w:rsid w:val="00E83464"/>
    <w:rsid w:val="00EA38D2"/>
    <w:rsid w:val="00EC20A5"/>
    <w:rsid w:val="00EC24DF"/>
    <w:rsid w:val="00EC7B78"/>
    <w:rsid w:val="00ED24CE"/>
    <w:rsid w:val="00ED27EE"/>
    <w:rsid w:val="00ED75C4"/>
    <w:rsid w:val="00EE2F97"/>
    <w:rsid w:val="00EE386C"/>
    <w:rsid w:val="00EF1DE2"/>
    <w:rsid w:val="00EF2746"/>
    <w:rsid w:val="00EF2997"/>
    <w:rsid w:val="00EF4243"/>
    <w:rsid w:val="00F03EBF"/>
    <w:rsid w:val="00F06417"/>
    <w:rsid w:val="00F17541"/>
    <w:rsid w:val="00F17D6E"/>
    <w:rsid w:val="00F21028"/>
    <w:rsid w:val="00F21512"/>
    <w:rsid w:val="00F31792"/>
    <w:rsid w:val="00F319AD"/>
    <w:rsid w:val="00F54952"/>
    <w:rsid w:val="00F74DA0"/>
    <w:rsid w:val="00F80864"/>
    <w:rsid w:val="00F86EC0"/>
    <w:rsid w:val="00FB1A75"/>
    <w:rsid w:val="00FB3F95"/>
    <w:rsid w:val="00FB5937"/>
    <w:rsid w:val="00FC2B0E"/>
    <w:rsid w:val="00FD243A"/>
    <w:rsid w:val="00FE3CE0"/>
    <w:rsid w:val="00FF44DE"/>
    <w:rsid w:val="04693223"/>
    <w:rsid w:val="0DF21BBB"/>
    <w:rsid w:val="244ABAE2"/>
    <w:rsid w:val="38195B5D"/>
    <w:rsid w:val="41138722"/>
    <w:rsid w:val="44E38E12"/>
    <w:rsid w:val="47BE3E78"/>
    <w:rsid w:val="5A63F596"/>
    <w:rsid w:val="626B7BA6"/>
    <w:rsid w:val="6396049A"/>
    <w:rsid w:val="727C429B"/>
    <w:rsid w:val="77A4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F2153"/>
  <w15:docId w15:val="{7EAA2301-E722-4ECB-BB7C-E30E6B40B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5BAD"/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D5797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5797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D5797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8D5797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579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579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579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579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579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8D5797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8D5797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Заголовок Знак"/>
    <w:basedOn w:val="a0"/>
    <w:link w:val="a3"/>
    <w:uiPriority w:val="10"/>
    <w:rsid w:val="008D5797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8D5797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8D5797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8D5797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rsid w:val="008D5797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8D5797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8D5797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8D5797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8D5797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D5797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8D5797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8D5797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8D5797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8D5797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8D5797"/>
    <w:rPr>
      <w:b/>
      <w:i/>
      <w:iCs/>
    </w:rPr>
  </w:style>
  <w:style w:type="paragraph" w:styleId="aa">
    <w:name w:val="No Spacing"/>
    <w:link w:val="ab"/>
    <w:uiPriority w:val="1"/>
    <w:qFormat/>
    <w:rsid w:val="008D5797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D5797"/>
  </w:style>
  <w:style w:type="paragraph" w:styleId="ac">
    <w:name w:val="List Paragraph"/>
    <w:basedOn w:val="a"/>
    <w:uiPriority w:val="34"/>
    <w:qFormat/>
    <w:rsid w:val="008D5797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8D5797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8D5797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8D5797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8D5797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8D5797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8D5797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8D5797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8D5797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8D5797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8D5797"/>
    <w:pPr>
      <w:spacing w:before="480" w:line="264" w:lineRule="auto"/>
      <w:outlineLvl w:val="9"/>
    </w:pPr>
    <w:rPr>
      <w:b/>
    </w:rPr>
  </w:style>
  <w:style w:type="paragraph" w:styleId="af5">
    <w:name w:val="Body Text"/>
    <w:basedOn w:val="a"/>
    <w:link w:val="af6"/>
    <w:uiPriority w:val="99"/>
    <w:rsid w:val="00D65BAD"/>
    <w:pPr>
      <w:spacing w:after="0" w:line="360" w:lineRule="auto"/>
    </w:pPr>
    <w:rPr>
      <w:rFonts w:ascii="Times New Roman" w:hAnsi="Times New Roman"/>
      <w:sz w:val="28"/>
      <w:szCs w:val="20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D65B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 1"/>
    <w:basedOn w:val="23"/>
    <w:rsid w:val="00D65BAD"/>
    <w:pPr>
      <w:keepNext/>
      <w:suppressAutoHyphens/>
      <w:spacing w:after="0" w:line="360" w:lineRule="auto"/>
      <w:ind w:firstLine="851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D65BAD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D65BAD"/>
    <w:rPr>
      <w:rFonts w:eastAsia="Times New Roman" w:cs="Times New Roman"/>
    </w:rPr>
  </w:style>
  <w:style w:type="character" w:styleId="af7">
    <w:name w:val="Placeholder Text"/>
    <w:basedOn w:val="a0"/>
    <w:uiPriority w:val="99"/>
    <w:semiHidden/>
    <w:rsid w:val="00D65BAD"/>
    <w:rPr>
      <w:rFonts w:cs="Times New Roman"/>
      <w:color w:val="808080"/>
    </w:rPr>
  </w:style>
  <w:style w:type="paragraph" w:styleId="af8">
    <w:name w:val="Balloon Text"/>
    <w:basedOn w:val="a"/>
    <w:link w:val="af9"/>
    <w:uiPriority w:val="99"/>
    <w:semiHidden/>
    <w:unhideWhenUsed/>
    <w:rsid w:val="00D65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D65BAD"/>
    <w:rPr>
      <w:rFonts w:ascii="Tahoma" w:eastAsia="Times New Roman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unhideWhenUsed/>
    <w:rsid w:val="00D65B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D65BAD"/>
    <w:rPr>
      <w:rFonts w:eastAsia="Times New Roman" w:cs="Times New Roman"/>
    </w:rPr>
  </w:style>
  <w:style w:type="paragraph" w:styleId="afc">
    <w:name w:val="footer"/>
    <w:basedOn w:val="a"/>
    <w:link w:val="afd"/>
    <w:uiPriority w:val="99"/>
    <w:unhideWhenUsed/>
    <w:rsid w:val="00D65B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D65BAD"/>
    <w:rPr>
      <w:rFonts w:eastAsia="Times New Roman" w:cs="Times New Roman"/>
    </w:rPr>
  </w:style>
  <w:style w:type="paragraph" w:customStyle="1" w:styleId="caaieiaie1">
    <w:name w:val="caaieiaie 1"/>
    <w:basedOn w:val="a"/>
    <w:next w:val="a"/>
    <w:rsid w:val="00D65BAD"/>
    <w:pPr>
      <w:keepNext/>
      <w:spacing w:after="0" w:line="240" w:lineRule="auto"/>
      <w:jc w:val="center"/>
    </w:pPr>
    <w:rPr>
      <w:rFonts w:ascii="Times New Roman" w:hAnsi="Times New Roman"/>
      <w:b/>
      <w:sz w:val="28"/>
      <w:szCs w:val="20"/>
      <w:lang w:eastAsia="ru-RU"/>
    </w:rPr>
  </w:style>
  <w:style w:type="paragraph" w:customStyle="1" w:styleId="Iacaaiea">
    <w:name w:val="Iacaaiea"/>
    <w:basedOn w:val="a"/>
    <w:rsid w:val="00D65BAD"/>
    <w:pPr>
      <w:spacing w:after="0" w:line="240" w:lineRule="auto"/>
      <w:jc w:val="center"/>
    </w:pPr>
    <w:rPr>
      <w:rFonts w:ascii="Times New Roman" w:hAnsi="Times New Roman"/>
      <w:b/>
      <w:sz w:val="20"/>
      <w:szCs w:val="20"/>
      <w:lang w:eastAsia="ru-RU"/>
    </w:rPr>
  </w:style>
  <w:style w:type="character" w:styleId="afe">
    <w:name w:val="Hyperlink"/>
    <w:basedOn w:val="a0"/>
    <w:uiPriority w:val="99"/>
    <w:unhideWhenUsed/>
    <w:rsid w:val="00836CBE"/>
    <w:rPr>
      <w:color w:val="0000FF"/>
      <w:u w:val="single"/>
    </w:rPr>
  </w:style>
  <w:style w:type="paragraph" w:styleId="12">
    <w:name w:val="toc 1"/>
    <w:basedOn w:val="a"/>
    <w:next w:val="a"/>
    <w:autoRedefine/>
    <w:uiPriority w:val="39"/>
    <w:unhideWhenUsed/>
    <w:rsid w:val="00836CBE"/>
    <w:pPr>
      <w:spacing w:after="100"/>
    </w:pPr>
  </w:style>
  <w:style w:type="paragraph" w:customStyle="1" w:styleId="p1">
    <w:name w:val="p1"/>
    <w:basedOn w:val="a"/>
    <w:rsid w:val="00A64E20"/>
    <w:pPr>
      <w:spacing w:after="0" w:line="240" w:lineRule="auto"/>
    </w:pPr>
    <w:rPr>
      <w:rFonts w:ascii="Helvetica" w:eastAsiaTheme="minorEastAsia" w:hAnsi="Helvetica"/>
      <w:sz w:val="18"/>
      <w:szCs w:val="18"/>
      <w:lang w:eastAsia="ru-RU"/>
    </w:rPr>
  </w:style>
  <w:style w:type="character" w:customStyle="1" w:styleId="s1">
    <w:name w:val="s1"/>
    <w:basedOn w:val="a0"/>
    <w:rsid w:val="00A64E20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table" w:styleId="aff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wmf"/><Relationship Id="rId299" Type="http://schemas.openxmlformats.org/officeDocument/2006/relationships/image" Target="media/image149.wmf"/><Relationship Id="rId21" Type="http://schemas.openxmlformats.org/officeDocument/2006/relationships/oleObject" Target="embeddings/oleObject7.bin"/><Relationship Id="rId63" Type="http://schemas.openxmlformats.org/officeDocument/2006/relationships/oleObject" Target="embeddings/oleObject28.bin"/><Relationship Id="rId159" Type="http://schemas.openxmlformats.org/officeDocument/2006/relationships/oleObject" Target="embeddings/oleObject77.bin"/><Relationship Id="rId324" Type="http://schemas.openxmlformats.org/officeDocument/2006/relationships/hyperlink" Target="https://www.dropbox.com/s/uosffdqveqvmzj8/Fihtengolc_t2_1964ru.djvu" TargetMode="External"/><Relationship Id="rId170" Type="http://schemas.openxmlformats.org/officeDocument/2006/relationships/image" Target="media/image82.wmf"/><Relationship Id="rId226" Type="http://schemas.openxmlformats.org/officeDocument/2006/relationships/image" Target="media/image112.wmf"/><Relationship Id="rId268" Type="http://schemas.openxmlformats.org/officeDocument/2006/relationships/image" Target="media/image134.wmf"/><Relationship Id="rId32" Type="http://schemas.openxmlformats.org/officeDocument/2006/relationships/image" Target="media/image13.wmf"/><Relationship Id="rId74" Type="http://schemas.openxmlformats.org/officeDocument/2006/relationships/image" Target="media/image34.wmf"/><Relationship Id="rId128" Type="http://schemas.openxmlformats.org/officeDocument/2006/relationships/oleObject" Target="embeddings/oleObject61.bin"/><Relationship Id="rId335" Type="http://schemas.openxmlformats.org/officeDocument/2006/relationships/footer" Target="footer3.xml"/><Relationship Id="rId5" Type="http://schemas.openxmlformats.org/officeDocument/2006/relationships/webSettings" Target="webSettings.xml"/><Relationship Id="rId181" Type="http://schemas.openxmlformats.org/officeDocument/2006/relationships/oleObject" Target="embeddings/oleObject87.bin"/><Relationship Id="rId237" Type="http://schemas.openxmlformats.org/officeDocument/2006/relationships/oleObject" Target="embeddings/oleObject113.bin"/><Relationship Id="rId279" Type="http://schemas.openxmlformats.org/officeDocument/2006/relationships/oleObject" Target="embeddings/oleObject133.bin"/><Relationship Id="rId43" Type="http://schemas.openxmlformats.org/officeDocument/2006/relationships/oleObject" Target="embeddings/oleObject18.bin"/><Relationship Id="rId139" Type="http://schemas.openxmlformats.org/officeDocument/2006/relationships/image" Target="media/image66.wmf"/><Relationship Id="rId290" Type="http://schemas.openxmlformats.org/officeDocument/2006/relationships/oleObject" Target="embeddings/oleObject139.bin"/><Relationship Id="rId304" Type="http://schemas.openxmlformats.org/officeDocument/2006/relationships/oleObject" Target="embeddings/oleObject146.bin"/><Relationship Id="rId85" Type="http://schemas.openxmlformats.org/officeDocument/2006/relationships/image" Target="media/image38.wmf"/><Relationship Id="rId150" Type="http://schemas.openxmlformats.org/officeDocument/2006/relationships/image" Target="media/image71.wmf"/><Relationship Id="rId192" Type="http://schemas.openxmlformats.org/officeDocument/2006/relationships/image" Target="media/image93.wmf"/><Relationship Id="rId206" Type="http://schemas.openxmlformats.org/officeDocument/2006/relationships/image" Target="media/image100.wmf"/><Relationship Id="rId248" Type="http://schemas.openxmlformats.org/officeDocument/2006/relationships/image" Target="media/image123.wmf"/><Relationship Id="rId12" Type="http://schemas.openxmlformats.org/officeDocument/2006/relationships/image" Target="media/image3.wmf"/><Relationship Id="rId108" Type="http://schemas.openxmlformats.org/officeDocument/2006/relationships/oleObject" Target="embeddings/oleObject51.bin"/><Relationship Id="rId315" Type="http://schemas.openxmlformats.org/officeDocument/2006/relationships/image" Target="media/image158.wmf"/><Relationship Id="rId54" Type="http://schemas.openxmlformats.org/officeDocument/2006/relationships/image" Target="media/image24.wmf"/><Relationship Id="rId96" Type="http://schemas.openxmlformats.org/officeDocument/2006/relationships/oleObject" Target="embeddings/oleObject46.bin"/><Relationship Id="rId161" Type="http://schemas.openxmlformats.org/officeDocument/2006/relationships/oleObject" Target="embeddings/oleObject78.bin"/><Relationship Id="rId217" Type="http://schemas.openxmlformats.org/officeDocument/2006/relationships/image" Target="media/image106.png"/><Relationship Id="rId259" Type="http://schemas.openxmlformats.org/officeDocument/2006/relationships/oleObject" Target="embeddings/oleObject123.bin"/><Relationship Id="rId23" Type="http://schemas.openxmlformats.org/officeDocument/2006/relationships/oleObject" Target="embeddings/oleObject8.bin"/><Relationship Id="rId119" Type="http://schemas.openxmlformats.org/officeDocument/2006/relationships/image" Target="media/image56.wmf"/><Relationship Id="rId270" Type="http://schemas.openxmlformats.org/officeDocument/2006/relationships/image" Target="media/image135.wmf"/><Relationship Id="rId326" Type="http://schemas.openxmlformats.org/officeDocument/2006/relationships/hyperlink" Target="https://www.dropbox.com/s/a2wfv52ah3addsa/Kudriavcev2.pdf" TargetMode="External"/><Relationship Id="rId65" Type="http://schemas.openxmlformats.org/officeDocument/2006/relationships/oleObject" Target="embeddings/oleObject29.bin"/><Relationship Id="rId130" Type="http://schemas.openxmlformats.org/officeDocument/2006/relationships/oleObject" Target="embeddings/oleObject62.bin"/><Relationship Id="rId172" Type="http://schemas.openxmlformats.org/officeDocument/2006/relationships/image" Target="media/image83.wmf"/><Relationship Id="rId228" Type="http://schemas.openxmlformats.org/officeDocument/2006/relationships/image" Target="media/image113.wmf"/><Relationship Id="rId281" Type="http://schemas.openxmlformats.org/officeDocument/2006/relationships/oleObject" Target="embeddings/oleObject134.bin"/><Relationship Id="rId337" Type="http://schemas.openxmlformats.org/officeDocument/2006/relationships/theme" Target="theme/theme1.xml"/><Relationship Id="rId34" Type="http://schemas.openxmlformats.org/officeDocument/2006/relationships/image" Target="media/image14.wmf"/><Relationship Id="rId76" Type="http://schemas.openxmlformats.org/officeDocument/2006/relationships/image" Target="media/image35.wmf"/><Relationship Id="rId141" Type="http://schemas.openxmlformats.org/officeDocument/2006/relationships/oleObject" Target="embeddings/oleObject68.bin"/><Relationship Id="rId7" Type="http://schemas.openxmlformats.org/officeDocument/2006/relationships/endnotes" Target="endnotes.xml"/><Relationship Id="rId183" Type="http://schemas.openxmlformats.org/officeDocument/2006/relationships/oleObject" Target="embeddings/oleObject88.bin"/><Relationship Id="rId239" Type="http://schemas.openxmlformats.org/officeDocument/2006/relationships/oleObject" Target="embeddings/oleObject114.bin"/><Relationship Id="rId250" Type="http://schemas.openxmlformats.org/officeDocument/2006/relationships/image" Target="media/image124.png"/><Relationship Id="rId292" Type="http://schemas.openxmlformats.org/officeDocument/2006/relationships/oleObject" Target="embeddings/oleObject140.bin"/><Relationship Id="rId306" Type="http://schemas.openxmlformats.org/officeDocument/2006/relationships/oleObject" Target="embeddings/oleObject147.bin"/><Relationship Id="rId45" Type="http://schemas.openxmlformats.org/officeDocument/2006/relationships/oleObject" Target="embeddings/oleObject19.bin"/><Relationship Id="rId87" Type="http://schemas.openxmlformats.org/officeDocument/2006/relationships/image" Target="media/image39.wmf"/><Relationship Id="rId110" Type="http://schemas.openxmlformats.org/officeDocument/2006/relationships/oleObject" Target="embeddings/oleObject52.bin"/><Relationship Id="rId152" Type="http://schemas.openxmlformats.org/officeDocument/2006/relationships/image" Target="media/image72.wmf"/><Relationship Id="rId173" Type="http://schemas.openxmlformats.org/officeDocument/2006/relationships/oleObject" Target="embeddings/oleObject83.bin"/><Relationship Id="rId194" Type="http://schemas.openxmlformats.org/officeDocument/2006/relationships/image" Target="media/image94.wmf"/><Relationship Id="rId208" Type="http://schemas.openxmlformats.org/officeDocument/2006/relationships/image" Target="media/image101.wmf"/><Relationship Id="rId229" Type="http://schemas.openxmlformats.org/officeDocument/2006/relationships/oleObject" Target="embeddings/oleObject109.bin"/><Relationship Id="rId240" Type="http://schemas.openxmlformats.org/officeDocument/2006/relationships/image" Target="media/image119.wmf"/><Relationship Id="rId261" Type="http://schemas.openxmlformats.org/officeDocument/2006/relationships/oleObject" Target="embeddings/oleObject124.bin"/><Relationship Id="rId14" Type="http://schemas.openxmlformats.org/officeDocument/2006/relationships/image" Target="media/image4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5.bin"/><Relationship Id="rId100" Type="http://schemas.openxmlformats.org/officeDocument/2006/relationships/oleObject" Target="embeddings/oleObject47.bin"/><Relationship Id="rId282" Type="http://schemas.openxmlformats.org/officeDocument/2006/relationships/oleObject" Target="embeddings/oleObject135.bin"/><Relationship Id="rId317" Type="http://schemas.openxmlformats.org/officeDocument/2006/relationships/image" Target="media/image159.wmf"/><Relationship Id="rId338" Type="http://schemas.microsoft.com/office/2020/10/relationships/intelligence" Target="intelligence2.xml"/><Relationship Id="rId8" Type="http://schemas.openxmlformats.org/officeDocument/2006/relationships/image" Target="media/image1.wmf"/><Relationship Id="rId98" Type="http://schemas.openxmlformats.org/officeDocument/2006/relationships/image" Target="media/image45.png"/><Relationship Id="rId121" Type="http://schemas.openxmlformats.org/officeDocument/2006/relationships/image" Target="media/image57.wmf"/><Relationship Id="rId142" Type="http://schemas.openxmlformats.org/officeDocument/2006/relationships/image" Target="media/image67.wmf"/><Relationship Id="rId163" Type="http://schemas.openxmlformats.org/officeDocument/2006/relationships/oleObject" Target="embeddings/oleObject79.bin"/><Relationship Id="rId184" Type="http://schemas.openxmlformats.org/officeDocument/2006/relationships/image" Target="media/image89.wmf"/><Relationship Id="rId219" Type="http://schemas.openxmlformats.org/officeDocument/2006/relationships/image" Target="media/image108.png"/><Relationship Id="rId230" Type="http://schemas.openxmlformats.org/officeDocument/2006/relationships/image" Target="media/image114.wmf"/><Relationship Id="rId251" Type="http://schemas.openxmlformats.org/officeDocument/2006/relationships/image" Target="media/image125.png"/><Relationship Id="rId25" Type="http://schemas.openxmlformats.org/officeDocument/2006/relationships/oleObject" Target="embeddings/oleObject9.bin"/><Relationship Id="rId46" Type="http://schemas.openxmlformats.org/officeDocument/2006/relationships/image" Target="media/image20.wmf"/><Relationship Id="rId67" Type="http://schemas.openxmlformats.org/officeDocument/2006/relationships/oleObject" Target="embeddings/oleObject30.bin"/><Relationship Id="rId272" Type="http://schemas.openxmlformats.org/officeDocument/2006/relationships/image" Target="media/image136.wmf"/><Relationship Id="rId293" Type="http://schemas.openxmlformats.org/officeDocument/2006/relationships/image" Target="media/image146.wmf"/><Relationship Id="rId307" Type="http://schemas.openxmlformats.org/officeDocument/2006/relationships/image" Target="media/image153.wmf"/><Relationship Id="rId328" Type="http://schemas.openxmlformats.org/officeDocument/2006/relationships/hyperlink" Target="https://hpc.icc.ru/documentation/msu/voevodin.pdf" TargetMode="External"/><Relationship Id="rId88" Type="http://schemas.openxmlformats.org/officeDocument/2006/relationships/oleObject" Target="embeddings/oleObject42.bin"/><Relationship Id="rId111" Type="http://schemas.openxmlformats.org/officeDocument/2006/relationships/image" Target="media/image52.wmf"/><Relationship Id="rId132" Type="http://schemas.openxmlformats.org/officeDocument/2006/relationships/oleObject" Target="embeddings/oleObject63.bin"/><Relationship Id="rId153" Type="http://schemas.openxmlformats.org/officeDocument/2006/relationships/oleObject" Target="embeddings/oleObject74.bin"/><Relationship Id="rId174" Type="http://schemas.openxmlformats.org/officeDocument/2006/relationships/image" Target="media/image84.wmf"/><Relationship Id="rId195" Type="http://schemas.openxmlformats.org/officeDocument/2006/relationships/oleObject" Target="embeddings/oleObject94.bin"/><Relationship Id="rId209" Type="http://schemas.openxmlformats.org/officeDocument/2006/relationships/oleObject" Target="embeddings/oleObject101.bin"/><Relationship Id="rId220" Type="http://schemas.openxmlformats.org/officeDocument/2006/relationships/image" Target="media/image109.wmf"/><Relationship Id="rId241" Type="http://schemas.openxmlformats.org/officeDocument/2006/relationships/oleObject" Target="embeddings/oleObject115.bin"/><Relationship Id="rId15" Type="http://schemas.openxmlformats.org/officeDocument/2006/relationships/oleObject" Target="embeddings/oleObject4.bin"/><Relationship Id="rId36" Type="http://schemas.openxmlformats.org/officeDocument/2006/relationships/image" Target="media/image15.wmf"/><Relationship Id="rId57" Type="http://schemas.openxmlformats.org/officeDocument/2006/relationships/oleObject" Target="embeddings/oleObject25.bin"/><Relationship Id="rId262" Type="http://schemas.openxmlformats.org/officeDocument/2006/relationships/image" Target="media/image131.wmf"/><Relationship Id="rId283" Type="http://schemas.openxmlformats.org/officeDocument/2006/relationships/image" Target="media/image141.wmf"/><Relationship Id="rId318" Type="http://schemas.openxmlformats.org/officeDocument/2006/relationships/oleObject" Target="embeddings/oleObject152.bin"/><Relationship Id="rId78" Type="http://schemas.openxmlformats.org/officeDocument/2006/relationships/image" Target="media/image36.wmf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122" Type="http://schemas.openxmlformats.org/officeDocument/2006/relationships/oleObject" Target="embeddings/oleObject58.bin"/><Relationship Id="rId143" Type="http://schemas.openxmlformats.org/officeDocument/2006/relationships/oleObject" Target="embeddings/oleObject69.bin"/><Relationship Id="rId164" Type="http://schemas.openxmlformats.org/officeDocument/2006/relationships/image" Target="media/image78.wmf"/><Relationship Id="rId185" Type="http://schemas.openxmlformats.org/officeDocument/2006/relationships/oleObject" Target="embeddings/oleObject89.bin"/><Relationship Id="rId9" Type="http://schemas.openxmlformats.org/officeDocument/2006/relationships/oleObject" Target="embeddings/oleObject1.bin"/><Relationship Id="rId210" Type="http://schemas.openxmlformats.org/officeDocument/2006/relationships/image" Target="media/image102.wmf"/><Relationship Id="rId26" Type="http://schemas.openxmlformats.org/officeDocument/2006/relationships/image" Target="media/image10.wmf"/><Relationship Id="rId231" Type="http://schemas.openxmlformats.org/officeDocument/2006/relationships/oleObject" Target="embeddings/oleObject110.bin"/><Relationship Id="rId252" Type="http://schemas.openxmlformats.org/officeDocument/2006/relationships/image" Target="media/image126.wmf"/><Relationship Id="rId273" Type="http://schemas.openxmlformats.org/officeDocument/2006/relationships/oleObject" Target="embeddings/oleObject130.bin"/><Relationship Id="rId294" Type="http://schemas.openxmlformats.org/officeDocument/2006/relationships/oleObject" Target="embeddings/oleObject141.bin"/><Relationship Id="rId308" Type="http://schemas.openxmlformats.org/officeDocument/2006/relationships/oleObject" Target="embeddings/oleObject148.bin"/><Relationship Id="rId329" Type="http://schemas.openxmlformats.org/officeDocument/2006/relationships/hyperlink" Target="https://studfiles.net/preview/1881715" TargetMode="External"/><Relationship Id="rId47" Type="http://schemas.openxmlformats.org/officeDocument/2006/relationships/oleObject" Target="embeddings/oleObject20.bin"/><Relationship Id="rId68" Type="http://schemas.openxmlformats.org/officeDocument/2006/relationships/image" Target="media/image31.wmf"/><Relationship Id="rId89" Type="http://schemas.openxmlformats.org/officeDocument/2006/relationships/image" Target="media/image40.wmf"/><Relationship Id="rId112" Type="http://schemas.openxmlformats.org/officeDocument/2006/relationships/oleObject" Target="embeddings/oleObject53.bin"/><Relationship Id="rId133" Type="http://schemas.openxmlformats.org/officeDocument/2006/relationships/image" Target="media/image63.wmf"/><Relationship Id="rId154" Type="http://schemas.openxmlformats.org/officeDocument/2006/relationships/image" Target="media/image73.wmf"/><Relationship Id="rId175" Type="http://schemas.openxmlformats.org/officeDocument/2006/relationships/oleObject" Target="embeddings/oleObject84.bin"/><Relationship Id="rId196" Type="http://schemas.openxmlformats.org/officeDocument/2006/relationships/image" Target="media/image95.wmf"/><Relationship Id="rId200" Type="http://schemas.openxmlformats.org/officeDocument/2006/relationships/image" Target="media/image97.wmf"/><Relationship Id="rId16" Type="http://schemas.openxmlformats.org/officeDocument/2006/relationships/image" Target="media/image5.wmf"/><Relationship Id="rId221" Type="http://schemas.openxmlformats.org/officeDocument/2006/relationships/oleObject" Target="embeddings/oleObject105.bin"/><Relationship Id="rId242" Type="http://schemas.openxmlformats.org/officeDocument/2006/relationships/image" Target="media/image120.wmf"/><Relationship Id="rId263" Type="http://schemas.openxmlformats.org/officeDocument/2006/relationships/oleObject" Target="embeddings/oleObject125.bin"/><Relationship Id="rId284" Type="http://schemas.openxmlformats.org/officeDocument/2006/relationships/oleObject" Target="embeddings/oleObject136.bin"/><Relationship Id="rId319" Type="http://schemas.openxmlformats.org/officeDocument/2006/relationships/image" Target="media/image160.png"/><Relationship Id="rId37" Type="http://schemas.openxmlformats.org/officeDocument/2006/relationships/oleObject" Target="embeddings/oleObject15.bin"/><Relationship Id="rId58" Type="http://schemas.openxmlformats.org/officeDocument/2006/relationships/image" Target="media/image26.wmf"/><Relationship Id="rId79" Type="http://schemas.openxmlformats.org/officeDocument/2006/relationships/oleObject" Target="embeddings/oleObject36.bin"/><Relationship Id="rId102" Type="http://schemas.openxmlformats.org/officeDocument/2006/relationships/oleObject" Target="embeddings/oleObject48.bin"/><Relationship Id="rId123" Type="http://schemas.openxmlformats.org/officeDocument/2006/relationships/image" Target="media/image58.wmf"/><Relationship Id="rId144" Type="http://schemas.openxmlformats.org/officeDocument/2006/relationships/image" Target="media/image68.wmf"/><Relationship Id="rId330" Type="http://schemas.openxmlformats.org/officeDocument/2006/relationships/header" Target="header1.xml"/><Relationship Id="rId90" Type="http://schemas.openxmlformats.org/officeDocument/2006/relationships/oleObject" Target="embeddings/oleObject43.bin"/><Relationship Id="rId165" Type="http://schemas.openxmlformats.org/officeDocument/2006/relationships/oleObject" Target="embeddings/oleObject80.bin"/><Relationship Id="rId186" Type="http://schemas.openxmlformats.org/officeDocument/2006/relationships/image" Target="media/image90.wmf"/><Relationship Id="rId211" Type="http://schemas.openxmlformats.org/officeDocument/2006/relationships/oleObject" Target="embeddings/oleObject102.bin"/><Relationship Id="rId232" Type="http://schemas.openxmlformats.org/officeDocument/2006/relationships/image" Target="media/image115.wmf"/><Relationship Id="rId253" Type="http://schemas.openxmlformats.org/officeDocument/2006/relationships/oleObject" Target="embeddings/oleObject120.bin"/><Relationship Id="rId274" Type="http://schemas.openxmlformats.org/officeDocument/2006/relationships/image" Target="media/image137.wmf"/><Relationship Id="rId295" Type="http://schemas.openxmlformats.org/officeDocument/2006/relationships/image" Target="media/image147.wmf"/><Relationship Id="rId309" Type="http://schemas.openxmlformats.org/officeDocument/2006/relationships/image" Target="media/image154.wmf"/><Relationship Id="rId27" Type="http://schemas.openxmlformats.org/officeDocument/2006/relationships/oleObject" Target="embeddings/oleObject10.bin"/><Relationship Id="rId48" Type="http://schemas.openxmlformats.org/officeDocument/2006/relationships/image" Target="media/image21.wmf"/><Relationship Id="rId69" Type="http://schemas.openxmlformats.org/officeDocument/2006/relationships/oleObject" Target="embeddings/oleObject31.bin"/><Relationship Id="rId113" Type="http://schemas.openxmlformats.org/officeDocument/2006/relationships/image" Target="media/image53.wmf"/><Relationship Id="rId134" Type="http://schemas.openxmlformats.org/officeDocument/2006/relationships/oleObject" Target="embeddings/oleObject64.bin"/><Relationship Id="rId320" Type="http://schemas.openxmlformats.org/officeDocument/2006/relationships/image" Target="media/image161.png"/><Relationship Id="rId80" Type="http://schemas.openxmlformats.org/officeDocument/2006/relationships/oleObject" Target="embeddings/oleObject37.bin"/><Relationship Id="rId155" Type="http://schemas.openxmlformats.org/officeDocument/2006/relationships/oleObject" Target="embeddings/oleObject75.bin"/><Relationship Id="rId176" Type="http://schemas.openxmlformats.org/officeDocument/2006/relationships/image" Target="media/image85.wmf"/><Relationship Id="rId197" Type="http://schemas.openxmlformats.org/officeDocument/2006/relationships/oleObject" Target="embeddings/oleObject95.bin"/><Relationship Id="rId201" Type="http://schemas.openxmlformats.org/officeDocument/2006/relationships/oleObject" Target="embeddings/oleObject97.bin"/><Relationship Id="rId222" Type="http://schemas.openxmlformats.org/officeDocument/2006/relationships/image" Target="media/image110.wmf"/><Relationship Id="rId243" Type="http://schemas.openxmlformats.org/officeDocument/2006/relationships/oleObject" Target="embeddings/oleObject116.bin"/><Relationship Id="rId264" Type="http://schemas.openxmlformats.org/officeDocument/2006/relationships/image" Target="media/image132.wmf"/><Relationship Id="rId285" Type="http://schemas.openxmlformats.org/officeDocument/2006/relationships/image" Target="media/image142.wmf"/><Relationship Id="rId17" Type="http://schemas.openxmlformats.org/officeDocument/2006/relationships/oleObject" Target="embeddings/oleObject5.bin"/><Relationship Id="rId38" Type="http://schemas.openxmlformats.org/officeDocument/2006/relationships/image" Target="media/image16.wmf"/><Relationship Id="rId59" Type="http://schemas.openxmlformats.org/officeDocument/2006/relationships/oleObject" Target="embeddings/oleObject26.bin"/><Relationship Id="rId103" Type="http://schemas.openxmlformats.org/officeDocument/2006/relationships/image" Target="media/image48.wmf"/><Relationship Id="rId124" Type="http://schemas.openxmlformats.org/officeDocument/2006/relationships/oleObject" Target="embeddings/oleObject59.bin"/><Relationship Id="rId310" Type="http://schemas.openxmlformats.org/officeDocument/2006/relationships/oleObject" Target="embeddings/oleObject149.bin"/><Relationship Id="rId70" Type="http://schemas.openxmlformats.org/officeDocument/2006/relationships/image" Target="media/image32.wmf"/><Relationship Id="rId91" Type="http://schemas.openxmlformats.org/officeDocument/2006/relationships/image" Target="media/image41.wmf"/><Relationship Id="rId145" Type="http://schemas.openxmlformats.org/officeDocument/2006/relationships/oleObject" Target="embeddings/oleObject70.bin"/><Relationship Id="rId166" Type="http://schemas.openxmlformats.org/officeDocument/2006/relationships/image" Target="media/image79.png"/><Relationship Id="rId187" Type="http://schemas.openxmlformats.org/officeDocument/2006/relationships/oleObject" Target="embeddings/oleObject90.bin"/><Relationship Id="rId331" Type="http://schemas.openxmlformats.org/officeDocument/2006/relationships/header" Target="header2.xml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103.bin"/><Relationship Id="rId233" Type="http://schemas.openxmlformats.org/officeDocument/2006/relationships/oleObject" Target="embeddings/oleObject111.bin"/><Relationship Id="rId254" Type="http://schemas.openxmlformats.org/officeDocument/2006/relationships/image" Target="media/image127.wmf"/><Relationship Id="rId28" Type="http://schemas.openxmlformats.org/officeDocument/2006/relationships/image" Target="media/image11.wmf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54.bin"/><Relationship Id="rId275" Type="http://schemas.openxmlformats.org/officeDocument/2006/relationships/oleObject" Target="embeddings/oleObject131.bin"/><Relationship Id="rId296" Type="http://schemas.openxmlformats.org/officeDocument/2006/relationships/oleObject" Target="embeddings/oleObject142.bin"/><Relationship Id="rId300" Type="http://schemas.openxmlformats.org/officeDocument/2006/relationships/oleObject" Target="embeddings/oleObject144.bin"/><Relationship Id="rId60" Type="http://schemas.openxmlformats.org/officeDocument/2006/relationships/image" Target="media/image27.wmf"/><Relationship Id="rId81" Type="http://schemas.openxmlformats.org/officeDocument/2006/relationships/oleObject" Target="embeddings/oleObject38.bin"/><Relationship Id="rId135" Type="http://schemas.openxmlformats.org/officeDocument/2006/relationships/image" Target="media/image64.wmf"/><Relationship Id="rId156" Type="http://schemas.openxmlformats.org/officeDocument/2006/relationships/image" Target="media/image74.wmf"/><Relationship Id="rId177" Type="http://schemas.openxmlformats.org/officeDocument/2006/relationships/oleObject" Target="embeddings/oleObject85.bin"/><Relationship Id="rId198" Type="http://schemas.openxmlformats.org/officeDocument/2006/relationships/image" Target="media/image96.wmf"/><Relationship Id="rId321" Type="http://schemas.openxmlformats.org/officeDocument/2006/relationships/image" Target="media/image162.wmf"/><Relationship Id="rId202" Type="http://schemas.openxmlformats.org/officeDocument/2006/relationships/image" Target="media/image98.wmf"/><Relationship Id="rId223" Type="http://schemas.openxmlformats.org/officeDocument/2006/relationships/oleObject" Target="embeddings/oleObject106.bin"/><Relationship Id="rId244" Type="http://schemas.openxmlformats.org/officeDocument/2006/relationships/image" Target="media/image121.wmf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265" Type="http://schemas.openxmlformats.org/officeDocument/2006/relationships/oleObject" Target="embeddings/oleObject126.bin"/><Relationship Id="rId286" Type="http://schemas.openxmlformats.org/officeDocument/2006/relationships/oleObject" Target="embeddings/oleObject137.bin"/><Relationship Id="rId50" Type="http://schemas.openxmlformats.org/officeDocument/2006/relationships/image" Target="media/image22.wmf"/><Relationship Id="rId104" Type="http://schemas.openxmlformats.org/officeDocument/2006/relationships/oleObject" Target="embeddings/oleObject49.bin"/><Relationship Id="rId125" Type="http://schemas.openxmlformats.org/officeDocument/2006/relationships/image" Target="media/image59.wmf"/><Relationship Id="rId146" Type="http://schemas.openxmlformats.org/officeDocument/2006/relationships/image" Target="media/image69.wmf"/><Relationship Id="rId167" Type="http://schemas.openxmlformats.org/officeDocument/2006/relationships/image" Target="media/image80.png"/><Relationship Id="rId188" Type="http://schemas.openxmlformats.org/officeDocument/2006/relationships/image" Target="media/image91.wmf"/><Relationship Id="rId311" Type="http://schemas.openxmlformats.org/officeDocument/2006/relationships/image" Target="media/image155.wmf"/><Relationship Id="rId332" Type="http://schemas.openxmlformats.org/officeDocument/2006/relationships/footer" Target="footer1.xml"/><Relationship Id="rId71" Type="http://schemas.openxmlformats.org/officeDocument/2006/relationships/oleObject" Target="embeddings/oleObject32.bin"/><Relationship Id="rId92" Type="http://schemas.openxmlformats.org/officeDocument/2006/relationships/oleObject" Target="embeddings/oleObject44.bin"/><Relationship Id="rId213" Type="http://schemas.openxmlformats.org/officeDocument/2006/relationships/image" Target="media/image103.wmf"/><Relationship Id="rId234" Type="http://schemas.openxmlformats.org/officeDocument/2006/relationships/image" Target="media/image116.wmf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55" Type="http://schemas.openxmlformats.org/officeDocument/2006/relationships/oleObject" Target="embeddings/oleObject121.bin"/><Relationship Id="rId276" Type="http://schemas.openxmlformats.org/officeDocument/2006/relationships/image" Target="media/image138.wmf"/><Relationship Id="rId297" Type="http://schemas.openxmlformats.org/officeDocument/2006/relationships/image" Target="media/image148.wmf"/><Relationship Id="rId40" Type="http://schemas.openxmlformats.org/officeDocument/2006/relationships/image" Target="media/image17.wmf"/><Relationship Id="rId115" Type="http://schemas.openxmlformats.org/officeDocument/2006/relationships/image" Target="media/image54.wmf"/><Relationship Id="rId136" Type="http://schemas.openxmlformats.org/officeDocument/2006/relationships/oleObject" Target="embeddings/oleObject65.bin"/><Relationship Id="rId157" Type="http://schemas.openxmlformats.org/officeDocument/2006/relationships/oleObject" Target="embeddings/oleObject76.bin"/><Relationship Id="rId178" Type="http://schemas.openxmlformats.org/officeDocument/2006/relationships/image" Target="media/image86.wmf"/><Relationship Id="rId301" Type="http://schemas.openxmlformats.org/officeDocument/2006/relationships/image" Target="media/image150.wmf"/><Relationship Id="rId322" Type="http://schemas.openxmlformats.org/officeDocument/2006/relationships/oleObject" Target="embeddings/oleObject153.bin"/><Relationship Id="rId61" Type="http://schemas.openxmlformats.org/officeDocument/2006/relationships/oleObject" Target="embeddings/oleObject27.bin"/><Relationship Id="rId82" Type="http://schemas.openxmlformats.org/officeDocument/2006/relationships/oleObject" Target="embeddings/oleObject39.bin"/><Relationship Id="rId199" Type="http://schemas.openxmlformats.org/officeDocument/2006/relationships/oleObject" Target="embeddings/oleObject96.bin"/><Relationship Id="rId203" Type="http://schemas.openxmlformats.org/officeDocument/2006/relationships/oleObject" Target="embeddings/oleObject98.bin"/><Relationship Id="rId19" Type="http://schemas.openxmlformats.org/officeDocument/2006/relationships/oleObject" Target="embeddings/oleObject6.bin"/><Relationship Id="rId224" Type="http://schemas.openxmlformats.org/officeDocument/2006/relationships/image" Target="media/image111.wmf"/><Relationship Id="rId245" Type="http://schemas.openxmlformats.org/officeDocument/2006/relationships/oleObject" Target="embeddings/oleObject117.bin"/><Relationship Id="rId266" Type="http://schemas.openxmlformats.org/officeDocument/2006/relationships/image" Target="media/image133.wmf"/><Relationship Id="rId287" Type="http://schemas.openxmlformats.org/officeDocument/2006/relationships/image" Target="media/image143.wmf"/><Relationship Id="rId30" Type="http://schemas.openxmlformats.org/officeDocument/2006/relationships/image" Target="media/image12.wmf"/><Relationship Id="rId105" Type="http://schemas.openxmlformats.org/officeDocument/2006/relationships/image" Target="media/image49.wmf"/><Relationship Id="rId126" Type="http://schemas.openxmlformats.org/officeDocument/2006/relationships/oleObject" Target="embeddings/oleObject60.bin"/><Relationship Id="rId147" Type="http://schemas.openxmlformats.org/officeDocument/2006/relationships/oleObject" Target="embeddings/oleObject71.bin"/><Relationship Id="rId168" Type="http://schemas.openxmlformats.org/officeDocument/2006/relationships/image" Target="media/image81.wmf"/><Relationship Id="rId312" Type="http://schemas.openxmlformats.org/officeDocument/2006/relationships/oleObject" Target="embeddings/oleObject150.bin"/><Relationship Id="rId333" Type="http://schemas.openxmlformats.org/officeDocument/2006/relationships/footer" Target="footer2.xml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93" Type="http://schemas.openxmlformats.org/officeDocument/2006/relationships/image" Target="media/image42.wmf"/><Relationship Id="rId189" Type="http://schemas.openxmlformats.org/officeDocument/2006/relationships/oleObject" Target="embeddings/oleObject91.bin"/><Relationship Id="rId3" Type="http://schemas.openxmlformats.org/officeDocument/2006/relationships/styles" Target="styles.xml"/><Relationship Id="rId214" Type="http://schemas.openxmlformats.org/officeDocument/2006/relationships/oleObject" Target="embeddings/oleObject104.bin"/><Relationship Id="rId235" Type="http://schemas.openxmlformats.org/officeDocument/2006/relationships/oleObject" Target="embeddings/oleObject112.bin"/><Relationship Id="rId256" Type="http://schemas.openxmlformats.org/officeDocument/2006/relationships/image" Target="media/image128.wmf"/><Relationship Id="rId277" Type="http://schemas.openxmlformats.org/officeDocument/2006/relationships/oleObject" Target="embeddings/oleObject132.bin"/><Relationship Id="rId298" Type="http://schemas.openxmlformats.org/officeDocument/2006/relationships/oleObject" Target="embeddings/oleObject143.bin"/><Relationship Id="rId116" Type="http://schemas.openxmlformats.org/officeDocument/2006/relationships/oleObject" Target="embeddings/oleObject55.bin"/><Relationship Id="rId137" Type="http://schemas.openxmlformats.org/officeDocument/2006/relationships/image" Target="media/image65.wmf"/><Relationship Id="rId158" Type="http://schemas.openxmlformats.org/officeDocument/2006/relationships/image" Target="media/image75.wmf"/><Relationship Id="rId302" Type="http://schemas.openxmlformats.org/officeDocument/2006/relationships/oleObject" Target="embeddings/oleObject145.bin"/><Relationship Id="rId323" Type="http://schemas.openxmlformats.org/officeDocument/2006/relationships/image" Target="media/image163.png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62" Type="http://schemas.openxmlformats.org/officeDocument/2006/relationships/image" Target="media/image28.wmf"/><Relationship Id="rId83" Type="http://schemas.openxmlformats.org/officeDocument/2006/relationships/image" Target="media/image37.wmf"/><Relationship Id="rId179" Type="http://schemas.openxmlformats.org/officeDocument/2006/relationships/oleObject" Target="embeddings/oleObject86.bin"/><Relationship Id="rId190" Type="http://schemas.openxmlformats.org/officeDocument/2006/relationships/image" Target="media/image92.wmf"/><Relationship Id="rId204" Type="http://schemas.openxmlformats.org/officeDocument/2006/relationships/image" Target="media/image99.wmf"/><Relationship Id="rId225" Type="http://schemas.openxmlformats.org/officeDocument/2006/relationships/oleObject" Target="embeddings/oleObject107.bin"/><Relationship Id="rId246" Type="http://schemas.openxmlformats.org/officeDocument/2006/relationships/image" Target="media/image122.wmf"/><Relationship Id="rId267" Type="http://schemas.openxmlformats.org/officeDocument/2006/relationships/oleObject" Target="embeddings/oleObject127.bin"/><Relationship Id="rId288" Type="http://schemas.openxmlformats.org/officeDocument/2006/relationships/oleObject" Target="embeddings/oleObject138.bin"/><Relationship Id="rId106" Type="http://schemas.openxmlformats.org/officeDocument/2006/relationships/oleObject" Target="embeddings/oleObject50.bin"/><Relationship Id="rId127" Type="http://schemas.openxmlformats.org/officeDocument/2006/relationships/image" Target="media/image60.wmf"/><Relationship Id="rId313" Type="http://schemas.openxmlformats.org/officeDocument/2006/relationships/image" Target="media/image156.png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52" Type="http://schemas.openxmlformats.org/officeDocument/2006/relationships/image" Target="media/image23.wmf"/><Relationship Id="rId73" Type="http://schemas.openxmlformats.org/officeDocument/2006/relationships/oleObject" Target="embeddings/oleObject33.bin"/><Relationship Id="rId94" Type="http://schemas.openxmlformats.org/officeDocument/2006/relationships/oleObject" Target="embeddings/oleObject45.bin"/><Relationship Id="rId148" Type="http://schemas.openxmlformats.org/officeDocument/2006/relationships/image" Target="media/image70.wmf"/><Relationship Id="rId169" Type="http://schemas.openxmlformats.org/officeDocument/2006/relationships/oleObject" Target="embeddings/oleObject81.bin"/><Relationship Id="rId334" Type="http://schemas.openxmlformats.org/officeDocument/2006/relationships/header" Target="header3.xml"/><Relationship Id="rId4" Type="http://schemas.openxmlformats.org/officeDocument/2006/relationships/settings" Target="settings.xml"/><Relationship Id="rId180" Type="http://schemas.openxmlformats.org/officeDocument/2006/relationships/image" Target="media/image87.wmf"/><Relationship Id="rId215" Type="http://schemas.openxmlformats.org/officeDocument/2006/relationships/image" Target="media/image104.png"/><Relationship Id="rId236" Type="http://schemas.openxmlformats.org/officeDocument/2006/relationships/image" Target="media/image117.wmf"/><Relationship Id="rId257" Type="http://schemas.openxmlformats.org/officeDocument/2006/relationships/oleObject" Target="embeddings/oleObject122.bin"/><Relationship Id="rId278" Type="http://schemas.openxmlformats.org/officeDocument/2006/relationships/image" Target="media/image139.wmf"/><Relationship Id="rId303" Type="http://schemas.openxmlformats.org/officeDocument/2006/relationships/image" Target="media/image151.wmf"/><Relationship Id="rId42" Type="http://schemas.openxmlformats.org/officeDocument/2006/relationships/image" Target="media/image18.wmf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6.bin"/><Relationship Id="rId191" Type="http://schemas.openxmlformats.org/officeDocument/2006/relationships/oleObject" Target="embeddings/oleObject92.bin"/><Relationship Id="rId205" Type="http://schemas.openxmlformats.org/officeDocument/2006/relationships/oleObject" Target="embeddings/oleObject99.bin"/><Relationship Id="rId247" Type="http://schemas.openxmlformats.org/officeDocument/2006/relationships/oleObject" Target="embeddings/oleObject118.bin"/><Relationship Id="rId107" Type="http://schemas.openxmlformats.org/officeDocument/2006/relationships/image" Target="media/image50.wmf"/><Relationship Id="rId289" Type="http://schemas.openxmlformats.org/officeDocument/2006/relationships/image" Target="media/image144.wmf"/><Relationship Id="rId11" Type="http://schemas.openxmlformats.org/officeDocument/2006/relationships/oleObject" Target="embeddings/oleObject2.bin"/><Relationship Id="rId53" Type="http://schemas.openxmlformats.org/officeDocument/2006/relationships/oleObject" Target="embeddings/oleObject23.bin"/><Relationship Id="rId149" Type="http://schemas.openxmlformats.org/officeDocument/2006/relationships/oleObject" Target="embeddings/oleObject72.bin"/><Relationship Id="rId314" Type="http://schemas.openxmlformats.org/officeDocument/2006/relationships/image" Target="media/image157.png"/><Relationship Id="rId95" Type="http://schemas.openxmlformats.org/officeDocument/2006/relationships/image" Target="media/image43.wmf"/><Relationship Id="rId160" Type="http://schemas.openxmlformats.org/officeDocument/2006/relationships/image" Target="media/image76.wmf"/><Relationship Id="rId216" Type="http://schemas.openxmlformats.org/officeDocument/2006/relationships/image" Target="media/image105.png"/><Relationship Id="rId258" Type="http://schemas.openxmlformats.org/officeDocument/2006/relationships/image" Target="media/image129.wmf"/><Relationship Id="rId22" Type="http://schemas.openxmlformats.org/officeDocument/2006/relationships/image" Target="media/image8.wmf"/><Relationship Id="rId64" Type="http://schemas.openxmlformats.org/officeDocument/2006/relationships/image" Target="media/image29.wmf"/><Relationship Id="rId118" Type="http://schemas.openxmlformats.org/officeDocument/2006/relationships/oleObject" Target="embeddings/oleObject56.bin"/><Relationship Id="rId325" Type="http://schemas.openxmlformats.org/officeDocument/2006/relationships/hyperlink" Target="http://www.mat.net.ua/mat/Zorich-Matematicheskiy-analiz-tom2.htm" TargetMode="External"/><Relationship Id="rId171" Type="http://schemas.openxmlformats.org/officeDocument/2006/relationships/oleObject" Target="embeddings/oleObject82.bin"/><Relationship Id="rId227" Type="http://schemas.openxmlformats.org/officeDocument/2006/relationships/oleObject" Target="embeddings/oleObject108.bin"/><Relationship Id="rId269" Type="http://schemas.openxmlformats.org/officeDocument/2006/relationships/oleObject" Target="embeddings/oleObject128.bin"/><Relationship Id="rId33" Type="http://schemas.openxmlformats.org/officeDocument/2006/relationships/oleObject" Target="embeddings/oleObject13.bin"/><Relationship Id="rId129" Type="http://schemas.openxmlformats.org/officeDocument/2006/relationships/image" Target="media/image61.wmf"/><Relationship Id="rId280" Type="http://schemas.openxmlformats.org/officeDocument/2006/relationships/image" Target="media/image140.wmf"/><Relationship Id="rId336" Type="http://schemas.openxmlformats.org/officeDocument/2006/relationships/fontTable" Target="fontTable.xml"/><Relationship Id="rId75" Type="http://schemas.openxmlformats.org/officeDocument/2006/relationships/oleObject" Target="embeddings/oleObject34.bin"/><Relationship Id="rId140" Type="http://schemas.openxmlformats.org/officeDocument/2006/relationships/oleObject" Target="embeddings/oleObject67.bin"/><Relationship Id="rId182" Type="http://schemas.openxmlformats.org/officeDocument/2006/relationships/image" Target="media/image88.wmf"/><Relationship Id="rId6" Type="http://schemas.openxmlformats.org/officeDocument/2006/relationships/footnotes" Target="footnotes.xml"/><Relationship Id="rId238" Type="http://schemas.openxmlformats.org/officeDocument/2006/relationships/image" Target="media/image118.wmf"/><Relationship Id="rId291" Type="http://schemas.openxmlformats.org/officeDocument/2006/relationships/image" Target="media/image145.wmf"/><Relationship Id="rId305" Type="http://schemas.openxmlformats.org/officeDocument/2006/relationships/image" Target="media/image152.wmf"/><Relationship Id="rId44" Type="http://schemas.openxmlformats.org/officeDocument/2006/relationships/image" Target="media/image19.wmf"/><Relationship Id="rId86" Type="http://schemas.openxmlformats.org/officeDocument/2006/relationships/oleObject" Target="embeddings/oleObject41.bin"/><Relationship Id="rId151" Type="http://schemas.openxmlformats.org/officeDocument/2006/relationships/oleObject" Target="embeddings/oleObject73.bin"/><Relationship Id="rId193" Type="http://schemas.openxmlformats.org/officeDocument/2006/relationships/oleObject" Target="embeddings/oleObject93.bin"/><Relationship Id="rId207" Type="http://schemas.openxmlformats.org/officeDocument/2006/relationships/oleObject" Target="embeddings/oleObject100.bin"/><Relationship Id="rId249" Type="http://schemas.openxmlformats.org/officeDocument/2006/relationships/oleObject" Target="embeddings/oleObject119.bin"/><Relationship Id="rId13" Type="http://schemas.openxmlformats.org/officeDocument/2006/relationships/oleObject" Target="embeddings/oleObject3.bin"/><Relationship Id="rId109" Type="http://schemas.openxmlformats.org/officeDocument/2006/relationships/image" Target="media/image51.wmf"/><Relationship Id="rId260" Type="http://schemas.openxmlformats.org/officeDocument/2006/relationships/image" Target="media/image130.wmf"/><Relationship Id="rId316" Type="http://schemas.openxmlformats.org/officeDocument/2006/relationships/oleObject" Target="embeddings/oleObject151.bin"/><Relationship Id="rId55" Type="http://schemas.openxmlformats.org/officeDocument/2006/relationships/oleObject" Target="embeddings/oleObject24.bin"/><Relationship Id="rId97" Type="http://schemas.openxmlformats.org/officeDocument/2006/relationships/image" Target="media/image44.png"/><Relationship Id="rId120" Type="http://schemas.openxmlformats.org/officeDocument/2006/relationships/oleObject" Target="embeddings/oleObject57.bin"/><Relationship Id="rId162" Type="http://schemas.openxmlformats.org/officeDocument/2006/relationships/image" Target="media/image77.wmf"/><Relationship Id="rId218" Type="http://schemas.openxmlformats.org/officeDocument/2006/relationships/image" Target="media/image107.png"/><Relationship Id="rId271" Type="http://schemas.openxmlformats.org/officeDocument/2006/relationships/oleObject" Target="embeddings/oleObject129.bin"/><Relationship Id="rId24" Type="http://schemas.openxmlformats.org/officeDocument/2006/relationships/image" Target="media/image9.wmf"/><Relationship Id="rId66" Type="http://schemas.openxmlformats.org/officeDocument/2006/relationships/image" Target="media/image30.wmf"/><Relationship Id="rId131" Type="http://schemas.openxmlformats.org/officeDocument/2006/relationships/image" Target="media/image62.wmf"/><Relationship Id="rId327" Type="http://schemas.openxmlformats.org/officeDocument/2006/relationships/hyperlink" Target="http://samarskii.ru/books/book1989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CC3A2-EDCE-4F93-8AC3-D97889E79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40</Pages>
  <Words>4686</Words>
  <Characters>26716</Characters>
  <Application>Microsoft Office Word</Application>
  <DocSecurity>0</DocSecurity>
  <Lines>222</Lines>
  <Paragraphs>62</Paragraphs>
  <ScaleCrop>false</ScaleCrop>
  <Company>Krokoz™ Inc.</Company>
  <LinksUpToDate>false</LinksUpToDate>
  <CharactersWithSpaces>31340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cp:lastModifiedBy>Кадыров Рамзан</cp:lastModifiedBy>
  <cp:revision>345</cp:revision>
  <dcterms:created xsi:type="dcterms:W3CDTF">2023-04-16T10:23:00Z</dcterms:created>
  <dcterms:modified xsi:type="dcterms:W3CDTF">2023-04-18T14:40:00Z</dcterms:modified>
</cp:coreProperties>
</file>