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2D82" w:rsidRPr="001F2626" w:rsidRDefault="00BF2D82" w:rsidP="00BF2D82">
      <w:pPr>
        <w:pStyle w:val="1"/>
        <w:spacing w:before="0" w:line="240" w:lineRule="auto"/>
        <w:jc w:val="center"/>
        <w:rPr>
          <w:rFonts w:ascii="Times New Roman" w:eastAsia="Times New Roman" w:hAnsi="Times New Roman" w:cs="Times New Roman"/>
          <w:color w:val="auto"/>
          <w:lang w:val="en-US" w:eastAsia="ru-RU"/>
        </w:rPr>
      </w:pPr>
      <w:bookmarkStart w:id="0" w:name="_Toc509135212"/>
      <w:r w:rsidRPr="001F2626">
        <w:rPr>
          <w:rFonts w:ascii="Times New Roman" w:eastAsia="Times New Roman" w:hAnsi="Times New Roman" w:cs="Times New Roman"/>
          <w:color w:val="auto"/>
          <w:lang w:val="en-US" w:eastAsia="ru-RU"/>
        </w:rPr>
        <w:t>Принцип non bis in idem в УПК РФ</w:t>
      </w:r>
      <w:bookmarkEnd w:id="0"/>
    </w:p>
    <w:p w:rsidR="00BF2D82" w:rsidRPr="005F524E" w:rsidRDefault="00BF2D82" w:rsidP="00BF2D82">
      <w:pPr>
        <w:pStyle w:val="a6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BF2D82" w:rsidRDefault="00BF2D82" w:rsidP="00BF2D8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543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Non</w:t>
      </w:r>
      <w:r w:rsidRPr="00FC17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E543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bis</w:t>
      </w:r>
      <w:r w:rsidRPr="00FC17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E543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in</w:t>
      </w:r>
      <w:r w:rsidRPr="00FC17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E543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idem</w:t>
      </w:r>
      <w:r w:rsidRPr="00FC17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>лат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инского переводится как «н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>е дважды за одно и то же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это 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принцип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сфере прав 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>человека и уголовного права,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соответствии с которым, 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бывает два наказания за одно преступление. </w:t>
      </w:r>
    </w:p>
    <w:p w:rsidR="00BF2D82" w:rsidRPr="00FE5439" w:rsidRDefault="00BF2D82" w:rsidP="00BF2D8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Существует множество текстовых рассхождений толкования данного принципа, который закреплен в 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>п.7 ст.14 Международного пакта о гражданских и политических правах от 16 декабря 1966 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ода</w:t>
      </w:r>
      <w:r>
        <w:rPr>
          <w:rStyle w:val="a5"/>
          <w:rFonts w:ascii="Times New Roman" w:eastAsia="Times New Roman" w:hAnsi="Times New Roman" w:cs="Times New Roman"/>
          <w:sz w:val="28"/>
          <w:szCs w:val="28"/>
          <w:lang w:eastAsia="ru-RU"/>
        </w:rPr>
        <w:footnoteReference w:id="2"/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>, п.1 ст.4 Протокола № 7 к Конвенции о защите прав человека и основных свобод от 4 ноября 1950 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ода</w:t>
      </w:r>
      <w:r>
        <w:rPr>
          <w:rStyle w:val="a5"/>
          <w:rFonts w:ascii="Times New Roman" w:eastAsia="Times New Roman" w:hAnsi="Times New Roman" w:cs="Times New Roman"/>
          <w:sz w:val="28"/>
          <w:szCs w:val="28"/>
          <w:lang w:eastAsia="ru-RU"/>
        </w:rPr>
        <w:footnoteReference w:id="3"/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ч. 1 ст. 50 Конституции РФ</w:t>
      </w:r>
      <w:r>
        <w:rPr>
          <w:rStyle w:val="a5"/>
          <w:rFonts w:ascii="Times New Roman" w:eastAsia="Times New Roman" w:hAnsi="Times New Roman" w:cs="Times New Roman"/>
          <w:sz w:val="28"/>
          <w:szCs w:val="28"/>
          <w:lang w:eastAsia="ru-RU"/>
        </w:rPr>
        <w:footnoteReference w:id="4"/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>, су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щность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принципа non bis in idem определ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яется как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запре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щение реализации уголовного преследования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>, осуждения и наказания лица за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совершенное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преступление,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если лицо за это же преступление 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было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окончательно 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осуждено или оправдано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основании приговора суда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F2D82" w:rsidRPr="00FE5439" w:rsidRDefault="00BF2D82" w:rsidP="00BF2D8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Кроме 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повторного осуждения и наказания, принцип non bis in idem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приемлет 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>квалификаци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одного преступ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ления 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двум и более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статьям уголовного закон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одательства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условии что нормы которые в них содержатся выступают о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>бщая и специальная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целое и часть,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кроме того недопустимо одно и тоже обстоятельство учитывать дважды в одно и то же время во время квалификации преступления и 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яя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вид и мер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ответственности</w:t>
      </w:r>
      <w:r>
        <w:rPr>
          <w:rStyle w:val="a5"/>
          <w:rFonts w:ascii="Times New Roman" w:eastAsia="Times New Roman" w:hAnsi="Times New Roman" w:cs="Times New Roman"/>
          <w:sz w:val="28"/>
          <w:szCs w:val="28"/>
          <w:lang w:eastAsia="ru-RU"/>
        </w:rPr>
        <w:footnoteReference w:id="5"/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F2D82" w:rsidRPr="00FE5439" w:rsidRDefault="00BF2D82" w:rsidP="00BF2D8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Запре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щение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двойного 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осуждения и наказания за одно преступление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выступает в качестве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элемент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принципа правовой определенности,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как является гарантией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лицу,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который 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>окончательно осужден или оправдан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совершенное преступление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невозможность изменения его 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правового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статуса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который 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ил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вступивши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законную силу приговор, определение или постановление суда.</w:t>
      </w:r>
    </w:p>
    <w:p w:rsidR="00BF2D82" w:rsidRPr="00FE5439" w:rsidRDefault="00BF2D82" w:rsidP="00BF2D8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российском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как и в 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советском уголовном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судопроизводстве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сущность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принципа non bis in idem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традици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определяется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запретом на 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осуществлени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уголовного преследования, осуждения и наказания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лица, при условии, что оно 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уже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подверглось 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осужден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ию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оправдан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</w:t>
      </w:r>
      <w:r w:rsidRPr="008677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совершени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данного преступления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>ли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в случае прекращения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уголовно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>, возбужденно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данному факту.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регламентировано нормами п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>.4 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п.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>5 ч.1 ст.27 УПК РФ</w:t>
      </w:r>
      <w:r>
        <w:rPr>
          <w:rStyle w:val="a5"/>
          <w:rFonts w:ascii="Times New Roman" w:eastAsia="Times New Roman" w:hAnsi="Times New Roman" w:cs="Times New Roman"/>
          <w:sz w:val="28"/>
          <w:szCs w:val="28"/>
          <w:lang w:eastAsia="ru-RU"/>
        </w:rPr>
        <w:footnoteReference w:id="6"/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которые 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признаю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 в качестве оснований 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прекращения уголовного преследования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вступивший в законную силу приговор суда за преступление, 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совершении которого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лицо 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подозрева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ют или о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>бвиня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ют, 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>либо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>уголовно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тому же обвинению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было ранее прекращено,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либо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тому же уголовному делу ранее было отказано 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>в возбуждении.</w:t>
      </w:r>
    </w:p>
    <w:p w:rsidR="00BF2D82" w:rsidRPr="00FE5439" w:rsidRDefault="00BF2D82" w:rsidP="00BF2D8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Таким образом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>, реализаци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принципа non bis in idem неразрывно связан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исключительностью 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процессуальных решений.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Анализируя 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п.4 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п.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ч.1 ст.27 УПК РФ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можно придти в выводу, что признак 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>исключительност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имеют, кроме 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>вступивши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законную силу судебны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решени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й еще и 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процессуальные решения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следователя и дознавателя в соответствии с которыми уголовное дело прекращается, в частности это 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 отказе в возбуждении уголовного дела,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постановление 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>о прекращении уголовного дела 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ли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уголовного преследования.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 же обладает исключительностью 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суда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которым прекращено уголовное дело в отношении 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несовершеннолетнего 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нему 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применен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принудительн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ая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воспитательного воздействия, а также постановлени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е, которым лицо 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освобожден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уголовной ответственности ли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бо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наказания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>о применении принудительн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ой 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медицинского характера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такому лицу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F2D82" w:rsidRPr="00FE5439" w:rsidRDefault="00BF2D82" w:rsidP="00BF2D8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>уществование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законного 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процессуального решения, котор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ое 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разреш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ило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вопрос о причастности лица к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преступлению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которое не было отменено в установленном законом порядке, 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>исключает возможность привлечени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 того же лица второй раз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уголовной ответственности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этому делу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бо возможность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применени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 любых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мер уголовно-правового характера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пока это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процессуальное решение не отменено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Данное решение обладает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свойство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исключительности,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следовательно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применим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запрет non bis in idem.</w:t>
      </w:r>
    </w:p>
    <w:p w:rsidR="00BF2D82" w:rsidRPr="00FE5439" w:rsidRDefault="00BF2D82" w:rsidP="00BF2D8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юридической литературе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часто указывается на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необходимост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исключ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ения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возможност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реализации 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уголовного преследования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лица, уже осужденного или оправданного за то же преступление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F2D82" w:rsidRPr="00FE5439" w:rsidRDefault="00BF2D82" w:rsidP="00BF2D8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Например, И.Л. Петрухин указывал, что «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>Лицо,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>считается осужденным после вынесения и вступления в силу окончательного приговора, под которым понимается приговор, вынесенный судом второй инстанции... Если после окончательного приговора проводятся какие-либо действия и лицо признается виновным в совершении того же преступления или подвергается более тяжкому наказанию, это означает повторное осуждение за одно и то же деяние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>
        <w:rPr>
          <w:rStyle w:val="a5"/>
          <w:rFonts w:ascii="Times New Roman" w:eastAsia="Times New Roman" w:hAnsi="Times New Roman" w:cs="Times New Roman"/>
          <w:sz w:val="28"/>
          <w:szCs w:val="28"/>
          <w:lang w:eastAsia="ru-RU"/>
        </w:rPr>
        <w:footnoteReference w:id="7"/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F2D82" w:rsidRPr="00FE5439" w:rsidRDefault="00BF2D82" w:rsidP="00BF2D8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>олн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ый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запрет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пересмотр вступивших в законную силу судебных решений по основаниям,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которые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ухудшаю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положение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осужденного, содержала ст.405 УПК РФ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указывали 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разработчики УПК РФ,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введение 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запрете поворота к худшему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навсегда упраздн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ило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возможность повторного осуждения лица за одно и то же преступление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>
        <w:rPr>
          <w:rStyle w:val="a5"/>
          <w:rFonts w:ascii="Times New Roman" w:eastAsia="Times New Roman" w:hAnsi="Times New Roman" w:cs="Times New Roman"/>
          <w:sz w:val="28"/>
          <w:szCs w:val="28"/>
          <w:lang w:eastAsia="ru-RU"/>
        </w:rPr>
        <w:footnoteReference w:id="8"/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F2D82" w:rsidRDefault="00BF2D82" w:rsidP="00BF2D8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Практическая деятельность судов показала, что данная норма стала 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>непреодолим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препятствие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возможности 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устрани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ть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ошибк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которые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были 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допущены орган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>м публичного уголовного преследования и суд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>м. Потерпевшие, не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согласные с приговором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>, не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могли принести жалобу на 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>вступивши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законную силу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приговор и другие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судебные решения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суда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условии, что 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их требования были связаны с ухудшением положения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осужденного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F2D82" w:rsidRPr="00FE5439" w:rsidRDefault="00BF2D82" w:rsidP="00BF2D8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такой ситуации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Конституционный Суд РФ Постановлением от 11 мая 2005 г. №5-П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указал, что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ст.405 УПК РФ не соответствуе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Конституции РФ в той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части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>, в ко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торо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>й она, не допуска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ет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поворот к худшему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случае пересмотра 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>судебного решения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надзорном судопроизводстве в соответствии с 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>жалоб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потерпевшего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либо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его представителя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>ли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бо на основании представления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прокурора,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>не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дает возможности у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ения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допущенны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 в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предшествующих судах 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>существенны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нарушени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>, ведущи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неправомерному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решению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>дел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>
        <w:rPr>
          <w:rStyle w:val="a5"/>
          <w:rFonts w:ascii="Times New Roman" w:eastAsia="Times New Roman" w:hAnsi="Times New Roman" w:cs="Times New Roman"/>
          <w:sz w:val="28"/>
          <w:szCs w:val="28"/>
          <w:lang w:eastAsia="ru-RU"/>
        </w:rPr>
        <w:footnoteReference w:id="9"/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F2D82" w:rsidRPr="00FE5439" w:rsidRDefault="00BF2D82" w:rsidP="00BF2D8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Указанное 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 Конституционного Суда РФ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так же последовавшие за ним 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изменени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 в УПК РФ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сделали возможным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пересмотр вступивш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его 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>в законную силу приговор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>, определени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постановлени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суда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основани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которое 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>ухудша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ет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положение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осужденного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значительно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отразил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ос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>ь 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принцип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non bis in idem в уголовном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судопроизводстве России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F2D82" w:rsidRDefault="00BF2D82" w:rsidP="00BF2D8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Конституционный Суд РФ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считает, что 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>отмен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судебного решения, которое 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>вступи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ло законную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силу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основани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>, ухудшающ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 положение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осужденного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новым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разбирательств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ом по данному уголовному делу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>, исключение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принципа non bis in idem: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...исключения из общего правила о запрете поворота к худшему допустимы лишь в качестве крайней меры, когда неисправление судебной ошибки искажало бы саму суть правосудия, смысл приговора как акта правосудия, разрушая необходимый баланс 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конституционно защищаемых ценностей, в том числе прав и законных интересов осужденных и потерпевших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>
        <w:rPr>
          <w:rStyle w:val="a5"/>
          <w:rFonts w:ascii="Times New Roman" w:eastAsia="Times New Roman" w:hAnsi="Times New Roman" w:cs="Times New Roman"/>
          <w:sz w:val="28"/>
          <w:szCs w:val="28"/>
          <w:lang w:eastAsia="ru-RU"/>
        </w:rPr>
        <w:footnoteReference w:id="10"/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BF2D82" w:rsidRPr="00FE5439" w:rsidRDefault="00BF2D82" w:rsidP="00BF2D8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 нашему мнению данная позиция Конституционного Суда РФ несколько некорректна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F2D82" w:rsidRPr="00FE5439" w:rsidRDefault="00BF2D82" w:rsidP="00BF2D8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Принцип non bis in idem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исходит из 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повторного уголовного преследования, осуждения и наказания лица, то есть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это лицо в отношении которого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ранее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осуществлялось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уголовно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преследовани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>, осуждени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выносилось 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>наказани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 же преступление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 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повторност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ь означает, 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первое судебное решение, разреш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ающее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вопрос 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свершении 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>лиц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преступлени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>, сохран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ило законную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силу.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уществование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данного 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>судебного решения исключает уголовно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преследовани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того же лица за то же преступлени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 как этот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правовой вопрос разреш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ался бы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одновременно несколькими решениями, что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исключает 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принцип правовой определенности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уголовном процессе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F2D82" w:rsidRPr="00FE5439" w:rsidRDefault="00BF2D82" w:rsidP="00BF2D8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>Отмен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ить 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>судебно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решени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е,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ит,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его аннулирова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ть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конечно же оно утратит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свойств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исключительности,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следовательно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>уголовное преследование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привлечение лица к уголовной ответственности, применение к нему иных мер уголовно-правового характера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последующее за отменой, не будут повторными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>. Европейский Суд по правам человека,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указал, что если первоначальное решение отменено, то последующее решение выступает как единственное решение по уголовному делу</w:t>
      </w:r>
      <w:r>
        <w:rPr>
          <w:rStyle w:val="a5"/>
          <w:rFonts w:ascii="Times New Roman" w:eastAsia="Times New Roman" w:hAnsi="Times New Roman" w:cs="Times New Roman"/>
          <w:sz w:val="28"/>
          <w:szCs w:val="28"/>
          <w:lang w:eastAsia="ru-RU"/>
        </w:rPr>
        <w:footnoteReference w:id="11"/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F2D82" w:rsidRPr="00FE5439" w:rsidRDefault="00BF2D82" w:rsidP="00BF2D8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Учитывая вышеизложенное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можно сделать вывод, что 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ая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ситуаци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которая сложится после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отмен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вступивш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их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законную силу приговор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>, определени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бо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постановлени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суда,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следует определять не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виде исключения из правил о 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поворота к худшему, а как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ликвидацию фундамента реализации </w:t>
      </w:r>
      <w:r w:rsidRPr="00FE5439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самого этого правила.</w:t>
      </w:r>
    </w:p>
    <w:p w:rsidR="00BF2D82" w:rsidRDefault="00BF2D82" w:rsidP="00BF2D82">
      <w:pPr>
        <w:pStyle w:val="a6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2D82" w:rsidRPr="009C402A" w:rsidRDefault="00BF2D82" w:rsidP="00BF2D82">
      <w:pPr>
        <w:pStyle w:val="a6"/>
        <w:spacing w:after="0" w:line="360" w:lineRule="auto"/>
        <w:ind w:left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C40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Список использованной литературы</w:t>
      </w:r>
    </w:p>
    <w:p w:rsidR="00BF2D82" w:rsidRDefault="00BF2D82" w:rsidP="00BF2D82">
      <w:pPr>
        <w:pStyle w:val="a6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2D82" w:rsidRPr="007C1A71" w:rsidRDefault="00BF2D82" w:rsidP="00BF2D82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1A71">
        <w:rPr>
          <w:rFonts w:ascii="Times New Roman" w:hAnsi="Times New Roman" w:cs="Times New Roman"/>
          <w:sz w:val="28"/>
          <w:szCs w:val="28"/>
        </w:rPr>
        <w:t>Конвенция о защите прав человека и основных свобод от 4 ноября 1950 года[электронный ресурс]// СПС Гарант.  Режим доступа 16.03.2018)</w:t>
      </w:r>
    </w:p>
    <w:p w:rsidR="00BF2D82" w:rsidRPr="007C1A71" w:rsidRDefault="00BF2D82" w:rsidP="00BF2D82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1A71">
        <w:rPr>
          <w:rFonts w:ascii="Times New Roman" w:hAnsi="Times New Roman" w:cs="Times New Roman"/>
          <w:sz w:val="28"/>
          <w:szCs w:val="28"/>
        </w:rPr>
        <w:t>Международный пакт о гражданских и политических правах от 16 декабря 1966 года [электронный ресурс]// СПС Гарант.  Режим доступа 16.03.2018)</w:t>
      </w:r>
    </w:p>
    <w:p w:rsidR="00BF2D82" w:rsidRPr="007C1A71" w:rsidRDefault="00BF2D82" w:rsidP="00BF2D82">
      <w:pPr>
        <w:pStyle w:val="a6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1A71">
        <w:rPr>
          <w:rFonts w:ascii="Times New Roman" w:hAnsi="Times New Roman" w:cs="Times New Roman"/>
          <w:sz w:val="28"/>
          <w:szCs w:val="28"/>
        </w:rPr>
        <w:t xml:space="preserve">Конституция Российской Федерации (с поправками от 21 июля </w:t>
      </w:r>
      <w:smartTag w:uri="urn:schemas-microsoft-com:office:smarttags" w:element="metricconverter">
        <w:smartTagPr>
          <w:attr w:name="ProductID" w:val="2014 г"/>
        </w:smartTagPr>
        <w:r w:rsidRPr="007C1A71">
          <w:rPr>
            <w:rFonts w:ascii="Times New Roman" w:hAnsi="Times New Roman" w:cs="Times New Roman"/>
            <w:sz w:val="28"/>
            <w:szCs w:val="28"/>
          </w:rPr>
          <w:t>2014 г</w:t>
        </w:r>
      </w:smartTag>
      <w:r w:rsidRPr="007C1A71">
        <w:rPr>
          <w:rFonts w:ascii="Times New Roman" w:hAnsi="Times New Roman" w:cs="Times New Roman"/>
          <w:sz w:val="28"/>
          <w:szCs w:val="28"/>
        </w:rPr>
        <w:t>.)//СЗ РФ. 2014. №9. ст.851</w:t>
      </w:r>
    </w:p>
    <w:p w:rsidR="00BF2D82" w:rsidRPr="007C1A71" w:rsidRDefault="00BF2D82" w:rsidP="00BF2D82">
      <w:pPr>
        <w:pStyle w:val="a6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1A71">
        <w:rPr>
          <w:rFonts w:ascii="Times New Roman" w:hAnsi="Times New Roman" w:cs="Times New Roman"/>
          <w:sz w:val="28"/>
          <w:szCs w:val="28"/>
        </w:rPr>
        <w:t xml:space="preserve">Уголовно-процессуальный кодекс Российской Федерации от 18 декабря </w:t>
      </w:r>
      <w:smartTag w:uri="urn:schemas-microsoft-com:office:smarttags" w:element="metricconverter">
        <w:smartTagPr>
          <w:attr w:name="ProductID" w:val="2001 г"/>
        </w:smartTagPr>
        <w:r w:rsidRPr="007C1A71">
          <w:rPr>
            <w:rFonts w:ascii="Times New Roman" w:hAnsi="Times New Roman" w:cs="Times New Roman"/>
            <w:sz w:val="28"/>
            <w:szCs w:val="28"/>
          </w:rPr>
          <w:t>2001 г</w:t>
        </w:r>
      </w:smartTag>
      <w:r w:rsidRPr="007C1A71">
        <w:rPr>
          <w:rFonts w:ascii="Times New Roman" w:hAnsi="Times New Roman" w:cs="Times New Roman"/>
          <w:sz w:val="28"/>
          <w:szCs w:val="28"/>
        </w:rPr>
        <w:t>. №174-ФЗ (с изменениями от 19 февраля 2018 г.)//СЗ РФ. 2001. №52 (часть I). Ст.4921</w:t>
      </w:r>
    </w:p>
    <w:p w:rsidR="00BF2D82" w:rsidRPr="007C1A71" w:rsidRDefault="00BF2D82" w:rsidP="00BF2D82">
      <w:pPr>
        <w:pStyle w:val="a6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1A71">
        <w:rPr>
          <w:rFonts w:ascii="Times New Roman" w:hAnsi="Times New Roman" w:cs="Times New Roman"/>
          <w:sz w:val="28"/>
          <w:szCs w:val="28"/>
        </w:rPr>
        <w:t xml:space="preserve">Постановление Конституционного Суда РФ от 16 мая 2007 г. №6-П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7C1A71">
        <w:rPr>
          <w:rFonts w:ascii="Times New Roman" w:hAnsi="Times New Roman" w:cs="Times New Roman"/>
          <w:sz w:val="28"/>
          <w:szCs w:val="28"/>
        </w:rPr>
        <w:t>По делу о проверке конституционности положений статей 237, 413 и 418 Уголовно-процессуального кодекса Российской Федерации в связи с запросом президиума</w:t>
      </w:r>
    </w:p>
    <w:p w:rsidR="00BF2D82" w:rsidRPr="007C1A71" w:rsidRDefault="00BF2D82" w:rsidP="00BF2D82">
      <w:pPr>
        <w:pStyle w:val="a6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1A71">
        <w:rPr>
          <w:rFonts w:ascii="Times New Roman" w:hAnsi="Times New Roman" w:cs="Times New Roman"/>
          <w:sz w:val="28"/>
          <w:szCs w:val="28"/>
        </w:rPr>
        <w:t>Курганского  областного  суда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7C1A71">
        <w:rPr>
          <w:rFonts w:ascii="Times New Roman" w:hAnsi="Times New Roman" w:cs="Times New Roman"/>
          <w:sz w:val="28"/>
          <w:szCs w:val="28"/>
        </w:rPr>
        <w:t xml:space="preserve">  [электронный ресурс]// СПС Гарант.  Режим доступа 16.03.2018)</w:t>
      </w:r>
    </w:p>
    <w:p w:rsidR="00BF2D82" w:rsidRPr="007C1A71" w:rsidRDefault="00BF2D82" w:rsidP="00BF2D82">
      <w:pPr>
        <w:pStyle w:val="a6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1A71">
        <w:rPr>
          <w:rFonts w:ascii="Times New Roman" w:hAnsi="Times New Roman" w:cs="Times New Roman"/>
          <w:sz w:val="28"/>
          <w:szCs w:val="28"/>
        </w:rPr>
        <w:t xml:space="preserve">Постановление Конституционного Суда РФ от 11 мая 2005 г. №5-П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7C1A71">
        <w:rPr>
          <w:rFonts w:ascii="Times New Roman" w:hAnsi="Times New Roman" w:cs="Times New Roman"/>
          <w:sz w:val="28"/>
          <w:szCs w:val="28"/>
        </w:rPr>
        <w:t>По делу о проверке конституционности статьи 405 Уголовно-процессуального кодекса Российской Федерации в связи с запросом Курганского областного суда, жалобами Уполномоченного по правам человека в Российской Федерации, производственно-технического кооператива “Содействие”, общества с ограниченной ответственностью “Карелия” и ряда граждан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7C1A71">
        <w:rPr>
          <w:rFonts w:ascii="Times New Roman" w:hAnsi="Times New Roman" w:cs="Times New Roman"/>
          <w:sz w:val="28"/>
          <w:szCs w:val="28"/>
        </w:rPr>
        <w:t xml:space="preserve"> [электронный ресурс]// СПС Гарант.  Режим доступа 16.03.2018) </w:t>
      </w:r>
    </w:p>
    <w:p w:rsidR="00BF2D82" w:rsidRPr="007C1A71" w:rsidRDefault="00BF2D82" w:rsidP="00BF2D82">
      <w:pPr>
        <w:pStyle w:val="a6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1A71">
        <w:rPr>
          <w:rFonts w:ascii="Times New Roman" w:hAnsi="Times New Roman" w:cs="Times New Roman"/>
          <w:sz w:val="28"/>
          <w:szCs w:val="28"/>
        </w:rPr>
        <w:t xml:space="preserve">Постановление Конституционного Суда РФ от 19 марта 2003 г. №3-П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7C1A71">
        <w:rPr>
          <w:rFonts w:ascii="Times New Roman" w:hAnsi="Times New Roman" w:cs="Times New Roman"/>
          <w:sz w:val="28"/>
          <w:szCs w:val="28"/>
        </w:rPr>
        <w:t xml:space="preserve">По делу о проверке конституционности  положений  Уголовного  кодекса </w:t>
      </w:r>
      <w:r w:rsidRPr="007C1A71">
        <w:rPr>
          <w:rFonts w:ascii="Times New Roman" w:hAnsi="Times New Roman" w:cs="Times New Roman"/>
          <w:sz w:val="28"/>
          <w:szCs w:val="28"/>
        </w:rPr>
        <w:lastRenderedPageBreak/>
        <w:t xml:space="preserve">Российской Федерации, регламентирующих правовые последствия судимости лица, неоднократности и рецидива преступлений, а также пунктов 1-8 Постановления Государственной Думы от 26 мая 2000 г.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7C1A71">
        <w:rPr>
          <w:rFonts w:ascii="Times New Roman" w:hAnsi="Times New Roman" w:cs="Times New Roman"/>
          <w:sz w:val="28"/>
          <w:szCs w:val="28"/>
        </w:rPr>
        <w:t>Об объявлении амнистии в связи с 55-лети-ем Победы в Великой Отечественной войне 1941- 1945 годов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7C1A71">
        <w:rPr>
          <w:rFonts w:ascii="Times New Roman" w:hAnsi="Times New Roman" w:cs="Times New Roman"/>
          <w:sz w:val="28"/>
          <w:szCs w:val="28"/>
        </w:rPr>
        <w:t xml:space="preserve"> в связи с запросом Останкинского межмуниципального (районного) суда города Москвы и жалобами ряда граждан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7C1A71">
        <w:rPr>
          <w:rFonts w:ascii="Times New Roman" w:hAnsi="Times New Roman" w:cs="Times New Roman"/>
          <w:sz w:val="28"/>
          <w:szCs w:val="28"/>
        </w:rPr>
        <w:t xml:space="preserve"> // СЗ РФ. 2003. №14. ст.1302</w:t>
      </w:r>
    </w:p>
    <w:p w:rsidR="00BF2D82" w:rsidRPr="007C1A71" w:rsidRDefault="00BF2D82" w:rsidP="00BF2D82">
      <w:pPr>
        <w:pStyle w:val="a6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1A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Дикарев И.С. Реализация общепризнанного принципа non bis in idem в российском уголовном процессе// Legal Concept. 2013. №1 С. 100-104. </w:t>
      </w:r>
    </w:p>
    <w:p w:rsidR="00BF2D82" w:rsidRPr="007C1A71" w:rsidRDefault="00BF2D82" w:rsidP="00BF2D82">
      <w:pPr>
        <w:pStyle w:val="a6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1A71">
        <w:rPr>
          <w:rStyle w:val="ft12"/>
          <w:rFonts w:ascii="Times New Roman" w:hAnsi="Times New Roman" w:cs="Times New Roman"/>
          <w:sz w:val="28"/>
          <w:szCs w:val="28"/>
        </w:rPr>
        <w:t xml:space="preserve">Курс уголовного процесса </w:t>
      </w:r>
      <w:r w:rsidRPr="007C1A71">
        <w:rPr>
          <w:rFonts w:ascii="Times New Roman" w:hAnsi="Times New Roman" w:cs="Times New Roman"/>
          <w:sz w:val="28"/>
          <w:szCs w:val="28"/>
        </w:rPr>
        <w:t>/ Под ред. д.ю.н., проф. Л.В. Головко. - 2-еизд., испр. М.: Статут, 2017. 1280 с.</w:t>
      </w:r>
    </w:p>
    <w:p w:rsidR="00BF2D82" w:rsidRPr="007C1A71" w:rsidRDefault="00BF2D82" w:rsidP="00BF2D82">
      <w:pPr>
        <w:pStyle w:val="a6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1A71">
        <w:rPr>
          <w:rFonts w:ascii="Times New Roman" w:eastAsia="Times New Roman" w:hAnsi="Times New Roman" w:cs="Times New Roman"/>
          <w:sz w:val="28"/>
          <w:szCs w:val="28"/>
          <w:lang w:eastAsia="ru-RU"/>
        </w:rPr>
        <w:t>Петрухин, И. Л. Оправдательный приговор и право на реабилитацию : монография / И. Л. Петрухин. М. : Проспект, 2009. 192 с.</w:t>
      </w:r>
    </w:p>
    <w:p w:rsidR="00627217" w:rsidRDefault="00627217"/>
    <w:sectPr w:rsidR="00627217" w:rsidSect="006272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65F07" w:rsidRDefault="00C65F07" w:rsidP="00BF2D82">
      <w:pPr>
        <w:spacing w:after="0" w:line="240" w:lineRule="auto"/>
      </w:pPr>
      <w:r>
        <w:separator/>
      </w:r>
    </w:p>
  </w:endnote>
  <w:endnote w:type="continuationSeparator" w:id="1">
    <w:p w:rsidR="00C65F07" w:rsidRDefault="00C65F07" w:rsidP="00BF2D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65F07" w:rsidRDefault="00C65F07" w:rsidP="00BF2D82">
      <w:pPr>
        <w:spacing w:after="0" w:line="240" w:lineRule="auto"/>
      </w:pPr>
      <w:r>
        <w:separator/>
      </w:r>
    </w:p>
  </w:footnote>
  <w:footnote w:type="continuationSeparator" w:id="1">
    <w:p w:rsidR="00C65F07" w:rsidRDefault="00C65F07" w:rsidP="00BF2D82">
      <w:pPr>
        <w:spacing w:after="0" w:line="240" w:lineRule="auto"/>
      </w:pPr>
      <w:r>
        <w:continuationSeparator/>
      </w:r>
    </w:p>
  </w:footnote>
  <w:footnote w:id="2">
    <w:p w:rsidR="00BF2D82" w:rsidRPr="001F2626" w:rsidRDefault="00BF2D82" w:rsidP="00BF2D82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F2626">
        <w:rPr>
          <w:rStyle w:val="a5"/>
          <w:rFonts w:ascii="Times New Roman" w:hAnsi="Times New Roman" w:cs="Times New Roman"/>
          <w:sz w:val="24"/>
          <w:szCs w:val="24"/>
        </w:rPr>
        <w:footnoteRef/>
      </w:r>
      <w:r w:rsidRPr="001F2626">
        <w:rPr>
          <w:rFonts w:ascii="Times New Roman" w:hAnsi="Times New Roman" w:cs="Times New Roman"/>
          <w:sz w:val="24"/>
          <w:szCs w:val="24"/>
        </w:rPr>
        <w:t xml:space="preserve"> Международный пакт о гражданских и политических правах от 16 декабря 1966 года [электронный ресурс]// СПС Гарант.  Режим доступа 16.03.2018)</w:t>
      </w:r>
    </w:p>
  </w:footnote>
  <w:footnote w:id="3">
    <w:p w:rsidR="00BF2D82" w:rsidRPr="001F2626" w:rsidRDefault="00BF2D82" w:rsidP="00BF2D82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F2626">
        <w:rPr>
          <w:rStyle w:val="a5"/>
          <w:rFonts w:ascii="Times New Roman" w:hAnsi="Times New Roman" w:cs="Times New Roman"/>
          <w:sz w:val="24"/>
          <w:szCs w:val="24"/>
        </w:rPr>
        <w:footnoteRef/>
      </w:r>
      <w:r w:rsidRPr="001F2626">
        <w:rPr>
          <w:rFonts w:ascii="Times New Roman" w:hAnsi="Times New Roman" w:cs="Times New Roman"/>
          <w:sz w:val="24"/>
          <w:szCs w:val="24"/>
        </w:rPr>
        <w:t xml:space="preserve"> Конвенция о защите прав человека и основных свобод от 4 ноября 1950 года[электронный ресурс]// СПС Гарант.  Режим доступа 16.03.2018)</w:t>
      </w:r>
    </w:p>
  </w:footnote>
  <w:footnote w:id="4">
    <w:p w:rsidR="00BF2D82" w:rsidRPr="001F2626" w:rsidRDefault="00BF2D82" w:rsidP="00BF2D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2626">
        <w:rPr>
          <w:rStyle w:val="a5"/>
          <w:rFonts w:ascii="Times New Roman" w:hAnsi="Times New Roman" w:cs="Times New Roman"/>
          <w:sz w:val="24"/>
          <w:szCs w:val="24"/>
        </w:rPr>
        <w:footnoteRef/>
      </w:r>
      <w:r w:rsidRPr="001F2626">
        <w:rPr>
          <w:rFonts w:ascii="Times New Roman" w:hAnsi="Times New Roman" w:cs="Times New Roman"/>
          <w:sz w:val="24"/>
          <w:szCs w:val="24"/>
        </w:rPr>
        <w:t xml:space="preserve"> Конституция Российской Федерации (с поправками от 21 июля </w:t>
      </w:r>
      <w:smartTag w:uri="urn:schemas-microsoft-com:office:smarttags" w:element="metricconverter">
        <w:smartTagPr>
          <w:attr w:name="ProductID" w:val="2014 г"/>
        </w:smartTagPr>
        <w:r w:rsidRPr="001F2626">
          <w:rPr>
            <w:rFonts w:ascii="Times New Roman" w:hAnsi="Times New Roman" w:cs="Times New Roman"/>
            <w:sz w:val="24"/>
            <w:szCs w:val="24"/>
          </w:rPr>
          <w:t>2014 г</w:t>
        </w:r>
      </w:smartTag>
      <w:r w:rsidRPr="001F2626">
        <w:rPr>
          <w:rFonts w:ascii="Times New Roman" w:hAnsi="Times New Roman" w:cs="Times New Roman"/>
          <w:sz w:val="24"/>
          <w:szCs w:val="24"/>
        </w:rPr>
        <w:t>.)//СЗ РФ. 2014. №9. ст.851</w:t>
      </w:r>
    </w:p>
  </w:footnote>
  <w:footnote w:id="5">
    <w:p w:rsidR="00BF2D82" w:rsidRPr="001F2626" w:rsidRDefault="00BF2D82" w:rsidP="00BF2D82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F2626">
        <w:rPr>
          <w:rStyle w:val="a5"/>
          <w:rFonts w:ascii="Times New Roman" w:hAnsi="Times New Roman" w:cs="Times New Roman"/>
          <w:sz w:val="24"/>
          <w:szCs w:val="24"/>
        </w:rPr>
        <w:footnoteRef/>
      </w:r>
      <w:r w:rsidRPr="001F2626">
        <w:rPr>
          <w:rFonts w:ascii="Times New Roman" w:hAnsi="Times New Roman" w:cs="Times New Roman"/>
          <w:sz w:val="24"/>
          <w:szCs w:val="24"/>
        </w:rPr>
        <w:t xml:space="preserve"> Постановление Конституционного Суда РФ от 19 марта 2003 г. №3-П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1F2626">
        <w:rPr>
          <w:rFonts w:ascii="Times New Roman" w:hAnsi="Times New Roman" w:cs="Times New Roman"/>
          <w:sz w:val="24"/>
          <w:szCs w:val="24"/>
        </w:rPr>
        <w:t xml:space="preserve">По делу о проверке конституционности  положений  Уголовного  кодекса Российской Федерации, регламентирующих правовые последствия судимости лица, неоднократности и рецидива преступлений, а также пунктов 1-8 Постановления Государственной Думы от 26 мая 2000 г.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1F2626">
        <w:rPr>
          <w:rFonts w:ascii="Times New Roman" w:hAnsi="Times New Roman" w:cs="Times New Roman"/>
          <w:sz w:val="24"/>
          <w:szCs w:val="24"/>
        </w:rPr>
        <w:t>Об объявлении амнистии в связи с 55-лети-ем Победы в Великой Отечественной войне 1941- 1945 годов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1F2626">
        <w:rPr>
          <w:rFonts w:ascii="Times New Roman" w:hAnsi="Times New Roman" w:cs="Times New Roman"/>
          <w:sz w:val="24"/>
          <w:szCs w:val="24"/>
        </w:rPr>
        <w:t xml:space="preserve"> в связи с запросом Останкинского межмуниципального (районного) суда города Москвы и жалобами ряда граждан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1F2626">
        <w:rPr>
          <w:rFonts w:ascii="Times New Roman" w:hAnsi="Times New Roman" w:cs="Times New Roman"/>
          <w:sz w:val="24"/>
          <w:szCs w:val="24"/>
        </w:rPr>
        <w:t xml:space="preserve"> // СЗ РФ. 2003. №14. ст.1302</w:t>
      </w:r>
    </w:p>
  </w:footnote>
  <w:footnote w:id="6">
    <w:p w:rsidR="00BF2D82" w:rsidRPr="001F2626" w:rsidRDefault="00BF2D82" w:rsidP="00BF2D82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F2626">
        <w:rPr>
          <w:rStyle w:val="a5"/>
          <w:rFonts w:ascii="Times New Roman" w:hAnsi="Times New Roman" w:cs="Times New Roman"/>
          <w:sz w:val="24"/>
          <w:szCs w:val="24"/>
        </w:rPr>
        <w:footnoteRef/>
      </w:r>
      <w:r w:rsidRPr="001F2626">
        <w:rPr>
          <w:rFonts w:ascii="Times New Roman" w:hAnsi="Times New Roman" w:cs="Times New Roman"/>
          <w:sz w:val="24"/>
          <w:szCs w:val="24"/>
        </w:rPr>
        <w:t xml:space="preserve"> Уголовно-процессуальный кодекс Российской Федерации от 18 декабря </w:t>
      </w:r>
      <w:smartTag w:uri="urn:schemas-microsoft-com:office:smarttags" w:element="metricconverter">
        <w:smartTagPr>
          <w:attr w:name="ProductID" w:val="2001 г"/>
        </w:smartTagPr>
        <w:r w:rsidRPr="001F2626">
          <w:rPr>
            <w:rFonts w:ascii="Times New Roman" w:hAnsi="Times New Roman" w:cs="Times New Roman"/>
            <w:sz w:val="24"/>
            <w:szCs w:val="24"/>
          </w:rPr>
          <w:t>2001 г</w:t>
        </w:r>
      </w:smartTag>
      <w:r w:rsidRPr="001F2626">
        <w:rPr>
          <w:rFonts w:ascii="Times New Roman" w:hAnsi="Times New Roman" w:cs="Times New Roman"/>
          <w:sz w:val="24"/>
          <w:szCs w:val="24"/>
        </w:rPr>
        <w:t>. №174-ФЗ (с изменениями от 19 февраля 2018 г.)//СЗ РФ. 2001. №52 (часть I). Ст.4921</w:t>
      </w:r>
    </w:p>
  </w:footnote>
  <w:footnote w:id="7">
    <w:p w:rsidR="00BF2D82" w:rsidRPr="001F2626" w:rsidRDefault="00BF2D82" w:rsidP="00BF2D82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F2626">
        <w:rPr>
          <w:rStyle w:val="a5"/>
          <w:rFonts w:ascii="Times New Roman" w:hAnsi="Times New Roman" w:cs="Times New Roman"/>
          <w:sz w:val="24"/>
          <w:szCs w:val="24"/>
        </w:rPr>
        <w:footnoteRef/>
      </w:r>
      <w:r w:rsidRPr="001F2626">
        <w:rPr>
          <w:rFonts w:ascii="Times New Roman" w:hAnsi="Times New Roman" w:cs="Times New Roman"/>
          <w:sz w:val="24"/>
          <w:szCs w:val="24"/>
        </w:rPr>
        <w:t xml:space="preserve"> Петрухин, И. Л. Оправдательный приговор и право на реабилитацию : монография / И. Л. Петрухин. М. : Проспект, 2009. С. 165-166.</w:t>
      </w:r>
    </w:p>
  </w:footnote>
  <w:footnote w:id="8">
    <w:p w:rsidR="00BF2D82" w:rsidRPr="001F2626" w:rsidRDefault="00BF2D82" w:rsidP="00BF2D82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F2626">
        <w:rPr>
          <w:rStyle w:val="a5"/>
          <w:rFonts w:ascii="Times New Roman" w:hAnsi="Times New Roman" w:cs="Times New Roman"/>
          <w:sz w:val="24"/>
          <w:szCs w:val="24"/>
        </w:rPr>
        <w:footnoteRef/>
      </w:r>
      <w:r w:rsidRPr="001F2626">
        <w:rPr>
          <w:rFonts w:ascii="Times New Roman" w:hAnsi="Times New Roman" w:cs="Times New Roman"/>
          <w:sz w:val="24"/>
          <w:szCs w:val="24"/>
        </w:rPr>
        <w:t xml:space="preserve"> </w:t>
      </w:r>
      <w:r w:rsidRPr="001F2626">
        <w:rPr>
          <w:rStyle w:val="ft12"/>
          <w:rFonts w:ascii="Times New Roman" w:hAnsi="Times New Roman" w:cs="Times New Roman"/>
          <w:sz w:val="24"/>
          <w:szCs w:val="24"/>
        </w:rPr>
        <w:t xml:space="preserve">Курс уголовного процесса </w:t>
      </w:r>
      <w:r w:rsidRPr="001F2626">
        <w:rPr>
          <w:rFonts w:ascii="Times New Roman" w:hAnsi="Times New Roman" w:cs="Times New Roman"/>
          <w:sz w:val="24"/>
          <w:szCs w:val="24"/>
        </w:rPr>
        <w:t>/ Под ред. д.ю.н., проф. Л.В. Головко. - 2-еизд., испр. М.: Статут, 2017. С.389</w:t>
      </w:r>
    </w:p>
  </w:footnote>
  <w:footnote w:id="9">
    <w:p w:rsidR="00BF2D82" w:rsidRPr="001F2626" w:rsidRDefault="00BF2D82" w:rsidP="00BF2D82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F2626">
        <w:rPr>
          <w:rStyle w:val="a5"/>
          <w:rFonts w:ascii="Times New Roman" w:hAnsi="Times New Roman" w:cs="Times New Roman"/>
          <w:sz w:val="24"/>
          <w:szCs w:val="24"/>
        </w:rPr>
        <w:footnoteRef/>
      </w:r>
      <w:r w:rsidRPr="001F2626">
        <w:rPr>
          <w:rFonts w:ascii="Times New Roman" w:hAnsi="Times New Roman" w:cs="Times New Roman"/>
          <w:sz w:val="24"/>
          <w:szCs w:val="24"/>
        </w:rPr>
        <w:t xml:space="preserve"> Постановление Конституционного Суда РФ от 11 мая 2005 г. №5-П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1F2626">
        <w:rPr>
          <w:rFonts w:ascii="Times New Roman" w:hAnsi="Times New Roman" w:cs="Times New Roman"/>
          <w:sz w:val="24"/>
          <w:szCs w:val="24"/>
        </w:rPr>
        <w:t>По делу о проверке конституционности статьи 405 Уголовно-процессуального кодекса Российской Федерации в связи с запросом Курганского областного суда, жалобами Уполномоченного по правам человека в Российской Федерации, производственно-технического кооператива “Содействие”, общества с ограниченной ответственностью “Карелия” и ряда граждан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1F2626">
        <w:rPr>
          <w:rFonts w:ascii="Times New Roman" w:hAnsi="Times New Roman" w:cs="Times New Roman"/>
          <w:sz w:val="24"/>
          <w:szCs w:val="24"/>
        </w:rPr>
        <w:t xml:space="preserve"> [электронный ресурс]// СПС Гарант.  Режим доступа 16.03.2018) </w:t>
      </w:r>
    </w:p>
  </w:footnote>
  <w:footnote w:id="10">
    <w:p w:rsidR="00BF2D82" w:rsidRPr="001F2626" w:rsidRDefault="00BF2D82" w:rsidP="00BF2D82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F2626">
        <w:rPr>
          <w:rStyle w:val="a5"/>
          <w:rFonts w:ascii="Times New Roman" w:hAnsi="Times New Roman" w:cs="Times New Roman"/>
          <w:sz w:val="24"/>
          <w:szCs w:val="24"/>
        </w:rPr>
        <w:footnoteRef/>
      </w:r>
      <w:r w:rsidRPr="001F2626">
        <w:rPr>
          <w:rFonts w:ascii="Times New Roman" w:hAnsi="Times New Roman" w:cs="Times New Roman"/>
          <w:sz w:val="24"/>
          <w:szCs w:val="24"/>
        </w:rPr>
        <w:t xml:space="preserve"> Постановление Конституционного Суда РФ от 16 мая 2007 г. №6-П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1F2626">
        <w:rPr>
          <w:rFonts w:ascii="Times New Roman" w:hAnsi="Times New Roman" w:cs="Times New Roman"/>
          <w:sz w:val="24"/>
          <w:szCs w:val="24"/>
        </w:rPr>
        <w:t>По делу о проверке конституционности положений статей 237, 413 и 418 Уголовно-процессуального кодекса Российской Федерации в связи с запросом президиума Курганского  областного  суда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1F2626">
        <w:rPr>
          <w:rFonts w:ascii="Times New Roman" w:hAnsi="Times New Roman" w:cs="Times New Roman"/>
          <w:sz w:val="24"/>
          <w:szCs w:val="24"/>
        </w:rPr>
        <w:t xml:space="preserve"> [электронный ресурс]// СПС Гарант.  Режим доступа 16.03.2018).</w:t>
      </w:r>
    </w:p>
  </w:footnote>
  <w:footnote w:id="11">
    <w:p w:rsidR="00BF2D82" w:rsidRPr="001F2626" w:rsidRDefault="00BF2D82" w:rsidP="00BF2D82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F2626">
        <w:rPr>
          <w:rStyle w:val="a5"/>
          <w:rFonts w:ascii="Times New Roman" w:hAnsi="Times New Roman" w:cs="Times New Roman"/>
          <w:sz w:val="24"/>
          <w:szCs w:val="24"/>
        </w:rPr>
        <w:footnoteRef/>
      </w:r>
      <w:r w:rsidRPr="001F2626">
        <w:rPr>
          <w:rFonts w:ascii="Times New Roman" w:hAnsi="Times New Roman" w:cs="Times New Roman"/>
          <w:sz w:val="24"/>
          <w:szCs w:val="24"/>
        </w:rPr>
        <w:t xml:space="preserve"> Постановление Европейского Суда по правам человека от 20 июля 2004 г. Дело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1F2626">
        <w:rPr>
          <w:rFonts w:ascii="Times New Roman" w:hAnsi="Times New Roman" w:cs="Times New Roman"/>
          <w:sz w:val="24"/>
          <w:szCs w:val="24"/>
        </w:rPr>
        <w:t>Никитин (Nikitin) против Российской Федерации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1F2626">
        <w:rPr>
          <w:rFonts w:ascii="Times New Roman" w:hAnsi="Times New Roman" w:cs="Times New Roman"/>
          <w:sz w:val="24"/>
          <w:szCs w:val="24"/>
        </w:rPr>
        <w:t xml:space="preserve"> (жалоба № 50178/99). [электронный ресурс]// СПС Гарант.  Режим доступа 16.03.2018 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A8659E"/>
    <w:multiLevelType w:val="hybridMultilevel"/>
    <w:tmpl w:val="5128F2F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F2D82"/>
    <w:rsid w:val="00627217"/>
    <w:rsid w:val="00BF2D82"/>
    <w:rsid w:val="00C65F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D82"/>
  </w:style>
  <w:style w:type="paragraph" w:styleId="1">
    <w:name w:val="heading 1"/>
    <w:basedOn w:val="a"/>
    <w:next w:val="a"/>
    <w:link w:val="10"/>
    <w:uiPriority w:val="9"/>
    <w:qFormat/>
    <w:rsid w:val="00BF2D8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F2D8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footnote text"/>
    <w:basedOn w:val="a"/>
    <w:link w:val="a4"/>
    <w:uiPriority w:val="99"/>
    <w:unhideWhenUsed/>
    <w:rsid w:val="00BF2D82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rsid w:val="00BF2D82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BF2D82"/>
    <w:rPr>
      <w:vertAlign w:val="superscript"/>
    </w:rPr>
  </w:style>
  <w:style w:type="character" w:customStyle="1" w:styleId="ft12">
    <w:name w:val="ft12"/>
    <w:basedOn w:val="a0"/>
    <w:rsid w:val="00BF2D82"/>
  </w:style>
  <w:style w:type="paragraph" w:styleId="a6">
    <w:name w:val="List Paragraph"/>
    <w:basedOn w:val="a"/>
    <w:uiPriority w:val="34"/>
    <w:qFormat/>
    <w:rsid w:val="00BF2D8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1524</Words>
  <Characters>8690</Characters>
  <Application>Microsoft Office Word</Application>
  <DocSecurity>0</DocSecurity>
  <Lines>72</Lines>
  <Paragraphs>20</Paragraphs>
  <ScaleCrop>false</ScaleCrop>
  <Company>Reanimator Extreme Edition</Company>
  <LinksUpToDate>false</LinksUpToDate>
  <CharactersWithSpaces>10194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2018-04-11T10:40:00Z</dcterms:created>
  <dcterms:modified xsi:type="dcterms:W3CDTF">2018-04-11T10:41:00Z</dcterms:modified>
</cp:coreProperties>
</file>