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B6" w:rsidRPr="00166F25" w:rsidRDefault="003178B6" w:rsidP="00166F25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25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p w:rsidR="003178B6" w:rsidRPr="00166F25" w:rsidRDefault="00AD356B" w:rsidP="003178B6">
      <w:pPr>
        <w:pStyle w:val="3"/>
        <w:spacing w:before="0" w:after="0"/>
        <w:ind w:firstLine="709"/>
        <w:jc w:val="center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</w:pPr>
      <w:r w:rsidRPr="00166F25">
        <w:rPr>
          <w:rFonts w:ascii="Times New Roman" w:hAnsi="Times New Roman" w:cs="Times New Roman"/>
          <w:sz w:val="28"/>
          <w:szCs w:val="28"/>
          <w:lang w:val="ru-RU"/>
        </w:rPr>
        <w:fldChar w:fldCharType="begin"/>
      </w:r>
      <w:r w:rsidR="003178B6" w:rsidRPr="00166F25">
        <w:rPr>
          <w:rFonts w:ascii="Times New Roman" w:hAnsi="Times New Roman" w:cs="Times New Roman"/>
          <w:sz w:val="28"/>
          <w:szCs w:val="28"/>
          <w:lang w:val="ru-RU"/>
        </w:rPr>
        <w:instrText xml:space="preserve"> HYPERLINK "D:\\MyWorks\\анализ уроков\\13.doc" </w:instrText>
      </w:r>
      <w:r w:rsidRPr="00166F25">
        <w:rPr>
          <w:rFonts w:ascii="Times New Roman" w:hAnsi="Times New Roman" w:cs="Times New Roman"/>
          <w:sz w:val="28"/>
          <w:szCs w:val="28"/>
          <w:lang w:val="ru-RU"/>
        </w:rPr>
        <w:fldChar w:fldCharType="separate"/>
      </w:r>
      <w:r w:rsidR="003178B6" w:rsidRPr="00166F25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Геометрические преобразования графиков функции</w:t>
      </w:r>
    </w:p>
    <w:p w:rsidR="003178B6" w:rsidRPr="00166F25" w:rsidRDefault="00AD356B" w:rsidP="003178B6">
      <w:pPr>
        <w:spacing w:line="360" w:lineRule="auto"/>
        <w:ind w:firstLine="709"/>
        <w:jc w:val="center"/>
        <w:rPr>
          <w:sz w:val="28"/>
          <w:szCs w:val="28"/>
        </w:rPr>
      </w:pPr>
      <w:r w:rsidRPr="00166F25">
        <w:rPr>
          <w:rFonts w:ascii="Times New Roman" w:hAnsi="Times New Roman" w:cs="Times New Roman"/>
          <w:sz w:val="28"/>
          <w:szCs w:val="28"/>
        </w:rPr>
        <w:fldChar w:fldCharType="end"/>
      </w: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250"/>
        <w:gridCol w:w="1882"/>
        <w:gridCol w:w="5568"/>
      </w:tblGrid>
      <w:tr w:rsidR="003178B6" w:rsidRPr="00166F25" w:rsidTr="00693393">
        <w:trPr>
          <w:trHeight w:val="271"/>
        </w:trPr>
        <w:tc>
          <w:tcPr>
            <w:tcW w:w="48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№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Функция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Преобразование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Графики</w:t>
            </w:r>
          </w:p>
        </w:tc>
      </w:tr>
      <w:tr w:rsidR="003178B6" w:rsidRPr="00166F25" w:rsidTr="00693393">
        <w:trPr>
          <w:trHeight w:val="3405"/>
        </w:trPr>
        <w:tc>
          <w:tcPr>
            <w:tcW w:w="48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1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−ѓ(x)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), а затем симметрично отображаем его относительно оси </w:t>
            </w:r>
            <w:r w:rsidRPr="00166F25">
              <w:rPr>
                <w:sz w:val="20"/>
                <w:szCs w:val="20"/>
                <w:lang w:val="en-US"/>
              </w:rPr>
              <w:t>OX</w:t>
            </w:r>
            <w:r w:rsidRPr="00166F25">
              <w:rPr>
                <w:sz w:val="20"/>
                <w:szCs w:val="20"/>
              </w:rPr>
              <w:t>.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 xml:space="preserve">y = </w:t>
            </w:r>
            <w:r w:rsidRPr="00166F25">
              <w:rPr>
                <w:b/>
                <w:bCs/>
                <w:sz w:val="20"/>
                <w:szCs w:val="20"/>
                <w:lang w:val="en-US"/>
              </w:rPr>
              <w:t>−</w:t>
            </w:r>
            <w:r w:rsidRPr="00166F25">
              <w:rPr>
                <w:sz w:val="20"/>
                <w:szCs w:val="20"/>
                <w:lang w:val="en-US"/>
              </w:rPr>
              <w:t xml:space="preserve"> (x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>)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 xml:space="preserve">→ </w:t>
            </w:r>
            <w:r w:rsidRPr="00166F25">
              <w:rPr>
                <w:b/>
                <w:bCs/>
                <w:sz w:val="20"/>
                <w:szCs w:val="20"/>
                <w:lang w:val="en-US"/>
              </w:rPr>
              <w:t>−</w:t>
            </w:r>
            <w:r w:rsidRPr="00166F25">
              <w:rPr>
                <w:sz w:val="20"/>
                <w:szCs w:val="20"/>
                <w:lang w:val="en-US"/>
              </w:rPr>
              <w:t xml:space="preserve"> (x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>)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743200" cy="137731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</w:tc>
      </w:tr>
      <w:tr w:rsidR="003178B6" w:rsidRPr="00166F25" w:rsidTr="00693393">
        <w:trPr>
          <w:trHeight w:val="3214"/>
        </w:trPr>
        <w:tc>
          <w:tcPr>
            <w:tcW w:w="480" w:type="dxa"/>
          </w:tcPr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2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 = ѓ(−x)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), а затем симметрично отображаем его относительно оси </w:t>
            </w:r>
            <w:r w:rsidRPr="00166F25">
              <w:rPr>
                <w:sz w:val="20"/>
                <w:szCs w:val="20"/>
                <w:lang w:val="en-US"/>
              </w:rPr>
              <w:t>OY</w:t>
            </w:r>
            <w:r w:rsidRPr="00166F25">
              <w:rPr>
                <w:sz w:val="20"/>
                <w:szCs w:val="20"/>
              </w:rPr>
              <w:t>.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 xml:space="preserve">y = </w:t>
            </w:r>
            <w:proofErr w:type="spellStart"/>
            <w:r w:rsidRPr="00166F25">
              <w:rPr>
                <w:sz w:val="20"/>
                <w:szCs w:val="20"/>
              </w:rPr>
              <w:t>√</w:t>
            </w:r>
            <w:proofErr w:type="spellEnd"/>
            <w:r w:rsidRPr="00166F25">
              <w:rPr>
                <w:sz w:val="20"/>
                <w:szCs w:val="20"/>
              </w:rPr>
              <w:t xml:space="preserve"> (</w:t>
            </w:r>
            <w:r w:rsidRPr="00166F25">
              <w:rPr>
                <w:b/>
                <w:bCs/>
                <w:sz w:val="20"/>
                <w:szCs w:val="20"/>
              </w:rPr>
              <w:t>−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>)</w:t>
            </w:r>
          </w:p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</w:t>
            </w:r>
            <w:r w:rsidRPr="00166F25">
              <w:rPr>
                <w:sz w:val="20"/>
                <w:szCs w:val="20"/>
              </w:rPr>
              <w:t xml:space="preserve"> </w:t>
            </w:r>
            <w:proofErr w:type="spellStart"/>
            <w:r w:rsidRPr="00166F25">
              <w:rPr>
                <w:sz w:val="20"/>
                <w:szCs w:val="20"/>
              </w:rPr>
              <w:t>=√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) → </w:t>
            </w:r>
            <w:proofErr w:type="spellStart"/>
            <w:r w:rsidRPr="00166F25">
              <w:rPr>
                <w:sz w:val="20"/>
                <w:szCs w:val="20"/>
              </w:rPr>
              <w:t>√</w:t>
            </w:r>
            <w:proofErr w:type="spellEnd"/>
            <w:r w:rsidRPr="00166F25">
              <w:rPr>
                <w:sz w:val="20"/>
                <w:szCs w:val="20"/>
              </w:rPr>
              <w:t xml:space="preserve"> (</w:t>
            </w:r>
            <w:r w:rsidRPr="00166F25">
              <w:rPr>
                <w:b/>
                <w:bCs/>
                <w:sz w:val="20"/>
                <w:szCs w:val="20"/>
              </w:rPr>
              <w:t>−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>)</w:t>
            </w:r>
          </w:p>
          <w:p w:rsidR="003178B6" w:rsidRPr="00166F25" w:rsidRDefault="003178B6" w:rsidP="00693393">
            <w:pPr>
              <w:rPr>
                <w:sz w:val="20"/>
                <w:szCs w:val="20"/>
              </w:rPr>
            </w:pP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588895" cy="1318260"/>
                  <wp:effectExtent l="19050" t="0" r="190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895" cy="1318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8B6" w:rsidRPr="00166F25" w:rsidTr="00693393">
        <w:trPr>
          <w:trHeight w:val="4656"/>
        </w:trPr>
        <w:tc>
          <w:tcPr>
            <w:tcW w:w="480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ѓ(x) +A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A - const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>), а затем, если</w:t>
            </w:r>
            <w:proofErr w:type="gramStart"/>
            <w:r w:rsidRPr="00166F25">
              <w:rPr>
                <w:sz w:val="20"/>
                <w:szCs w:val="20"/>
              </w:rPr>
              <w:t xml:space="preserve"> А</w:t>
            </w:r>
            <w:proofErr w:type="gramEnd"/>
            <w:r w:rsidRPr="00166F25">
              <w:rPr>
                <w:sz w:val="20"/>
                <w:szCs w:val="20"/>
              </w:rPr>
              <w:t xml:space="preserve">&gt;0 поднимаем полученный график на А единиц вверх по оси </w:t>
            </w:r>
            <w:r w:rsidRPr="00166F25">
              <w:rPr>
                <w:sz w:val="20"/>
                <w:szCs w:val="20"/>
                <w:lang w:val="en-US"/>
              </w:rPr>
              <w:t>OY</w:t>
            </w:r>
            <w:r w:rsidRPr="00166F25">
              <w:rPr>
                <w:sz w:val="20"/>
                <w:szCs w:val="20"/>
              </w:rPr>
              <w:t>. Если</w:t>
            </w:r>
            <w:proofErr w:type="gramStart"/>
            <w:r w:rsidRPr="00166F25">
              <w:rPr>
                <w:sz w:val="20"/>
                <w:szCs w:val="20"/>
              </w:rPr>
              <w:t xml:space="preserve"> А</w:t>
            </w:r>
            <w:proofErr w:type="gramEnd"/>
            <w:r w:rsidRPr="00166F25">
              <w:rPr>
                <w:sz w:val="20"/>
                <w:szCs w:val="20"/>
              </w:rPr>
              <w:t>&lt;0, то опускаем вниз.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>→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>+1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>→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>–1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3206115" cy="144907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6115" cy="144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8B6" w:rsidRPr="00166F25" w:rsidTr="00693393">
        <w:trPr>
          <w:trHeight w:val="595"/>
        </w:trPr>
        <w:tc>
          <w:tcPr>
            <w:tcW w:w="48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 = ѓ(x</w:t>
            </w:r>
            <w:r w:rsidRPr="00166F25">
              <w:rPr>
                <w:sz w:val="20"/>
                <w:szCs w:val="20"/>
              </w:rPr>
              <w:t xml:space="preserve"> </w:t>
            </w:r>
            <w:r w:rsidRPr="00166F25">
              <w:rPr>
                <w:sz w:val="20"/>
                <w:szCs w:val="20"/>
                <w:lang w:val="en-US"/>
              </w:rPr>
              <w:t>−</w:t>
            </w:r>
            <w:r w:rsidRPr="00166F25">
              <w:rPr>
                <w:sz w:val="20"/>
                <w:szCs w:val="20"/>
              </w:rPr>
              <w:t>а</w:t>
            </w:r>
            <w:r w:rsidRPr="00166F25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), а затем, </w:t>
            </w:r>
            <w:proofErr w:type="gramStart"/>
            <w:r w:rsidRPr="00166F25">
              <w:rPr>
                <w:sz w:val="20"/>
                <w:szCs w:val="20"/>
              </w:rPr>
              <w:t>если</w:t>
            </w:r>
            <w:proofErr w:type="gramEnd"/>
            <w:r w:rsidRPr="00166F25">
              <w:rPr>
                <w:sz w:val="20"/>
                <w:szCs w:val="20"/>
              </w:rPr>
              <w:t xml:space="preserve"> а&gt;0, то график функции смещаем на а единиц вправо, а если а&lt;0, то на а единиц влево.</w:t>
            </w:r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"−" − →</w:t>
            </w:r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"+" − ←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 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>→ (x</w:t>
            </w:r>
            <w:r w:rsidRPr="00166F25">
              <w:rPr>
                <w:sz w:val="20"/>
                <w:szCs w:val="20"/>
              </w:rPr>
              <w:t xml:space="preserve"> </w:t>
            </w:r>
            <w:r w:rsidRPr="00166F25">
              <w:rPr>
                <w:sz w:val="20"/>
                <w:szCs w:val="20"/>
                <w:lang w:val="en-US"/>
              </w:rPr>
              <w:t>+</w:t>
            </w:r>
            <w:r w:rsidRPr="00166F25">
              <w:rPr>
                <w:sz w:val="20"/>
                <w:szCs w:val="20"/>
              </w:rPr>
              <w:t xml:space="preserve"> </w:t>
            </w:r>
            <w:r w:rsidRPr="00166F25">
              <w:rPr>
                <w:sz w:val="20"/>
                <w:szCs w:val="20"/>
                <w:lang w:val="en-US"/>
              </w:rPr>
              <w:t>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vertAlign w:val="superscript"/>
              </w:rPr>
              <w:t xml:space="preserve"> 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vertAlign w:val="superscript"/>
              </w:rPr>
              <w:t xml:space="preserve"> </w:t>
            </w:r>
            <w:r w:rsidRPr="00166F25">
              <w:rPr>
                <w:sz w:val="20"/>
                <w:szCs w:val="20"/>
                <w:lang w:val="en-US"/>
              </w:rPr>
              <w:t xml:space="preserve">→ (x </w:t>
            </w:r>
            <w:r w:rsidRPr="00166F25">
              <w:rPr>
                <w:sz w:val="20"/>
                <w:szCs w:val="20"/>
              </w:rPr>
              <w:t>-</w:t>
            </w:r>
            <w:r w:rsidRPr="00166F25">
              <w:rPr>
                <w:sz w:val="20"/>
                <w:szCs w:val="20"/>
                <w:lang w:val="en-US"/>
              </w:rPr>
              <w:t>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553335" cy="108077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335" cy="1080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8B6" w:rsidRPr="00166F25" w:rsidTr="00693393">
        <w:trPr>
          <w:trHeight w:val="3534"/>
        </w:trPr>
        <w:tc>
          <w:tcPr>
            <w:tcW w:w="480" w:type="dxa"/>
          </w:tcPr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5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K ѓ(x )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k − const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k&gt;0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), а затем, если </w:t>
            </w:r>
            <w:r w:rsidRPr="00166F25">
              <w:rPr>
                <w:sz w:val="20"/>
                <w:szCs w:val="20"/>
                <w:lang w:val="en-US"/>
              </w:rPr>
              <w:t>K</w:t>
            </w:r>
            <w:r w:rsidRPr="00166F25">
              <w:rPr>
                <w:sz w:val="20"/>
                <w:szCs w:val="20"/>
              </w:rPr>
              <w:t xml:space="preserve">&gt;0, то растягиваем полученный график в </w:t>
            </w:r>
            <w:r w:rsidRPr="00166F25">
              <w:rPr>
                <w:sz w:val="20"/>
                <w:szCs w:val="20"/>
                <w:lang w:val="en-US"/>
              </w:rPr>
              <w:t>K</w:t>
            </w:r>
            <w:r w:rsidRPr="00166F25">
              <w:rPr>
                <w:sz w:val="20"/>
                <w:szCs w:val="20"/>
              </w:rPr>
              <w:t xml:space="preserve"> раз вдоль оси </w:t>
            </w:r>
            <w:r w:rsidRPr="00166F25">
              <w:rPr>
                <w:sz w:val="20"/>
                <w:szCs w:val="20"/>
                <w:lang w:val="en-US"/>
              </w:rPr>
              <w:t>OY</w:t>
            </w:r>
            <w:r w:rsidRPr="00166F25">
              <w:rPr>
                <w:sz w:val="20"/>
                <w:szCs w:val="20"/>
              </w:rPr>
              <w:t xml:space="preserve">. А если 0&lt; </w:t>
            </w:r>
            <w:r w:rsidRPr="00166F25">
              <w:rPr>
                <w:sz w:val="20"/>
                <w:szCs w:val="20"/>
                <w:lang w:val="en-US"/>
              </w:rPr>
              <w:t>K</w:t>
            </w:r>
            <w:r w:rsidRPr="00166F25">
              <w:rPr>
                <w:sz w:val="20"/>
                <w:szCs w:val="20"/>
              </w:rPr>
              <w:t xml:space="preserve">&lt;1, то сжимаем полученный график в 1 ∕ </w:t>
            </w:r>
            <w:r w:rsidRPr="00166F25">
              <w:rPr>
                <w:sz w:val="20"/>
                <w:szCs w:val="20"/>
                <w:lang w:val="en-US"/>
              </w:rPr>
              <w:t>K</w:t>
            </w:r>
            <w:r w:rsidRPr="00166F25">
              <w:rPr>
                <w:sz w:val="20"/>
                <w:szCs w:val="20"/>
              </w:rPr>
              <w:t xml:space="preserve"> раз вдоль оси </w:t>
            </w:r>
            <w:r w:rsidRPr="00166F25">
              <w:rPr>
                <w:sz w:val="20"/>
                <w:szCs w:val="20"/>
                <w:lang w:val="en-US"/>
              </w:rPr>
              <w:t>OY</w:t>
            </w:r>
            <w:r w:rsidRPr="00166F25">
              <w:rPr>
                <w:sz w:val="20"/>
                <w:szCs w:val="20"/>
              </w:rPr>
              <w:t xml:space="preserve">. </w:t>
            </w:r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↕ </w:t>
            </w:r>
            <w:proofErr w:type="spellStart"/>
            <w:r w:rsidRPr="00166F25">
              <w:rPr>
                <w:sz w:val="20"/>
                <w:szCs w:val="20"/>
              </w:rPr>
              <w:t>↓</w:t>
            </w:r>
            <w:proofErr w:type="spellEnd"/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↑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 xml:space="preserve">y = sin(x) → </w:t>
            </w:r>
            <w:r w:rsidRPr="00166F25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>sin(x)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 xml:space="preserve">y = sin(x) → </w:t>
            </w:r>
            <w:r w:rsidRPr="00166F25">
              <w:rPr>
                <w:b/>
                <w:bCs/>
                <w:sz w:val="20"/>
                <w:szCs w:val="20"/>
                <w:lang w:val="en-US"/>
              </w:rPr>
              <w:t>Ѕ</w:t>
            </w:r>
            <w:r w:rsidRPr="00166F25">
              <w:rPr>
                <w:sz w:val="20"/>
                <w:szCs w:val="20"/>
                <w:lang w:val="en-US"/>
              </w:rPr>
              <w:t xml:space="preserve"> sin(x)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3051810" cy="129413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81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8B6" w:rsidRPr="00166F25" w:rsidTr="00693393">
        <w:trPr>
          <w:trHeight w:val="4498"/>
        </w:trPr>
        <w:tc>
          <w:tcPr>
            <w:tcW w:w="480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</w:rPr>
              <w:lastRenderedPageBreak/>
              <w:t>6</w:t>
            </w: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7</w:t>
            </w: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5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ѓ(</w:t>
            </w:r>
            <w:r w:rsidRPr="00166F25">
              <w:rPr>
                <w:sz w:val="20"/>
                <w:szCs w:val="20"/>
              </w:rPr>
              <w:t>к</w:t>
            </w:r>
            <w:r w:rsidRPr="00166F25">
              <w:rPr>
                <w:sz w:val="20"/>
                <w:szCs w:val="20"/>
                <w:lang w:val="en-US"/>
              </w:rPr>
              <w:t xml:space="preserve"> x )</w:t>
            </w:r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k − const</w:t>
            </w:r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k&gt;0</w:t>
            </w:r>
          </w:p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</w:t>
            </w:r>
            <w:r w:rsidRPr="00166F25">
              <w:rPr>
                <w:sz w:val="20"/>
                <w:szCs w:val="20"/>
              </w:rPr>
              <w:t xml:space="preserve"> = A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 xml:space="preserve">(к 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>+а) +В</w:t>
            </w:r>
          </w:p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A, к, а, В − </w:t>
            </w:r>
            <w:r w:rsidRPr="00166F25">
              <w:rPr>
                <w:sz w:val="20"/>
                <w:szCs w:val="20"/>
                <w:lang w:val="en-US"/>
              </w:rPr>
              <w:t>const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), а затем, если к &gt;1, то сжимаем полученный график в к раз вдоль оси </w:t>
            </w:r>
            <w:proofErr w:type="gramStart"/>
            <w:r w:rsidRPr="00166F25">
              <w:rPr>
                <w:sz w:val="20"/>
                <w:szCs w:val="20"/>
                <w:lang w:val="en-US"/>
              </w:rPr>
              <w:t>O</w:t>
            </w:r>
            <w:proofErr w:type="gramEnd"/>
            <w:r w:rsidRPr="00166F25">
              <w:rPr>
                <w:sz w:val="20"/>
                <w:szCs w:val="20"/>
              </w:rPr>
              <w:t xml:space="preserve">Х. А если 0&lt; к &lt;1, то растягиваем полученный график в 1∕ к раз вдоль оси </w:t>
            </w:r>
            <w:proofErr w:type="gramStart"/>
            <w:r w:rsidRPr="00166F25">
              <w:rPr>
                <w:sz w:val="20"/>
                <w:szCs w:val="20"/>
                <w:lang w:val="en-US"/>
              </w:rPr>
              <w:t>O</w:t>
            </w:r>
            <w:proofErr w:type="gramEnd"/>
            <w:r w:rsidRPr="00166F25">
              <w:rPr>
                <w:sz w:val="20"/>
                <w:szCs w:val="20"/>
              </w:rPr>
              <w:t>Х.</w:t>
            </w:r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к &gt;1 − →←</w:t>
            </w:r>
          </w:p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0&lt; к &lt;1 − ←→</w:t>
            </w:r>
          </w:p>
          <w:p w:rsidR="003178B6" w:rsidRPr="00166F25" w:rsidRDefault="003178B6" w:rsidP="00693393">
            <w:pPr>
              <w:rPr>
                <w:sz w:val="20"/>
                <w:szCs w:val="20"/>
              </w:rPr>
            </w:pP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 xml:space="preserve">( 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 ) →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 xml:space="preserve">(к 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 xml:space="preserve"> ) →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proofErr w:type="gramStart"/>
            <w:r w:rsidRPr="00166F25">
              <w:rPr>
                <w:sz w:val="20"/>
                <w:szCs w:val="20"/>
              </w:rPr>
              <w:t>к(</w:t>
            </w:r>
            <w:proofErr w:type="gramEnd"/>
            <w:r w:rsidRPr="00166F25">
              <w:rPr>
                <w:sz w:val="20"/>
                <w:szCs w:val="20"/>
              </w:rPr>
              <w:t xml:space="preserve"> </w:t>
            </w:r>
            <w:proofErr w:type="spellStart"/>
            <w:r w:rsidRPr="00166F25">
              <w:rPr>
                <w:sz w:val="20"/>
                <w:szCs w:val="20"/>
              </w:rPr>
              <w:t>х</w:t>
            </w:r>
            <w:proofErr w:type="spellEnd"/>
            <w:r w:rsidRPr="00166F25">
              <w:rPr>
                <w:sz w:val="20"/>
                <w:szCs w:val="20"/>
              </w:rPr>
              <w:t xml:space="preserve"> + а ∕ к )) →A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 xml:space="preserve">(к( </w:t>
            </w:r>
            <w:proofErr w:type="spellStart"/>
            <w:r w:rsidRPr="00166F25">
              <w:rPr>
                <w:sz w:val="20"/>
                <w:szCs w:val="20"/>
              </w:rPr>
              <w:t>х</w:t>
            </w:r>
            <w:proofErr w:type="spellEnd"/>
            <w:r w:rsidRPr="00166F25">
              <w:rPr>
                <w:sz w:val="20"/>
                <w:szCs w:val="20"/>
              </w:rPr>
              <w:t xml:space="preserve"> + а ∕ к )) → A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 xml:space="preserve">(к( </w:t>
            </w:r>
            <w:proofErr w:type="spellStart"/>
            <w:r w:rsidRPr="00166F25">
              <w:rPr>
                <w:sz w:val="20"/>
                <w:szCs w:val="20"/>
              </w:rPr>
              <w:t>х</w:t>
            </w:r>
            <w:proofErr w:type="spellEnd"/>
            <w:r w:rsidRPr="00166F25">
              <w:rPr>
                <w:sz w:val="20"/>
                <w:szCs w:val="20"/>
              </w:rPr>
              <w:t xml:space="preserve"> + а ∕ к )) +В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sin(x) → sin(</w:t>
            </w:r>
            <w:r w:rsidRPr="00166F25"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>x)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sin(x) → sin (</w:t>
            </w:r>
            <w:r w:rsidRPr="00166F25">
              <w:rPr>
                <w:b/>
                <w:bCs/>
                <w:sz w:val="20"/>
                <w:szCs w:val="20"/>
                <w:lang w:val="en-US"/>
              </w:rPr>
              <w:t>Ѕ</w:t>
            </w:r>
            <w:r w:rsidRPr="00166F25">
              <w:rPr>
                <w:sz w:val="20"/>
                <w:szCs w:val="20"/>
                <w:lang w:val="en-US"/>
              </w:rPr>
              <w:t xml:space="preserve"> x)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  <w:lang w:val="en-US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814320" cy="1377315"/>
                  <wp:effectExtent l="19050" t="0" r="508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4320" cy="1377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2√(2x-2)+1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=√x →√2x→√2(x -1) → 2√2(x -1) →2√2(x-1)+1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  <w:lang w:val="en-US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363470" cy="142494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424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8B6" w:rsidRPr="00166F25" w:rsidTr="00693393">
        <w:trPr>
          <w:trHeight w:val="708"/>
        </w:trPr>
        <w:tc>
          <w:tcPr>
            <w:tcW w:w="48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8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 = │ѓ(x)│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>), а затем часть графика, расположенную выше оси ОХ оставляем без изменения, а часть графика, расположенную ниже оси ОХ, заменяем симметричным отображением относительно ОХ.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=│x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166F25">
              <w:rPr>
                <w:sz w:val="20"/>
                <w:szCs w:val="20"/>
                <w:lang w:val="en-US"/>
              </w:rPr>
              <w:t>│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166F25">
              <w:rPr>
                <w:sz w:val="20"/>
                <w:szCs w:val="20"/>
                <w:lang w:val="en-US"/>
              </w:rPr>
              <w:t>→│x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3</w:t>
            </w:r>
            <w:r w:rsidRPr="00166F25">
              <w:rPr>
                <w:sz w:val="20"/>
                <w:szCs w:val="20"/>
                <w:lang w:val="en-US"/>
              </w:rPr>
              <w:t>│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363470" cy="1223010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470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8B6" w:rsidRPr="00166F25" w:rsidTr="00693393">
        <w:trPr>
          <w:trHeight w:val="3391"/>
        </w:trPr>
        <w:tc>
          <w:tcPr>
            <w:tcW w:w="480" w:type="dxa"/>
          </w:tcPr>
          <w:p w:rsidR="003178B6" w:rsidRPr="00166F25" w:rsidRDefault="003178B6" w:rsidP="00693393">
            <w:pPr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 = ѓ(│x│)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 xml:space="preserve">Сначала строим график функции </w:t>
            </w: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>), а затем часть графика, расположенную правее оси ОУ, оставляем без изменения, а левую часть графика заменяем симметричным отображением правой относительно ОУ.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(│x│−1)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 xml:space="preserve"> −2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 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>→(x -1)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>→ (x -1)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>− 2→(│x│−1)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 xml:space="preserve"> −2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814320" cy="1330325"/>
                  <wp:effectExtent l="19050" t="0" r="508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4320" cy="133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8B6" w:rsidRPr="00166F25" w:rsidTr="00693393">
        <w:trPr>
          <w:trHeight w:val="2689"/>
        </w:trPr>
        <w:tc>
          <w:tcPr>
            <w:tcW w:w="48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</w:rPr>
              <w:t>10</w:t>
            </w:r>
          </w:p>
        </w:tc>
        <w:tc>
          <w:tcPr>
            <w:tcW w:w="1250" w:type="dxa"/>
          </w:tcPr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sz w:val="20"/>
                <w:szCs w:val="20"/>
                <w:lang w:val="en-US"/>
              </w:rPr>
              <w:t>y = │ѓ(│x│)│</w:t>
            </w:r>
          </w:p>
        </w:tc>
        <w:tc>
          <w:tcPr>
            <w:tcW w:w="1882" w:type="dxa"/>
          </w:tcPr>
          <w:p w:rsidR="003178B6" w:rsidRPr="00166F25" w:rsidRDefault="003178B6" w:rsidP="00693393">
            <w:pPr>
              <w:jc w:val="both"/>
              <w:rPr>
                <w:sz w:val="20"/>
                <w:szCs w:val="20"/>
              </w:rPr>
            </w:pPr>
            <w:proofErr w:type="spellStart"/>
            <w:r w:rsidRPr="00166F25">
              <w:rPr>
                <w:sz w:val="20"/>
                <w:szCs w:val="20"/>
              </w:rPr>
              <w:t>ѓ</w:t>
            </w:r>
            <w:proofErr w:type="spellEnd"/>
            <w:r w:rsidRPr="00166F25">
              <w:rPr>
                <w:sz w:val="20"/>
                <w:szCs w:val="20"/>
              </w:rPr>
              <w:t>(</w:t>
            </w:r>
            <w:r w:rsidRPr="00166F25">
              <w:rPr>
                <w:sz w:val="20"/>
                <w:szCs w:val="20"/>
                <w:lang w:val="en-US"/>
              </w:rPr>
              <w:t>x</w:t>
            </w:r>
            <w:r w:rsidRPr="00166F25">
              <w:rPr>
                <w:sz w:val="20"/>
                <w:szCs w:val="20"/>
              </w:rPr>
              <w:t>) →</w:t>
            </w:r>
            <w:r w:rsidRPr="00166F25">
              <w:rPr>
                <w:sz w:val="20"/>
                <w:szCs w:val="20"/>
                <w:lang w:val="en-US"/>
              </w:rPr>
              <w:t xml:space="preserve"> ѓ(│x│)</w:t>
            </w:r>
            <w:r w:rsidRPr="00166F25">
              <w:rPr>
                <w:sz w:val="20"/>
                <w:szCs w:val="20"/>
              </w:rPr>
              <w:t xml:space="preserve"> →</w:t>
            </w:r>
            <w:r w:rsidRPr="00166F25">
              <w:rPr>
                <w:sz w:val="20"/>
                <w:szCs w:val="20"/>
                <w:lang w:val="en-US"/>
              </w:rPr>
              <w:t>│ѓ(│x│)│</w:t>
            </w:r>
          </w:p>
        </w:tc>
        <w:tc>
          <w:tcPr>
            <w:tcW w:w="5568" w:type="dxa"/>
          </w:tcPr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y= │(│x│−1)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 xml:space="preserve"> - 2│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  <w:r w:rsidRPr="00166F25">
              <w:rPr>
                <w:sz w:val="20"/>
                <w:szCs w:val="20"/>
                <w:lang w:val="en-US"/>
              </w:rPr>
              <w:t>y= x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 xml:space="preserve"> → (x-1)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 xml:space="preserve">2 </w:t>
            </w:r>
            <w:r w:rsidRPr="00166F25">
              <w:rPr>
                <w:sz w:val="20"/>
                <w:szCs w:val="20"/>
                <w:lang w:val="en-US"/>
              </w:rPr>
              <w:t>→(x-1)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 xml:space="preserve"> - 2→(│x│−1)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 xml:space="preserve"> - 2→│(│x│−1)</w:t>
            </w:r>
            <w:r w:rsidRPr="00166F25">
              <w:rPr>
                <w:sz w:val="20"/>
                <w:szCs w:val="20"/>
                <w:vertAlign w:val="superscript"/>
                <w:lang w:val="en-US"/>
              </w:rPr>
              <w:t>2</w:t>
            </w:r>
            <w:r w:rsidRPr="00166F25">
              <w:rPr>
                <w:sz w:val="20"/>
                <w:szCs w:val="20"/>
                <w:lang w:val="en-US"/>
              </w:rPr>
              <w:t xml:space="preserve"> - 2│</w:t>
            </w:r>
          </w:p>
          <w:p w:rsidR="003178B6" w:rsidRPr="00166F25" w:rsidRDefault="003178B6" w:rsidP="00693393">
            <w:pPr>
              <w:rPr>
                <w:sz w:val="20"/>
                <w:szCs w:val="20"/>
                <w:lang w:val="en-US"/>
              </w:rPr>
            </w:pPr>
          </w:p>
          <w:p w:rsidR="003178B6" w:rsidRPr="00166F25" w:rsidRDefault="003178B6" w:rsidP="00693393">
            <w:pPr>
              <w:jc w:val="center"/>
              <w:rPr>
                <w:sz w:val="20"/>
                <w:szCs w:val="20"/>
              </w:rPr>
            </w:pPr>
            <w:r w:rsidRPr="00166F25">
              <w:rPr>
                <w:noProof/>
                <w:sz w:val="20"/>
                <w:szCs w:val="20"/>
              </w:rPr>
              <w:drawing>
                <wp:inline distT="0" distB="0" distL="0" distR="0">
                  <wp:extent cx="2672080" cy="110426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080" cy="1104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78B6" w:rsidRPr="00166F25" w:rsidRDefault="003178B6" w:rsidP="003178B6">
      <w:pPr>
        <w:ind w:firstLine="709"/>
        <w:rPr>
          <w:highlight w:val="yellow"/>
        </w:rPr>
      </w:pPr>
    </w:p>
    <w:p w:rsidR="003178B6" w:rsidRPr="00166F25" w:rsidRDefault="003178B6" w:rsidP="003178B6">
      <w:pPr>
        <w:spacing w:line="360" w:lineRule="auto"/>
        <w:ind w:firstLine="709"/>
        <w:jc w:val="center"/>
        <w:rPr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3178B6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178B6" w:rsidRPr="00166F25" w:rsidRDefault="003178B6" w:rsidP="00166F25">
      <w:pPr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sectPr w:rsidR="003178B6" w:rsidRPr="00166F25" w:rsidSect="001F5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178B6"/>
    <w:rsid w:val="00166F25"/>
    <w:rsid w:val="001F5E35"/>
    <w:rsid w:val="003178B6"/>
    <w:rsid w:val="00385E4A"/>
    <w:rsid w:val="00AD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35"/>
  </w:style>
  <w:style w:type="paragraph" w:styleId="3">
    <w:name w:val="heading 3"/>
    <w:basedOn w:val="a"/>
    <w:next w:val="a"/>
    <w:link w:val="30"/>
    <w:uiPriority w:val="99"/>
    <w:qFormat/>
    <w:rsid w:val="003178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e-BY"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B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3178B6"/>
    <w:rPr>
      <w:rFonts w:ascii="Arial" w:eastAsia="Times New Roman" w:hAnsi="Arial" w:cs="Arial"/>
      <w:b/>
      <w:bCs/>
      <w:sz w:val="26"/>
      <w:szCs w:val="26"/>
      <w:lang w:val="be-BY" w:eastAsia="be-BY"/>
    </w:rPr>
  </w:style>
  <w:style w:type="character" w:styleId="a5">
    <w:name w:val="Hyperlink"/>
    <w:basedOn w:val="a0"/>
    <w:uiPriority w:val="99"/>
    <w:rsid w:val="003178B6"/>
    <w:rPr>
      <w:color w:val="0000FF"/>
      <w:u w:val="single"/>
    </w:rPr>
  </w:style>
  <w:style w:type="table" w:styleId="a6">
    <w:name w:val="Table Grid"/>
    <w:basedOn w:val="a1"/>
    <w:uiPriority w:val="99"/>
    <w:rsid w:val="00317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7"/>
    <w:uiPriority w:val="99"/>
    <w:rsid w:val="003178B6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3178B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17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326</Words>
  <Characters>1864</Characters>
  <Application>Microsoft Office Word</Application>
  <DocSecurity>0</DocSecurity>
  <Lines>15</Lines>
  <Paragraphs>4</Paragraphs>
  <ScaleCrop>false</ScaleCrop>
  <Company>Krokoz™ Inc.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</dc:creator>
  <cp:keywords/>
  <dc:description/>
  <cp:lastModifiedBy>Market</cp:lastModifiedBy>
  <cp:revision>2</cp:revision>
  <dcterms:created xsi:type="dcterms:W3CDTF">2014-06-06T10:29:00Z</dcterms:created>
  <dcterms:modified xsi:type="dcterms:W3CDTF">2014-06-06T10:29:00Z</dcterms:modified>
</cp:coreProperties>
</file>